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80" w:rsidRDefault="00AA7517" w:rsidP="001D6480">
      <w:pPr>
        <w:tabs>
          <w:tab w:val="num" w:pos="1200"/>
        </w:tabs>
        <w:jc w:val="center"/>
        <w:rPr>
          <w:rFonts w:ascii="微軟正黑體" w:eastAsia="微軟正黑體" w:hAnsi="微軟正黑體"/>
          <w:b/>
          <w:color w:val="000000"/>
          <w:sz w:val="48"/>
        </w:rPr>
      </w:pPr>
      <w:r w:rsidRPr="00AA7517">
        <w:rPr>
          <w:rFonts w:ascii="微軟正黑體" w:eastAsia="微軟正黑體" w:hAnsi="微軟正黑體"/>
          <w:noProof/>
        </w:rPr>
        <w:pict>
          <v:rect id="_x0000_s1038" style="position:absolute;left:0;text-align:left;margin-left:0;margin-top:145.3pt;width:549.6pt;height:30.6pt;z-index:251668480" fillcolor="#70ad47 [3209]" stroked="f">
            <v:fill opacity="45875f"/>
          </v:rect>
        </w:pict>
      </w:r>
      <w:r w:rsidRPr="00AA7517">
        <w:rPr>
          <w:rFonts w:ascii="微軟正黑體" w:eastAsia="微軟正黑體" w:hAnsi="微軟正黑體"/>
          <w:noProof/>
        </w:rPr>
        <w:pict>
          <v:rect id="_x0000_s1039" style="position:absolute;left:0;text-align:left;margin-left:65.4pt;margin-top:146.5pt;width:442.65pt;height:28.8pt;z-index:251669504" filled="f" stroked="f">
            <v:textbox style="mso-next-textbox:#_x0000_s1039">
              <w:txbxContent>
                <w:p w:rsidR="00BF11F1" w:rsidRPr="005E0BF4" w:rsidRDefault="00BF11F1" w:rsidP="00BF11F1">
                  <w:pPr>
                    <w:spacing w:line="400" w:lineRule="exact"/>
                    <w:rPr>
                      <w:rFonts w:ascii="微軟正黑體" w:eastAsia="微軟正黑體" w:hAnsi="微軟正黑體"/>
                      <w:b/>
                      <w:color w:val="FFFF00"/>
                      <w:sz w:val="28"/>
                      <w:szCs w:val="28"/>
                    </w:rPr>
                  </w:pPr>
                  <w:r w:rsidRPr="005E0BF4">
                    <w:rPr>
                      <w:rFonts w:ascii="微軟正黑體" w:eastAsia="微軟正黑體" w:hAnsi="微軟正黑體" w:hint="eastAsia"/>
                      <w:b/>
                      <w:color w:val="FFFF00"/>
                      <w:sz w:val="28"/>
                      <w:szCs w:val="28"/>
                    </w:rPr>
                    <w:t>感謝  新潟縣.新潟市.佐渡市觀光協會.觀光CONVENTION大力支持贊助</w:t>
                  </w:r>
                </w:p>
              </w:txbxContent>
            </v:textbox>
          </v:rect>
        </w:pict>
      </w:r>
      <w:r w:rsidR="002B3873">
        <w:rPr>
          <w:rFonts w:ascii="微軟正黑體" w:eastAsia="微軟正黑體" w:hAnsi="微軟正黑體"/>
          <w:noProof/>
        </w:rPr>
        <w:drawing>
          <wp:inline distT="0" distB="0" distL="0" distR="0">
            <wp:extent cx="6980400" cy="2194507"/>
            <wp:effectExtent l="0" t="0" r="0" b="0"/>
            <wp:docPr id="54" name="圖片 54" descr="D:\d\pei\綜合\行程\本州\新潟\PHOTOS\表頭\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pei\綜合\行程\本州\新潟\PHOTOS\表頭\Untitled-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980400" cy="2194507"/>
                    </a:xfrm>
                    <a:prstGeom prst="rect">
                      <a:avLst/>
                    </a:prstGeom>
                    <a:noFill/>
                    <a:ln>
                      <a:noFill/>
                    </a:ln>
                  </pic:spPr>
                </pic:pic>
              </a:graphicData>
            </a:graphic>
          </wp:inline>
        </w:drawing>
      </w:r>
    </w:p>
    <w:p w:rsidR="00D90C19" w:rsidRPr="00705F0F" w:rsidRDefault="00D90C19" w:rsidP="00D90C19">
      <w:pPr>
        <w:jc w:val="center"/>
        <w:rPr>
          <w:rFonts w:ascii="微軟正黑體" w:eastAsia="微軟正黑體" w:hAnsi="微軟正黑體"/>
          <w:b/>
          <w:color w:val="00B050"/>
          <w:sz w:val="38"/>
          <w:szCs w:val="38"/>
        </w:rPr>
      </w:pPr>
      <w:r w:rsidRPr="00705F0F">
        <w:rPr>
          <w:rFonts w:ascii="微軟正黑體" w:eastAsia="微軟正黑體" w:hAnsi="微軟正黑體" w:hint="eastAsia"/>
          <w:b/>
          <w:color w:val="00B050"/>
          <w:sz w:val="38"/>
          <w:szCs w:val="38"/>
        </w:rPr>
        <w:t>越後新潟</w:t>
      </w:r>
      <w:r w:rsidRPr="00705F0F">
        <w:rPr>
          <w:rFonts w:ascii="華康正顏楷體W5" w:eastAsia="華康正顏楷體W5" w:hAnsi="Century Gothic" w:hint="eastAsia"/>
          <w:color w:val="00B050"/>
          <w:sz w:val="38"/>
          <w:szCs w:val="38"/>
        </w:rPr>
        <w:t xml:space="preserve"> </w:t>
      </w:r>
      <w:r w:rsidR="006E0DDD">
        <w:rPr>
          <w:rFonts w:ascii="微軟正黑體" w:eastAsia="微軟正黑體" w:hAnsi="微軟正黑體" w:hint="eastAsia"/>
          <w:b/>
          <w:color w:val="00B050"/>
          <w:sz w:val="38"/>
          <w:szCs w:val="38"/>
        </w:rPr>
        <w:t>世界遺產佐渡島￭小木盆舟￭採果樂￭閃耀之宿</w:t>
      </w:r>
      <w:r w:rsidRPr="00705F0F">
        <w:rPr>
          <w:rFonts w:ascii="微軟正黑體" w:eastAsia="微軟正黑體" w:hAnsi="微軟正黑體" w:hint="eastAsia"/>
          <w:b/>
          <w:color w:val="00B050"/>
          <w:sz w:val="38"/>
          <w:szCs w:val="38"/>
        </w:rPr>
        <w:t>四日</w:t>
      </w:r>
    </w:p>
    <w:p w:rsidR="001D6480" w:rsidRPr="001A6179" w:rsidRDefault="001D6480" w:rsidP="001A6179">
      <w:pPr>
        <w:pBdr>
          <w:top w:val="single" w:sz="4" w:space="1" w:color="auto" w:shadow="1"/>
          <w:left w:val="single" w:sz="4" w:space="4" w:color="auto" w:shadow="1"/>
          <w:bottom w:val="single" w:sz="4" w:space="1" w:color="auto" w:shadow="1"/>
          <w:right w:val="single" w:sz="4" w:space="0" w:color="auto" w:shadow="1"/>
        </w:pBdr>
        <w:spacing w:line="0" w:lineRule="atLeast"/>
        <w:jc w:val="center"/>
        <w:rPr>
          <w:rFonts w:ascii="微軟正黑體" w:eastAsia="微軟正黑體" w:hAnsi="微軟正黑體" w:cs="新細明體"/>
          <w:b/>
          <w:bCs/>
          <w:iCs/>
          <w:color w:val="800080"/>
          <w:kern w:val="0"/>
          <w:sz w:val="28"/>
        </w:rPr>
      </w:pPr>
      <w:r w:rsidRPr="001A6179">
        <w:rPr>
          <w:rFonts w:ascii="微軟正黑體" w:eastAsia="微軟正黑體" w:hAnsi="微軟正黑體" w:cs="新細明體"/>
          <w:b/>
          <w:bCs/>
          <w:iCs/>
          <w:color w:val="800080"/>
          <w:kern w:val="0"/>
          <w:sz w:val="28"/>
        </w:rPr>
        <w:t>『</w:t>
      </w:r>
      <w:r w:rsidRPr="001A6179">
        <w:rPr>
          <w:rFonts w:ascii="微軟正黑體" w:eastAsia="微軟正黑體" w:hAnsi="微軟正黑體" w:cs="新細明體" w:hint="eastAsia"/>
          <w:b/>
          <w:bCs/>
          <w:iCs/>
          <w:color w:val="800080"/>
          <w:kern w:val="0"/>
          <w:sz w:val="28"/>
        </w:rPr>
        <w:t>裏</w:t>
      </w:r>
      <w:r w:rsidRPr="001A6179">
        <w:rPr>
          <w:rFonts w:ascii="微軟正黑體" w:eastAsia="微軟正黑體" w:hAnsi="微軟正黑體" w:cs="新細明體"/>
          <w:b/>
          <w:bCs/>
          <w:iCs/>
          <w:color w:val="800080"/>
          <w:kern w:val="0"/>
          <w:sz w:val="28"/>
        </w:rPr>
        <w:t>日本</w:t>
      </w:r>
      <w:r w:rsidRPr="001A6179">
        <w:rPr>
          <w:rFonts w:ascii="微軟正黑體" w:eastAsia="微軟正黑體" w:hAnsi="微軟正黑體" w:cs="新細明體" w:hint="eastAsia"/>
          <w:b/>
          <w:bCs/>
          <w:iCs/>
          <w:color w:val="800080"/>
          <w:kern w:val="0"/>
          <w:sz w:val="28"/>
        </w:rPr>
        <w:t xml:space="preserve"> </w:t>
      </w:r>
      <w:r w:rsidRPr="001A6179">
        <w:rPr>
          <w:rFonts w:ascii="微軟正黑體" w:eastAsia="微軟正黑體" w:hAnsi="微軟正黑體" w:cs="新細明體"/>
          <w:b/>
          <w:bCs/>
          <w:iCs/>
          <w:color w:val="800080"/>
          <w:kern w:val="0"/>
          <w:sz w:val="28"/>
        </w:rPr>
        <w:t>新潟遊 不一樣的</w:t>
      </w:r>
      <w:r w:rsidRPr="001A6179">
        <w:rPr>
          <w:rFonts w:ascii="微軟正黑體" w:eastAsia="微軟正黑體" w:hAnsi="微軟正黑體" w:cs="新細明體" w:hint="eastAsia"/>
          <w:b/>
          <w:bCs/>
          <w:iCs/>
          <w:color w:val="800080"/>
          <w:kern w:val="0"/>
          <w:sz w:val="28"/>
        </w:rPr>
        <w:t>日本深度之旅』</w:t>
      </w:r>
    </w:p>
    <w:p w:rsidR="001D6480" w:rsidRPr="001A6179" w:rsidRDefault="001D6480" w:rsidP="001A6179">
      <w:pPr>
        <w:pBdr>
          <w:top w:val="single" w:sz="4" w:space="1" w:color="auto" w:shadow="1"/>
          <w:left w:val="single" w:sz="4" w:space="4" w:color="auto" w:shadow="1"/>
          <w:bottom w:val="single" w:sz="4" w:space="1" w:color="auto" w:shadow="1"/>
          <w:right w:val="single" w:sz="4" w:space="0" w:color="auto" w:shadow="1"/>
        </w:pBdr>
        <w:spacing w:line="0" w:lineRule="atLeast"/>
        <w:jc w:val="distribute"/>
        <w:rPr>
          <w:rFonts w:ascii="微軟正黑體" w:eastAsia="微軟正黑體" w:hAnsi="微軟正黑體"/>
          <w:color w:val="3366FF"/>
          <w:sz w:val="22"/>
        </w:rPr>
      </w:pPr>
      <w:r w:rsidRPr="001A6179">
        <w:rPr>
          <w:rFonts w:ascii="微軟正黑體" w:eastAsia="微軟正黑體" w:hAnsi="微軟正黑體" w:cs="新細明體" w:hint="eastAsia"/>
          <w:color w:val="3366FF"/>
          <w:kern w:val="0"/>
          <w:sz w:val="22"/>
        </w:rPr>
        <w:t>曾獲諾貝爾文學獎的大文豪</w:t>
      </w:r>
      <w:r w:rsidRPr="001A6179">
        <w:rPr>
          <w:rFonts w:ascii="微軟正黑體" w:eastAsia="微軟正黑體" w:hAnsi="微軟正黑體" w:cs="新細明體" w:hint="eastAsia"/>
          <w:color w:val="3366FF"/>
          <w:kern w:val="0"/>
          <w:sz w:val="22"/>
          <w:u w:val="single"/>
        </w:rPr>
        <w:t>川端康成</w:t>
      </w:r>
      <w:r w:rsidRPr="001A6179">
        <w:rPr>
          <w:rFonts w:ascii="微軟正黑體" w:eastAsia="微軟正黑體" w:hAnsi="微軟正黑體" w:cs="新細明體" w:hint="eastAsia"/>
          <w:color w:val="3366FF"/>
          <w:kern w:val="0"/>
          <w:sz w:val="22"/>
        </w:rPr>
        <w:t>曾多次前往</w:t>
      </w:r>
      <w:r w:rsidR="004F1855" w:rsidRPr="001A6179">
        <w:rPr>
          <w:rFonts w:ascii="微軟正黑體" w:eastAsia="微軟正黑體" w:hAnsi="微軟正黑體" w:cs="新細明體" w:hint="eastAsia"/>
          <w:color w:val="3366FF"/>
          <w:kern w:val="0"/>
          <w:sz w:val="22"/>
        </w:rPr>
        <w:t>越光米的故鄉~</w:t>
      </w:r>
      <w:r w:rsidRPr="001A6179">
        <w:rPr>
          <w:rFonts w:ascii="微軟正黑體" w:eastAsia="微軟正黑體" w:hAnsi="微軟正黑體" w:cs="新細明體" w:hint="eastAsia"/>
          <w:color w:val="3366FF"/>
          <w:kern w:val="0"/>
          <w:sz w:val="22"/>
        </w:rPr>
        <w:t>新潟旅行，並著《雪國》一書道盡日本冬季之美；</w:t>
      </w:r>
      <w:r w:rsidR="004F1855" w:rsidRPr="001A6179">
        <w:rPr>
          <w:rFonts w:ascii="微軟正黑體" w:eastAsia="微軟正黑體" w:hAnsi="微軟正黑體" w:cs="新細明體" w:hint="eastAsia"/>
          <w:color w:val="3366FF"/>
          <w:kern w:val="0"/>
          <w:sz w:val="22"/>
        </w:rPr>
        <w:t>現在就讓我們誠摯邀請您親自</w:t>
      </w:r>
      <w:r w:rsidRPr="001A6179">
        <w:rPr>
          <w:rFonts w:ascii="微軟正黑體" w:eastAsia="微軟正黑體" w:hAnsi="微軟正黑體" w:cs="新細明體" w:hint="eastAsia"/>
          <w:color w:val="3366FF"/>
          <w:kern w:val="0"/>
          <w:sz w:val="22"/>
        </w:rPr>
        <w:t>感受</w:t>
      </w:r>
      <w:r w:rsidR="004F1855" w:rsidRPr="001A6179">
        <w:rPr>
          <w:rFonts w:ascii="微軟正黑體" w:eastAsia="微軟正黑體" w:hAnsi="微軟正黑體" w:cs="新細明體" w:hint="eastAsia"/>
          <w:color w:val="3366FF"/>
          <w:kern w:val="0"/>
          <w:sz w:val="22"/>
        </w:rPr>
        <w:t>秘境</w:t>
      </w:r>
      <w:r w:rsidRPr="001A6179">
        <w:rPr>
          <w:rFonts w:ascii="微軟正黑體" w:eastAsia="微軟正黑體" w:hAnsi="微軟正黑體" w:cs="新細明體" w:hint="eastAsia"/>
          <w:color w:val="3366FF"/>
          <w:kern w:val="0"/>
          <w:sz w:val="22"/>
        </w:rPr>
        <w:t>最深層的</w:t>
      </w:r>
      <w:r w:rsidR="004F1855" w:rsidRPr="001A6179">
        <w:rPr>
          <w:rFonts w:ascii="微軟正黑體" w:eastAsia="微軟正黑體" w:hAnsi="微軟正黑體" w:cs="新細明體" w:hint="eastAsia"/>
          <w:color w:val="3366FF"/>
          <w:kern w:val="0"/>
          <w:sz w:val="22"/>
        </w:rPr>
        <w:t>美麗與</w:t>
      </w:r>
      <w:r w:rsidRPr="001A6179">
        <w:rPr>
          <w:rFonts w:ascii="微軟正黑體" w:eastAsia="微軟正黑體" w:hAnsi="微軟正黑體" w:cs="新細明體" w:hint="eastAsia"/>
          <w:color w:val="3366FF"/>
          <w:kern w:val="0"/>
          <w:sz w:val="22"/>
        </w:rPr>
        <w:t>溫暖</w:t>
      </w:r>
      <w:r w:rsidRPr="001A6179">
        <w:rPr>
          <w:rFonts w:ascii="微軟正黑體" w:eastAsia="微軟正黑體" w:hAnsi="微軟正黑體" w:cs="新細明體"/>
          <w:color w:val="3366FF"/>
          <w:kern w:val="0"/>
          <w:sz w:val="22"/>
        </w:rPr>
        <w:t>，</w:t>
      </w:r>
      <w:r w:rsidRPr="001A6179">
        <w:rPr>
          <w:rFonts w:ascii="微軟正黑體" w:eastAsia="微軟正黑體" w:hAnsi="微軟正黑體" w:cs="新細明體" w:hint="eastAsia"/>
          <w:color w:val="3366FF"/>
          <w:kern w:val="0"/>
          <w:sz w:val="22"/>
        </w:rPr>
        <w:t>品味</w:t>
      </w:r>
      <w:r w:rsidR="004F1855" w:rsidRPr="001A6179">
        <w:rPr>
          <w:rFonts w:ascii="微軟正黑體" w:eastAsia="微軟正黑體" w:hAnsi="微軟正黑體" w:cs="新細明體" w:hint="eastAsia"/>
          <w:color w:val="3366FF"/>
          <w:kern w:val="0"/>
          <w:sz w:val="22"/>
        </w:rPr>
        <w:t>日本</w:t>
      </w:r>
      <w:r w:rsidRPr="001A6179">
        <w:rPr>
          <w:rFonts w:ascii="微軟正黑體" w:eastAsia="微軟正黑體" w:hAnsi="微軟正黑體" w:cs="新細明體" w:hint="eastAsia"/>
          <w:color w:val="3366FF"/>
          <w:kern w:val="0"/>
          <w:sz w:val="22"/>
        </w:rPr>
        <w:t>深度溫泉名宿</w:t>
      </w:r>
      <w:r w:rsidR="004F1855" w:rsidRPr="001A6179">
        <w:rPr>
          <w:rFonts w:ascii="微軟正黑體" w:eastAsia="微軟正黑體" w:hAnsi="微軟正黑體" w:cs="新細明體" w:hint="eastAsia"/>
          <w:color w:val="3366FF"/>
          <w:kern w:val="0"/>
          <w:sz w:val="22"/>
        </w:rPr>
        <w:t>珍饈美味</w:t>
      </w:r>
      <w:r w:rsidRPr="001A6179">
        <w:rPr>
          <w:rFonts w:ascii="微軟正黑體" w:eastAsia="微軟正黑體" w:hAnsi="微軟正黑體" w:cs="新細明體" w:hint="eastAsia"/>
          <w:color w:val="3366FF"/>
          <w:kern w:val="0"/>
          <w:sz w:val="22"/>
        </w:rPr>
        <w:t>之旅。</w:t>
      </w:r>
    </w:p>
    <w:p w:rsidR="002277C6" w:rsidRPr="001A6179" w:rsidRDefault="002277C6" w:rsidP="001A6179">
      <w:pPr>
        <w:pStyle w:val="Web"/>
        <w:spacing w:before="0" w:beforeAutospacing="0" w:after="0" w:afterAutospacing="0" w:line="0" w:lineRule="atLeast"/>
        <w:rPr>
          <w:rFonts w:ascii="微軟正黑體" w:eastAsia="微軟正黑體" w:hAnsi="微軟正黑體"/>
          <w:bCs/>
        </w:rPr>
      </w:pPr>
      <w:r w:rsidRPr="001A6179">
        <w:rPr>
          <w:rFonts w:ascii="微軟正黑體" w:eastAsia="微軟正黑體" w:hAnsi="微軟正黑體" w:cs="Times New Roman" w:hint="eastAsia"/>
          <w:b/>
          <w:bCs/>
        </w:rPr>
        <w:t>行程特色：</w:t>
      </w:r>
      <w:r w:rsidR="00EF5EA5" w:rsidRPr="001A6179">
        <w:rPr>
          <w:rFonts w:ascii="微軟正黑體" w:eastAsia="微軟正黑體" w:hAnsi="微軟正黑體" w:cs="Times New Roman" w:hint="eastAsia"/>
          <w:b/>
          <w:bCs/>
        </w:rPr>
        <w:t xml:space="preserve"> </w:t>
      </w:r>
      <w:r w:rsidR="00566C7F" w:rsidRPr="001A6179">
        <w:rPr>
          <w:rFonts w:ascii="微軟正黑體" w:eastAsia="微軟正黑體" w:hAnsi="微軟正黑體" w:cs="Times New Roman" w:hint="eastAsia"/>
          <w:b/>
          <w:bCs/>
        </w:rPr>
        <w:t xml:space="preserve">           </w:t>
      </w:r>
      <w:r w:rsidR="001A6179" w:rsidRPr="001A6179">
        <w:rPr>
          <w:rFonts w:ascii="微軟正黑體" w:eastAsia="微軟正黑體" w:hAnsi="微軟正黑體" w:cs="Times New Roman" w:hint="eastAsia"/>
          <w:b/>
          <w:bCs/>
        </w:rPr>
        <w:t xml:space="preserve">   </w:t>
      </w:r>
      <w:r w:rsidR="00566C7F" w:rsidRPr="001A6179">
        <w:rPr>
          <w:rFonts w:ascii="微軟正黑體" w:eastAsia="微軟正黑體" w:hAnsi="微軟正黑體" w:cs="Times New Roman" w:hint="eastAsia"/>
          <w:b/>
          <w:bCs/>
        </w:rPr>
        <w:t xml:space="preserve">                  </w:t>
      </w:r>
      <w:r w:rsidR="00EF5EA5" w:rsidRPr="001A6179">
        <w:rPr>
          <w:rFonts w:ascii="微軟正黑體" w:eastAsia="微軟正黑體" w:hAnsi="微軟正黑體" w:cs="Times New Roman" w:hint="eastAsia"/>
          <w:b/>
          <w:bCs/>
        </w:rPr>
        <w:t xml:space="preserve"> </w:t>
      </w:r>
      <w:r w:rsidRPr="001A6179">
        <w:rPr>
          <w:rFonts w:ascii="微軟正黑體" w:eastAsia="微軟正黑體" w:hAnsi="微軟正黑體" w:cs="Times New Roman" w:hint="eastAsia"/>
          <w:sz w:val="22"/>
          <w:szCs w:val="22"/>
        </w:rPr>
        <w:t>本行程適用於</w:t>
      </w:r>
      <w:r w:rsidR="001A6179" w:rsidRPr="001A6179">
        <w:rPr>
          <w:rFonts w:ascii="微軟正黑體" w:eastAsia="微軟正黑體" w:hAnsi="微軟正黑體" w:cs="Times New Roman" w:hint="eastAsia"/>
          <w:sz w:val="22"/>
          <w:szCs w:val="22"/>
        </w:rPr>
        <w:t>2017年12月至</w:t>
      </w:r>
      <w:r w:rsidRPr="001A6179">
        <w:rPr>
          <w:rFonts w:ascii="微軟正黑體" w:eastAsia="微軟正黑體" w:hAnsi="微軟正黑體" w:cs="Times New Roman" w:hint="eastAsia"/>
          <w:sz w:val="22"/>
          <w:szCs w:val="22"/>
        </w:rPr>
        <w:t>201</w:t>
      </w:r>
      <w:r w:rsidR="00566C7F" w:rsidRPr="001A6179">
        <w:rPr>
          <w:rFonts w:ascii="微軟正黑體" w:eastAsia="微軟正黑體" w:hAnsi="微軟正黑體" w:cs="Times New Roman" w:hint="eastAsia"/>
          <w:sz w:val="22"/>
          <w:szCs w:val="22"/>
        </w:rPr>
        <w:t>8</w:t>
      </w:r>
      <w:r w:rsidRPr="001A6179">
        <w:rPr>
          <w:rFonts w:ascii="微軟正黑體" w:eastAsia="微軟正黑體" w:hAnsi="微軟正黑體" w:cs="Times New Roman" w:hint="eastAsia"/>
          <w:sz w:val="22"/>
          <w:szCs w:val="22"/>
        </w:rPr>
        <w:t>年</w:t>
      </w:r>
      <w:r w:rsidR="00566C7F" w:rsidRPr="001A6179">
        <w:rPr>
          <w:rFonts w:ascii="微軟正黑體" w:eastAsia="微軟正黑體" w:hAnsi="微軟正黑體" w:cs="Times New Roman" w:hint="eastAsia"/>
          <w:sz w:val="22"/>
          <w:szCs w:val="22"/>
        </w:rPr>
        <w:t>3</w:t>
      </w:r>
      <w:r w:rsidRPr="001A6179">
        <w:rPr>
          <w:rFonts w:ascii="微軟正黑體" w:eastAsia="微軟正黑體" w:hAnsi="微軟正黑體" w:cs="Times New Roman" w:hint="eastAsia"/>
          <w:sz w:val="22"/>
          <w:szCs w:val="22"/>
        </w:rPr>
        <w:t>月間</w:t>
      </w:r>
      <w:r w:rsidRPr="001A6179">
        <w:rPr>
          <w:rFonts w:ascii="微軟正黑體" w:eastAsia="微軟正黑體" w:hAnsi="微軟正黑體" w:hint="eastAsia"/>
          <w:bCs/>
          <w:sz w:val="22"/>
          <w:szCs w:val="22"/>
        </w:rPr>
        <w:t>出發之行程</w:t>
      </w:r>
    </w:p>
    <w:p w:rsidR="001D6480" w:rsidRPr="001A6179" w:rsidRDefault="00AA7517" w:rsidP="001A6179">
      <w:pPr>
        <w:spacing w:line="0" w:lineRule="atLeast"/>
        <w:ind w:rightChars="-61" w:right="-146"/>
        <w:rPr>
          <w:rFonts w:ascii="微軟正黑體" w:eastAsia="微軟正黑體" w:hAnsi="微軟正黑體"/>
          <w:b/>
          <w:sz w:val="22"/>
        </w:rPr>
      </w:pPr>
      <w:r w:rsidRPr="001A6179">
        <w:rPr>
          <w:rFonts w:ascii="微軟正黑體" w:eastAsia="微軟正黑體" w:hAnsi="微軟正黑體"/>
          <w:noProof/>
          <w:sz w:val="22"/>
        </w:rPr>
        <w:pict>
          <v:shapetype id="_x0000_t202" coordsize="21600,21600" o:spt="202" path="m,l,21600r21600,l21600,xe">
            <v:stroke joinstyle="miter"/>
            <v:path gradientshapeok="t" o:connecttype="rect"/>
          </v:shapetype>
          <v:shape id="文字方塊 57" o:spid="_x0000_s1026" type="#_x0000_t202" style="position:absolute;margin-left:311.5pt;margin-top:5.1pt;width:226.75pt;height:8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" fillcolor="#5b9bd5 [3204]" stroked="f">
            <v:textbox style="mso-next-textbox:#文字方塊 57">
              <w:txbxContent>
                <w:p w:rsidR="001D6480" w:rsidRPr="008E3295" w:rsidRDefault="001D6480" w:rsidP="001D6480">
                  <w:pPr>
                    <w:pStyle w:val="1"/>
                    <w:spacing w:line="400" w:lineRule="exact"/>
                    <w:jc w:val="both"/>
                    <w:rPr>
                      <w:rFonts w:ascii="微軟正黑體" w:eastAsia="微軟正黑體" w:hAnsi="微軟正黑體"/>
                      <w:b/>
                      <w:color w:val="FFFFFF" w:themeColor="background1"/>
                      <w:sz w:val="22"/>
                      <w:szCs w:val="22"/>
                    </w:rPr>
                  </w:pPr>
                  <w:r w:rsidRPr="008E3295">
                    <w:rPr>
                      <w:rFonts w:ascii="微軟正黑體" w:eastAsia="微軟正黑體" w:hAnsi="微軟正黑體"/>
                      <w:b/>
                      <w:color w:val="FFFFFF" w:themeColor="background1"/>
                      <w:sz w:val="22"/>
                      <w:szCs w:val="22"/>
                    </w:rPr>
                    <w:t>●</w:t>
                  </w:r>
                  <w:r w:rsidR="00E00CFD">
                    <w:rPr>
                      <w:rFonts w:ascii="微軟正黑體" w:eastAsia="微軟正黑體" w:hAnsi="微軟正黑體" w:hint="eastAsia"/>
                      <w:b/>
                      <w:color w:val="FFFFFF" w:themeColor="background1"/>
                      <w:sz w:val="22"/>
                      <w:szCs w:val="22"/>
                    </w:rPr>
                    <w:t xml:space="preserve"> </w:t>
                  </w:r>
                  <w:r w:rsidR="00E00CFD" w:rsidRPr="007E41C3">
                    <w:rPr>
                      <w:rFonts w:ascii="微軟正黑體" w:eastAsia="微軟正黑體" w:hAnsi="微軟正黑體" w:hint="eastAsia"/>
                      <w:b/>
                      <w:color w:val="FFFFFF" w:themeColor="background1"/>
                      <w:sz w:val="22"/>
                      <w:szCs w:val="22"/>
                    </w:rPr>
                    <w:t>黃金公園淘金體驗~獨家贈送金砂飾品</w:t>
                  </w:r>
                </w:p>
                <w:p w:rsidR="001D6480" w:rsidRPr="008E3295" w:rsidRDefault="001D6480" w:rsidP="001D6480">
                  <w:pPr>
                    <w:pStyle w:val="1"/>
                    <w:spacing w:line="400" w:lineRule="exact"/>
                    <w:jc w:val="both"/>
                    <w:rPr>
                      <w:rFonts w:ascii="微軟正黑體" w:eastAsia="微軟正黑體" w:hAnsi="微軟正黑體"/>
                      <w:b/>
                      <w:color w:val="FFFFFF" w:themeColor="background1"/>
                      <w:sz w:val="22"/>
                      <w:szCs w:val="22"/>
                    </w:rPr>
                  </w:pPr>
                  <w:r w:rsidRPr="008E3295">
                    <w:rPr>
                      <w:rFonts w:ascii="微軟正黑體" w:eastAsia="微軟正黑體" w:hAnsi="微軟正黑體"/>
                      <w:b/>
                      <w:color w:val="FFFFFF" w:themeColor="background1"/>
                      <w:sz w:val="22"/>
                      <w:szCs w:val="22"/>
                    </w:rPr>
                    <w:t>●</w:t>
                  </w:r>
                  <w:r w:rsidR="00FA09A2">
                    <w:rPr>
                      <w:rFonts w:ascii="微軟正黑體" w:eastAsia="微軟正黑體" w:hAnsi="微軟正黑體"/>
                      <w:b/>
                      <w:color w:val="FFFFFF" w:themeColor="background1"/>
                      <w:sz w:val="22"/>
                      <w:szCs w:val="22"/>
                    </w:rPr>
                    <w:t xml:space="preserve"> </w:t>
                  </w:r>
                  <w:r w:rsidR="00FA09A2" w:rsidRPr="00FA09A2">
                    <w:rPr>
                      <w:rFonts w:ascii="微軟正黑體" w:eastAsia="微軟正黑體" w:hAnsi="微軟正黑體" w:hint="eastAsia"/>
                      <w:b/>
                      <w:color w:val="FFFFFF" w:themeColor="background1"/>
                      <w:sz w:val="22"/>
                      <w:szCs w:val="22"/>
                    </w:rPr>
                    <w:t>豪農之家～北方文化博物館</w:t>
                  </w:r>
                </w:p>
                <w:p w:rsidR="001D6480" w:rsidRPr="008E3295" w:rsidRDefault="001D6480" w:rsidP="001D6480">
                  <w:pPr>
                    <w:pStyle w:val="1"/>
                    <w:spacing w:line="400" w:lineRule="exact"/>
                    <w:jc w:val="both"/>
                    <w:rPr>
                      <w:rFonts w:ascii="微軟正黑體" w:eastAsia="微軟正黑體" w:hAnsi="微軟正黑體"/>
                      <w:b/>
                      <w:color w:val="FFFFFF" w:themeColor="background1"/>
                      <w:sz w:val="22"/>
                      <w:szCs w:val="22"/>
                    </w:rPr>
                  </w:pPr>
                  <w:r w:rsidRPr="008E3295">
                    <w:rPr>
                      <w:rFonts w:ascii="微軟正黑體" w:eastAsia="微軟正黑體" w:hAnsi="微軟正黑體"/>
                      <w:b/>
                      <w:color w:val="FFFFFF" w:themeColor="background1"/>
                      <w:sz w:val="22"/>
                      <w:szCs w:val="22"/>
                    </w:rPr>
                    <w:t>●</w:t>
                  </w:r>
                  <w:r w:rsidR="00FA09A2">
                    <w:rPr>
                      <w:rFonts w:ascii="微軟正黑體" w:eastAsia="微軟正黑體" w:hAnsi="微軟正黑體"/>
                      <w:b/>
                      <w:color w:val="FFFFFF" w:themeColor="background1"/>
                      <w:sz w:val="22"/>
                      <w:szCs w:val="22"/>
                    </w:rPr>
                    <w:t xml:space="preserve"> </w:t>
                  </w:r>
                  <w:r w:rsidR="00FA09A2" w:rsidRPr="00FA09A2">
                    <w:rPr>
                      <w:rFonts w:ascii="微軟正黑體" w:eastAsia="微軟正黑體" w:hAnsi="微軟正黑體"/>
                      <w:b/>
                      <w:color w:val="FFFFFF" w:themeColor="background1"/>
                      <w:sz w:val="22"/>
                      <w:szCs w:val="22"/>
                    </w:rPr>
                    <w:t>象徵恩愛幸福～夫婦岩</w:t>
                  </w:r>
                </w:p>
                <w:p w:rsidR="001D6480" w:rsidRPr="008E3295" w:rsidRDefault="001D6480" w:rsidP="001D6480">
                  <w:pPr>
                    <w:pStyle w:val="1"/>
                    <w:spacing w:line="400" w:lineRule="exact"/>
                    <w:jc w:val="both"/>
                    <w:rPr>
                      <w:rFonts w:ascii="微軟正黑體" w:eastAsia="微軟正黑體" w:hAnsi="微軟正黑體"/>
                      <w:b/>
                      <w:color w:val="FFFFFF" w:themeColor="background1"/>
                      <w:sz w:val="22"/>
                      <w:szCs w:val="22"/>
                    </w:rPr>
                  </w:pPr>
                  <w:r w:rsidRPr="008E3295">
                    <w:rPr>
                      <w:rFonts w:ascii="微軟正黑體" w:eastAsia="微軟正黑體" w:hAnsi="微軟正黑體"/>
                      <w:b/>
                      <w:color w:val="FFFFFF" w:themeColor="background1"/>
                      <w:sz w:val="22"/>
                      <w:szCs w:val="22"/>
                    </w:rPr>
                    <w:t>●</w:t>
                  </w:r>
                  <w:r w:rsidR="00FA09A2">
                    <w:rPr>
                      <w:rFonts w:ascii="微軟正黑體" w:eastAsia="微軟正黑體" w:hAnsi="微軟正黑體"/>
                      <w:b/>
                      <w:color w:val="FFFFFF" w:themeColor="background1"/>
                      <w:sz w:val="22"/>
                      <w:szCs w:val="22"/>
                    </w:rPr>
                    <w:t xml:space="preserve"> </w:t>
                  </w:r>
                  <w:r w:rsidR="00FA09A2" w:rsidRPr="008E3295">
                    <w:rPr>
                      <w:rFonts w:ascii="微軟正黑體" w:eastAsia="微軟正黑體" w:hAnsi="微軟正黑體" w:hint="eastAsia"/>
                      <w:b/>
                      <w:color w:val="FFFFFF" w:themeColor="background1"/>
                      <w:sz w:val="22"/>
                      <w:szCs w:val="22"/>
                    </w:rPr>
                    <w:t>秋津溫泉～閃耀之宿山喜屋</w:t>
                  </w:r>
                </w:p>
                <w:p w:rsidR="001D6480" w:rsidRPr="00CA72A1" w:rsidRDefault="001D6480" w:rsidP="001D6480"/>
              </w:txbxContent>
            </v:textbox>
            <w10:wrap type="square"/>
          </v:shape>
        </w:pict>
      </w:r>
      <w:r w:rsidRPr="001A6179">
        <w:rPr>
          <w:rFonts w:ascii="微軟正黑體" w:eastAsia="微軟正黑體" w:hAnsi="微軟正黑體"/>
          <w:noProof/>
          <w:sz w:val="22"/>
        </w:rPr>
        <w:pict>
          <v:shape id="文字方塊 58" o:spid="_x0000_s1027" type="#_x0000_t202" style="position:absolute;margin-left:87.7pt;margin-top:4.5pt;width:220.05pt;height:8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" fillcolor="#5b9bd5 [3204]" stroked="f">
            <v:textbox style="mso-next-textbox:#文字方塊 58">
              <w:txbxContent>
                <w:p w:rsidR="001D6480" w:rsidRPr="008E3295" w:rsidRDefault="001D6480" w:rsidP="001D6480">
                  <w:pPr>
                    <w:pStyle w:val="1"/>
                    <w:spacing w:line="400" w:lineRule="exact"/>
                    <w:jc w:val="both"/>
                    <w:rPr>
                      <w:rFonts w:ascii="微軟正黑體" w:eastAsia="微軟正黑體" w:hAnsi="微軟正黑體"/>
                      <w:b/>
                      <w:color w:val="FFFFFF" w:themeColor="background1"/>
                      <w:sz w:val="22"/>
                      <w:szCs w:val="22"/>
                    </w:rPr>
                  </w:pPr>
                  <w:r w:rsidRPr="008E3295">
                    <w:rPr>
                      <w:rFonts w:ascii="微軟正黑體" w:eastAsia="微軟正黑體" w:hAnsi="微軟正黑體"/>
                      <w:b/>
                      <w:color w:val="FFFFFF" w:themeColor="background1"/>
                      <w:sz w:val="22"/>
                      <w:szCs w:val="22"/>
                    </w:rPr>
                    <w:t xml:space="preserve">● </w:t>
                  </w:r>
                  <w:r w:rsidRPr="008E3295">
                    <w:rPr>
                      <w:rFonts w:ascii="微軟正黑體" w:eastAsia="微軟正黑體" w:hAnsi="微軟正黑體" w:hint="eastAsia"/>
                      <w:b/>
                      <w:color w:val="FFFFFF" w:themeColor="background1"/>
                      <w:sz w:val="22"/>
                      <w:szCs w:val="22"/>
                    </w:rPr>
                    <w:t>國家文化遺產～蓮華峰寺(繡球花寺)</w:t>
                  </w:r>
                </w:p>
                <w:p w:rsidR="001D6480" w:rsidRPr="008E3295" w:rsidRDefault="001D6480" w:rsidP="001D6480">
                  <w:pPr>
                    <w:pStyle w:val="1"/>
                    <w:spacing w:line="400" w:lineRule="exact"/>
                    <w:jc w:val="both"/>
                    <w:rPr>
                      <w:rFonts w:ascii="微軟正黑體" w:eastAsia="微軟正黑體" w:hAnsi="微軟正黑體"/>
                      <w:b/>
                      <w:color w:val="FFFFFF" w:themeColor="background1"/>
                      <w:sz w:val="22"/>
                      <w:szCs w:val="22"/>
                    </w:rPr>
                  </w:pPr>
                  <w:r w:rsidRPr="008E3295">
                    <w:rPr>
                      <w:rFonts w:ascii="微軟正黑體" w:eastAsia="微軟正黑體" w:hAnsi="微軟正黑體"/>
                      <w:b/>
                      <w:color w:val="FFFFFF" w:themeColor="background1"/>
                      <w:sz w:val="22"/>
                      <w:szCs w:val="22"/>
                    </w:rPr>
                    <w:t xml:space="preserve">● </w:t>
                  </w:r>
                  <w:r w:rsidRPr="008E3295">
                    <w:rPr>
                      <w:rFonts w:ascii="微軟正黑體" w:eastAsia="微軟正黑體" w:hAnsi="微軟正黑體" w:hint="eastAsia"/>
                      <w:b/>
                      <w:color w:val="FFFFFF" w:themeColor="background1"/>
                      <w:sz w:val="22"/>
                      <w:szCs w:val="22"/>
                    </w:rPr>
                    <w:t>神隱少女千尋劇中～小木盆舟體驗</w:t>
                  </w:r>
                </w:p>
                <w:p w:rsidR="001D6480" w:rsidRPr="008E3295" w:rsidRDefault="001D6480" w:rsidP="001D6480">
                  <w:pPr>
                    <w:pStyle w:val="1"/>
                    <w:spacing w:line="400" w:lineRule="exact"/>
                    <w:jc w:val="both"/>
                    <w:rPr>
                      <w:rFonts w:ascii="微軟正黑體" w:eastAsia="微軟正黑體" w:hAnsi="微軟正黑體"/>
                      <w:b/>
                      <w:color w:val="FFFFFF" w:themeColor="background1"/>
                      <w:sz w:val="22"/>
                      <w:szCs w:val="22"/>
                    </w:rPr>
                  </w:pPr>
                  <w:r w:rsidRPr="008E3295">
                    <w:rPr>
                      <w:rFonts w:ascii="微軟正黑體" w:eastAsia="微軟正黑體" w:hAnsi="微軟正黑體"/>
                      <w:b/>
                      <w:color w:val="FFFFFF" w:themeColor="background1"/>
                      <w:sz w:val="22"/>
                      <w:szCs w:val="22"/>
                    </w:rPr>
                    <w:t xml:space="preserve">● </w:t>
                  </w:r>
                  <w:r w:rsidRPr="008E3295">
                    <w:rPr>
                      <w:rFonts w:ascii="微軟正黑體" w:eastAsia="微軟正黑體" w:hAnsi="微軟正黑體" w:hint="eastAsia"/>
                      <w:b/>
                      <w:color w:val="FFFFFF" w:themeColor="background1"/>
                      <w:sz w:val="22"/>
                      <w:szCs w:val="22"/>
                    </w:rPr>
                    <w:t>世</w:t>
                  </w:r>
                  <w:r w:rsidRPr="008E3295">
                    <w:rPr>
                      <w:rFonts w:ascii="微軟正黑體" w:eastAsia="微軟正黑體" w:hAnsi="微軟正黑體"/>
                      <w:b/>
                      <w:color w:val="FFFFFF" w:themeColor="background1"/>
                      <w:sz w:val="22"/>
                      <w:szCs w:val="22"/>
                    </w:rPr>
                    <w:t>界級峽灣</w:t>
                  </w:r>
                  <w:r w:rsidRPr="008E3295">
                    <w:rPr>
                      <w:rFonts w:ascii="微軟正黑體" w:eastAsia="微軟正黑體" w:hAnsi="微軟正黑體" w:hint="eastAsia"/>
                      <w:b/>
                      <w:color w:val="FFFFFF" w:themeColor="background1"/>
                      <w:sz w:val="22"/>
                      <w:szCs w:val="22"/>
                    </w:rPr>
                    <w:t>之</w:t>
                  </w:r>
                  <w:r w:rsidR="000B60E6">
                    <w:rPr>
                      <w:rFonts w:ascii="微軟正黑體" w:eastAsia="微軟正黑體" w:hAnsi="微軟正黑體"/>
                      <w:b/>
                      <w:color w:val="FFFFFF" w:themeColor="background1"/>
                      <w:sz w:val="22"/>
                      <w:szCs w:val="22"/>
                    </w:rPr>
                    <w:t>美～尖閣灣</w:t>
                  </w:r>
                </w:p>
                <w:p w:rsidR="001D6480" w:rsidRPr="008E3295" w:rsidRDefault="001D6480" w:rsidP="001D6480">
                  <w:pPr>
                    <w:pStyle w:val="1"/>
                    <w:spacing w:line="400" w:lineRule="exact"/>
                    <w:jc w:val="both"/>
                    <w:rPr>
                      <w:rFonts w:ascii="微軟正黑體" w:eastAsia="微軟正黑體" w:hAnsi="微軟正黑體"/>
                      <w:b/>
                      <w:color w:val="FFFFFF" w:themeColor="background1"/>
                      <w:sz w:val="22"/>
                      <w:szCs w:val="22"/>
                    </w:rPr>
                  </w:pPr>
                  <w:r w:rsidRPr="008E3295">
                    <w:rPr>
                      <w:rFonts w:ascii="微軟正黑體" w:eastAsia="微軟正黑體" w:hAnsi="微軟正黑體"/>
                      <w:b/>
                      <w:color w:val="FFFFFF" w:themeColor="background1"/>
                      <w:sz w:val="22"/>
                      <w:szCs w:val="22"/>
                    </w:rPr>
                    <w:t xml:space="preserve">● </w:t>
                  </w:r>
                  <w:r w:rsidRPr="008E3295">
                    <w:rPr>
                      <w:rFonts w:ascii="微軟正黑體" w:eastAsia="微軟正黑體" w:hAnsi="微軟正黑體" w:hint="eastAsia"/>
                      <w:b/>
                      <w:color w:val="FFFFFF" w:themeColor="background1"/>
                      <w:sz w:val="22"/>
                      <w:szCs w:val="22"/>
                    </w:rPr>
                    <w:t>季節採果樂～招待品嚐越光米冰淇淋</w:t>
                  </w:r>
                </w:p>
              </w:txbxContent>
            </v:textbox>
            <w10:wrap type="square"/>
          </v:shape>
        </w:pict>
      </w:r>
    </w:p>
    <w:p w:rsidR="001D6480" w:rsidRPr="001A6179" w:rsidRDefault="001D6480" w:rsidP="001A6179">
      <w:pPr>
        <w:pStyle w:val="Web"/>
        <w:spacing w:before="0" w:beforeAutospacing="0" w:after="0" w:afterAutospacing="0" w:line="0" w:lineRule="atLeast"/>
        <w:ind w:right="147"/>
        <w:rPr>
          <w:rFonts w:ascii="微軟正黑體" w:eastAsia="微軟正黑體" w:hAnsi="微軟正黑體"/>
          <w:b/>
          <w:kern w:val="2"/>
          <w:sz w:val="22"/>
          <w:szCs w:val="22"/>
        </w:rPr>
      </w:pPr>
      <w:r w:rsidRPr="001A6179">
        <w:rPr>
          <w:rFonts w:ascii="微軟正黑體" w:eastAsia="微軟正黑體" w:hAnsi="微軟正黑體"/>
          <w:noProof/>
          <w:sz w:val="22"/>
          <w:szCs w:val="22"/>
        </w:rPr>
        <w:drawing>
          <wp:anchor distT="0" distB="0" distL="114300" distR="114300" simplePos="0" relativeHeight="251657216" behindDoc="0" locked="0" layoutInCell="1" allowOverlap="1">
            <wp:simplePos x="0" y="0"/>
            <wp:positionH relativeFrom="column">
              <wp:posOffset>245110</wp:posOffset>
            </wp:positionH>
            <wp:positionV relativeFrom="paragraph">
              <wp:posOffset>3810</wp:posOffset>
            </wp:positionV>
            <wp:extent cx="632460" cy="632460"/>
            <wp:effectExtent l="0" t="0" r="0" b="0"/>
            <wp:wrapNone/>
            <wp:docPr id="65" name="圖片 5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9" descr="Untitled-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32460" cy="632460"/>
                    </a:xfrm>
                    <a:prstGeom prst="rect">
                      <a:avLst/>
                    </a:prstGeom>
                    <a:noFill/>
                    <a:ln>
                      <a:noFill/>
                    </a:ln>
                  </pic:spPr>
                </pic:pic>
              </a:graphicData>
            </a:graphic>
          </wp:anchor>
        </w:drawing>
      </w:r>
    </w:p>
    <w:p w:rsidR="001D6480" w:rsidRPr="001A6179" w:rsidRDefault="001D6480" w:rsidP="001A6179">
      <w:pPr>
        <w:pStyle w:val="Web"/>
        <w:spacing w:before="0" w:beforeAutospacing="0" w:after="0" w:afterAutospacing="0" w:line="0" w:lineRule="atLeast"/>
        <w:ind w:right="150"/>
        <w:rPr>
          <w:rFonts w:ascii="微軟正黑體" w:eastAsia="微軟正黑體" w:hAnsi="微軟正黑體"/>
          <w:b/>
          <w:kern w:val="2"/>
          <w:sz w:val="22"/>
          <w:szCs w:val="22"/>
        </w:rPr>
      </w:pPr>
    </w:p>
    <w:p w:rsidR="001D6480" w:rsidRPr="001A6179" w:rsidRDefault="001D6480" w:rsidP="001A6179">
      <w:pPr>
        <w:pStyle w:val="Web"/>
        <w:spacing w:before="0" w:beforeAutospacing="0" w:after="0" w:afterAutospacing="0" w:line="0" w:lineRule="atLeast"/>
        <w:ind w:right="150"/>
        <w:rPr>
          <w:rFonts w:ascii="微軟正黑體" w:eastAsia="微軟正黑體" w:hAnsi="微軟正黑體" w:hint="eastAsia"/>
          <w:b/>
          <w:kern w:val="2"/>
          <w:sz w:val="22"/>
          <w:szCs w:val="22"/>
        </w:rPr>
      </w:pPr>
    </w:p>
    <w:p w:rsidR="001A6179" w:rsidRPr="001A6179" w:rsidRDefault="001A6179" w:rsidP="001A6179">
      <w:pPr>
        <w:pStyle w:val="Web"/>
        <w:spacing w:before="0" w:beforeAutospacing="0" w:after="0" w:afterAutospacing="0" w:line="0" w:lineRule="atLeast"/>
        <w:ind w:right="150" w:firstLineChars="150" w:firstLine="360"/>
        <w:rPr>
          <w:rFonts w:ascii="微軟正黑體" w:eastAsia="微軟正黑體" w:hAnsi="微軟正黑體"/>
          <w:b/>
          <w:kern w:val="2"/>
        </w:rPr>
      </w:pPr>
      <w:r w:rsidRPr="001A6179">
        <w:rPr>
          <w:rFonts w:ascii="微軟正黑體" w:eastAsia="微軟正黑體" w:hAnsi="微軟正黑體" w:hint="eastAsia"/>
          <w:b/>
          <w:color w:val="FF0000"/>
          <w:kern w:val="2"/>
          <w:lang w:eastAsia="ja-JP"/>
        </w:rPr>
        <w:t>嚴選行程</w:t>
      </w:r>
    </w:p>
    <w:p w:rsidR="00C47C76" w:rsidRPr="001A6179" w:rsidRDefault="00C47C76" w:rsidP="001A6179">
      <w:pPr>
        <w:pStyle w:val="Web"/>
        <w:spacing w:before="0" w:beforeAutospacing="0" w:after="0" w:afterAutospacing="0" w:line="0" w:lineRule="atLeast"/>
        <w:ind w:right="150"/>
        <w:rPr>
          <w:rFonts w:ascii="微軟正黑體" w:eastAsia="微軟正黑體" w:hAnsi="微軟正黑體"/>
          <w:b/>
          <w:kern w:val="2"/>
          <w:sz w:val="22"/>
          <w:szCs w:val="22"/>
          <w:lang w:eastAsia="ja-JP"/>
        </w:rPr>
      </w:pPr>
      <w:r w:rsidRPr="001A6179">
        <w:rPr>
          <w:rFonts w:ascii="微軟正黑體" w:eastAsia="微軟正黑體" w:hAnsi="微軟正黑體" w:hint="eastAsia"/>
          <w:b/>
          <w:kern w:val="2"/>
          <w:lang w:eastAsia="ja-JP"/>
        </w:rPr>
        <w:t>飯店介紹</w:t>
      </w:r>
    </w:p>
    <w:p w:rsidR="00C47C76" w:rsidRPr="001A6179" w:rsidRDefault="00C47C76" w:rsidP="001A6179">
      <w:pPr>
        <w:spacing w:line="0" w:lineRule="atLeast"/>
        <w:rPr>
          <w:rFonts w:ascii="微軟正黑體" w:eastAsia="微軟正黑體" w:hAnsi="微軟正黑體"/>
          <w:b/>
          <w:color w:val="0070C0"/>
          <w:szCs w:val="24"/>
          <w:lang w:eastAsia="ja-JP"/>
        </w:rPr>
      </w:pPr>
      <w:r w:rsidRPr="001A6179">
        <w:rPr>
          <w:rFonts w:ascii="微軟正黑體" w:eastAsia="微軟正黑體" w:hAnsi="微軟正黑體" w:hint="eastAsia"/>
          <w:b/>
          <w:color w:val="0070C0"/>
          <w:szCs w:val="24"/>
          <w:lang w:eastAsia="ja-JP"/>
        </w:rPr>
        <w:t>両津やまきホテル</w:t>
      </w:r>
    </w:p>
    <w:p w:rsidR="00C47C76" w:rsidRPr="001A6179" w:rsidRDefault="00C47C76" w:rsidP="001A6179">
      <w:pPr>
        <w:spacing w:line="0" w:lineRule="atLeast"/>
        <w:rPr>
          <w:rFonts w:ascii="微軟正黑體" w:eastAsia="微軟正黑體" w:hAnsi="微軟正黑體"/>
          <w:color w:val="E23E00"/>
          <w:szCs w:val="24"/>
          <w:shd w:val="clear" w:color="auto" w:fill="C1EBFF"/>
        </w:rPr>
      </w:pPr>
      <w:r w:rsidRPr="001A6179">
        <w:rPr>
          <w:rFonts w:ascii="微軟正黑體" w:eastAsia="微軟正黑體" w:hAnsi="微軟正黑體" w:hint="eastAsia"/>
          <w:color w:val="00B0F0"/>
          <w:szCs w:val="24"/>
        </w:rPr>
        <w:t>閃耀朝日之宿兩津山喜屋 Yamaki Hotel</w:t>
      </w:r>
      <w:r w:rsidRPr="001A6179">
        <w:rPr>
          <w:rFonts w:ascii="微軟正黑體" w:eastAsia="微軟正黑體" w:hAnsi="微軟正黑體" w:hint="eastAsia"/>
          <w:b/>
          <w:color w:val="FF0000"/>
          <w:szCs w:val="24"/>
        </w:rPr>
        <w:t>給您最開闊舒暢的住宿體驗</w:t>
      </w:r>
    </w:p>
    <w:p w:rsidR="00C47C76" w:rsidRPr="001A6179" w:rsidRDefault="001A6179" w:rsidP="001A6179">
      <w:pPr>
        <w:spacing w:line="0" w:lineRule="atLeast"/>
        <w:rPr>
          <w:rFonts w:ascii="微軟正黑體" w:eastAsia="微軟正黑體" w:hAnsi="微軟正黑體"/>
          <w:sz w:val="22"/>
          <w:szCs w:val="20"/>
        </w:rPr>
      </w:pPr>
      <w:r>
        <w:rPr>
          <w:rFonts w:ascii="微軟正黑體" w:eastAsia="微軟正黑體" w:hAnsi="微軟正黑體" w:hint="eastAsia"/>
          <w:noProof/>
          <w:sz w:val="22"/>
          <w:szCs w:val="20"/>
        </w:rPr>
        <w:drawing>
          <wp:anchor distT="0" distB="0" distL="114300" distR="114300" simplePos="0" relativeHeight="251654144" behindDoc="0" locked="0" layoutInCell="1" allowOverlap="1">
            <wp:simplePos x="0" y="0"/>
            <wp:positionH relativeFrom="margin">
              <wp:align>center</wp:align>
            </wp:positionH>
            <wp:positionV relativeFrom="paragraph">
              <wp:posOffset>979170</wp:posOffset>
            </wp:positionV>
            <wp:extent cx="6976110" cy="1051560"/>
            <wp:effectExtent l="19050" t="0" r="0" b="0"/>
            <wp:wrapSquare wrapText="bothSides"/>
            <wp:docPr id="14" name="圖片 14" descr="C:\Users\user\Desktop\新潟\兩津山喜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新潟\兩津山喜屋.jpg"/>
                    <pic:cNvPicPr>
                      <a:picLocks noChangeAspect="1" noChangeArrowheads="1"/>
                    </pic:cNvPicPr>
                  </pic:nvPicPr>
                  <pic:blipFill>
                    <a:blip r:embed="rId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976110" cy="1051560"/>
                    </a:xfrm>
                    <a:prstGeom prst="rect">
                      <a:avLst/>
                    </a:prstGeom>
                    <a:noFill/>
                    <a:ln w="9525">
                      <a:noFill/>
                      <a:miter lim="800000"/>
                      <a:headEnd/>
                      <a:tailEnd/>
                    </a:ln>
                  </pic:spPr>
                </pic:pic>
              </a:graphicData>
            </a:graphic>
          </wp:anchor>
        </w:drawing>
      </w:r>
      <w:r w:rsidR="00C47C76" w:rsidRPr="001A6179">
        <w:rPr>
          <w:rFonts w:ascii="微軟正黑體" w:eastAsia="微軟正黑體" w:hAnsi="微軟正黑體" w:hint="eastAsia"/>
          <w:sz w:val="22"/>
          <w:szCs w:val="20"/>
        </w:rPr>
        <w:t>兩津秋津溫泉～『山喜屋』，位於佐渡兩津碼頭旁，居高臨下，可眺望加茂湖及日本海，是島上欣賞日出最美的地方。飯店提供溫泉泉源是來自地下</w:t>
      </w:r>
      <w:smartTag w:uri="urn:schemas-microsoft-com:office:smarttags" w:element="chmetcnv">
        <w:smartTagPr>
          <w:attr w:name="TCSC" w:val="0"/>
          <w:attr w:name="NumberType" w:val="1"/>
          <w:attr w:name="Negative" w:val="False"/>
          <w:attr w:name="HasSpace" w:val="False"/>
          <w:attr w:name="SourceValue" w:val="1500"/>
          <w:attr w:name="UnitName" w:val="公尺"/>
        </w:smartTagPr>
        <w:r w:rsidR="00C47C76" w:rsidRPr="001A6179">
          <w:rPr>
            <w:rFonts w:ascii="微軟正黑體" w:eastAsia="微軟正黑體" w:hAnsi="微軟正黑體" w:hint="eastAsia"/>
            <w:sz w:val="22"/>
            <w:szCs w:val="20"/>
          </w:rPr>
          <w:t>1500公尺</w:t>
        </w:r>
      </w:smartTag>
      <w:r w:rsidR="00C47C76" w:rsidRPr="001A6179">
        <w:rPr>
          <w:rFonts w:ascii="微軟正黑體" w:eastAsia="微軟正黑體" w:hAnsi="微軟正黑體" w:hint="eastAsia"/>
          <w:sz w:val="22"/>
          <w:szCs w:val="20"/>
        </w:rPr>
        <w:t>深海湧出，泉質含有大量的硼酸，彌足珍貴，據說有益眼睛健康呢！您可愜意地在開放的露天風呂泡湯賞夕陽、朝日，體會日夜不同風貌，享受溫泉的洗禮。此外，飯店所精心準備的和風御膳懷石料理、溫馨且洋溢泉鄉風情的和室將滿足您的身心。</w:t>
      </w:r>
    </w:p>
    <w:p w:rsidR="00C47C76" w:rsidRPr="001A6179" w:rsidRDefault="00C47C76" w:rsidP="001A6179">
      <w:pPr>
        <w:pStyle w:val="1"/>
        <w:pBdr>
          <w:bottom w:val="double" w:sz="6" w:space="1" w:color="auto"/>
        </w:pBdr>
        <w:spacing w:line="0" w:lineRule="atLeast"/>
        <w:jc w:val="both"/>
        <w:rPr>
          <w:rFonts w:ascii="微軟正黑體" w:eastAsia="微軟正黑體" w:hAnsi="微軟正黑體"/>
          <w:b/>
          <w:color w:val="000000"/>
          <w:sz w:val="20"/>
        </w:rPr>
      </w:pPr>
    </w:p>
    <w:p w:rsidR="00C47C76" w:rsidRPr="001A6179" w:rsidRDefault="00C47C76" w:rsidP="001A6179">
      <w:pPr>
        <w:spacing w:line="0" w:lineRule="atLeast"/>
        <w:rPr>
          <w:rFonts w:ascii="微軟正黑體" w:eastAsia="微軟正黑體" w:hAnsi="微軟正黑體"/>
          <w:b/>
          <w:color w:val="0070C0"/>
        </w:rPr>
      </w:pPr>
      <w:r w:rsidRPr="001A6179">
        <w:rPr>
          <w:rFonts w:ascii="微軟正黑體" w:eastAsia="微軟正黑體" w:hAnsi="微軟正黑體"/>
          <w:b/>
          <w:color w:val="0070C0"/>
          <w:lang w:eastAsia="ja-JP"/>
        </w:rPr>
        <w:t>ホテルオークラ新潟</w:t>
      </w:r>
      <w:r w:rsidRPr="001A6179">
        <w:rPr>
          <w:rFonts w:ascii="微軟正黑體" w:eastAsia="微軟正黑體" w:hAnsi="微軟正黑體" w:hint="eastAsia"/>
          <w:b/>
          <w:color w:val="0070C0"/>
        </w:rPr>
        <w:t xml:space="preserve"> </w:t>
      </w:r>
    </w:p>
    <w:p w:rsidR="00C47C76" w:rsidRPr="001A6179" w:rsidRDefault="00C47C76" w:rsidP="001A6179">
      <w:pPr>
        <w:spacing w:line="0" w:lineRule="atLeast"/>
        <w:rPr>
          <w:rFonts w:ascii="微軟正黑體" w:eastAsia="微軟正黑體" w:hAnsi="微軟正黑體"/>
          <w:color w:val="FF0000"/>
        </w:rPr>
      </w:pPr>
      <w:r w:rsidRPr="001A6179">
        <w:rPr>
          <w:rFonts w:ascii="微軟正黑體" w:eastAsia="微軟正黑體" w:hAnsi="微軟正黑體"/>
          <w:color w:val="00B0F0"/>
        </w:rPr>
        <w:t>新潟大倉酒店 Hotel O</w:t>
      </w:r>
      <w:r w:rsidRPr="001A6179">
        <w:rPr>
          <w:rFonts w:ascii="微軟正黑體" w:eastAsia="微軟正黑體" w:hAnsi="微軟正黑體" w:hint="eastAsia"/>
          <w:color w:val="00B0F0"/>
        </w:rPr>
        <w:t xml:space="preserve"> </w:t>
      </w:r>
      <w:r w:rsidRPr="001A6179">
        <w:rPr>
          <w:rFonts w:ascii="微軟正黑體" w:eastAsia="微軟正黑體" w:hAnsi="微軟正黑體"/>
          <w:color w:val="00B0F0"/>
        </w:rPr>
        <w:t>kura Niigata</w:t>
      </w:r>
      <w:r w:rsidRPr="001A6179">
        <w:rPr>
          <w:rFonts w:ascii="微軟正黑體" w:eastAsia="微軟正黑體" w:hAnsi="微軟正黑體" w:hint="eastAsia"/>
          <w:b/>
          <w:color w:val="FF0000"/>
        </w:rPr>
        <w:t>市區A檔飯店</w:t>
      </w:r>
    </w:p>
    <w:p w:rsidR="00C47C76" w:rsidRPr="001A6179" w:rsidRDefault="00C47C76" w:rsidP="001A6179">
      <w:pPr>
        <w:spacing w:line="0" w:lineRule="atLeast"/>
        <w:rPr>
          <w:rFonts w:ascii="微軟正黑體" w:eastAsia="微軟正黑體" w:hAnsi="微軟正黑體"/>
          <w:sz w:val="22"/>
        </w:rPr>
      </w:pPr>
      <w:r w:rsidRPr="001A6179">
        <w:rPr>
          <w:rFonts w:ascii="微軟正黑體" w:eastAsia="微軟正黑體" w:hAnsi="微軟正黑體"/>
          <w:sz w:val="22"/>
        </w:rPr>
        <w:t>大倉度假村會員飯店，位於新潟市中心，信濃川畔的幽靜處。具有現代風格的14層建築,位於新潟市中心的萬代橋旁，是俯視信濃川的最理想地點。飯店從單人間到套房共設有263間西式客房和2間日式客房，休閒的裝修風格、完善的日用品、舒適的配套設施，歡迎您前來入住。飯店設有多個餐廳，可提供法國料理、中華料理、日本料理，您可根據自己喜好隨意挑選。這是一座城市型飯店，高16層，整體建築呈扇形，是新潟的地標式建築。交通便利且安靜閒適。擁有大宴會廳等，可承接國際會議以及各種宴會，購物休閒都很便利。</w:t>
      </w:r>
    </w:p>
    <w:p w:rsidR="00C47C76" w:rsidRPr="001A6179" w:rsidRDefault="001A6179" w:rsidP="001A6179">
      <w:pPr>
        <w:spacing w:line="0" w:lineRule="atLeast"/>
        <w:rPr>
          <w:rFonts w:ascii="微軟正黑體" w:eastAsia="微軟正黑體" w:hAnsi="微軟正黑體"/>
          <w:color w:val="FF0000"/>
          <w:sz w:val="21"/>
        </w:rPr>
      </w:pPr>
      <w:r w:rsidRPr="001A6179">
        <w:rPr>
          <w:rFonts w:ascii="微軟正黑體" w:eastAsia="微軟正黑體" w:hAnsi="微軟正黑體"/>
          <w:noProof/>
        </w:rPr>
        <w:lastRenderedPageBreak/>
        <w:drawing>
          <wp:anchor distT="0" distB="0" distL="114300" distR="114300" simplePos="0" relativeHeight="251675648" behindDoc="0" locked="0" layoutInCell="1" allowOverlap="1">
            <wp:simplePos x="0" y="0"/>
            <wp:positionH relativeFrom="margin">
              <wp:align>center</wp:align>
            </wp:positionH>
            <wp:positionV relativeFrom="paragraph">
              <wp:posOffset>36195</wp:posOffset>
            </wp:positionV>
            <wp:extent cx="6983730" cy="1051560"/>
            <wp:effectExtent l="19050" t="0" r="7620" b="0"/>
            <wp:wrapSquare wrapText="bothSides"/>
            <wp:docPr id="6" name="圖片 31" descr="C:\Users\user\Desktop\行程-飯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行程-飯店.jpg"/>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983730" cy="1051560"/>
                    </a:xfrm>
                    <a:prstGeom prst="rect">
                      <a:avLst/>
                    </a:prstGeom>
                    <a:noFill/>
                    <a:ln>
                      <a:noFill/>
                    </a:ln>
                  </pic:spPr>
                </pic:pic>
              </a:graphicData>
            </a:graphic>
          </wp:anchor>
        </w:drawing>
      </w:r>
      <w:r w:rsidR="00C47C76" w:rsidRPr="001A6179">
        <w:rPr>
          <w:rFonts w:ascii="微軟正黑體" w:eastAsia="微軟正黑體" w:hAnsi="微軟正黑體" w:hint="eastAsia"/>
          <w:color w:val="FF0000"/>
          <w:sz w:val="21"/>
        </w:rPr>
        <w:t>【特別聲明】本行程凡屬於贈送的餐食或景點如果旅客不願使用恕不退費亦不得折換現金，不便之處敬請見諒，謝謝！</w:t>
      </w:r>
    </w:p>
    <w:p w:rsidR="00C47C76" w:rsidRPr="001A6179" w:rsidRDefault="00C47C76" w:rsidP="001A6179">
      <w:pPr>
        <w:pStyle w:val="Web"/>
        <w:spacing w:before="0" w:beforeAutospacing="0" w:after="0" w:afterAutospacing="0" w:line="0" w:lineRule="atLeast"/>
        <w:ind w:right="150"/>
        <w:rPr>
          <w:rFonts w:ascii="微軟正黑體" w:eastAsia="微軟正黑體" w:hAnsi="微軟正黑體"/>
          <w:b/>
          <w:kern w:val="2"/>
          <w:sz w:val="22"/>
          <w:szCs w:val="22"/>
        </w:rPr>
      </w:pPr>
      <w:r w:rsidRPr="001A6179">
        <w:rPr>
          <w:rFonts w:ascii="微軟正黑體" w:eastAsia="微軟正黑體" w:hAnsi="微軟正黑體" w:hint="eastAsia"/>
          <w:b/>
          <w:kern w:val="2"/>
          <w:sz w:val="22"/>
          <w:szCs w:val="22"/>
        </w:rPr>
        <w:t>貼心保証：</w:t>
      </w:r>
    </w:p>
    <w:p w:rsidR="00C47C76" w:rsidRPr="001A6179" w:rsidRDefault="00C47C76" w:rsidP="001A6179">
      <w:pPr>
        <w:spacing w:line="0" w:lineRule="atLeast"/>
        <w:rPr>
          <w:rFonts w:ascii="微軟正黑體" w:eastAsia="微軟正黑體" w:hAnsi="微軟正黑體"/>
          <w:color w:val="000000"/>
          <w:sz w:val="22"/>
        </w:rPr>
      </w:pPr>
      <w:r w:rsidRPr="001A6179">
        <w:rPr>
          <w:rFonts w:ascii="微軟正黑體" w:eastAsia="微軟正黑體" w:hAnsi="微軟正黑體" w:hint="eastAsia"/>
          <w:color w:val="000000"/>
          <w:sz w:val="22"/>
        </w:rPr>
        <w:t>◎全程</w:t>
      </w:r>
      <w:r w:rsidRPr="001A6179">
        <w:rPr>
          <w:rFonts w:ascii="微軟正黑體" w:eastAsia="微軟正黑體" w:hAnsi="微軟正黑體" w:hint="eastAsia"/>
          <w:b/>
          <w:color w:val="000000"/>
          <w:sz w:val="22"/>
        </w:rPr>
        <w:t>【二人一室】</w:t>
      </w:r>
      <w:r w:rsidRPr="001A6179">
        <w:rPr>
          <w:rFonts w:ascii="微軟正黑體" w:eastAsia="微軟正黑體" w:hAnsi="微軟正黑體" w:hint="eastAsia"/>
          <w:color w:val="000000"/>
          <w:sz w:val="22"/>
        </w:rPr>
        <w:t>（含溫泉區），不必擔心與其它團員共住的麻煩與尷尬</w:t>
      </w:r>
    </w:p>
    <w:p w:rsidR="00C47C76" w:rsidRPr="001A6179" w:rsidRDefault="00C47C76" w:rsidP="001A6179">
      <w:pPr>
        <w:spacing w:line="0" w:lineRule="atLeast"/>
        <w:rPr>
          <w:rFonts w:ascii="微軟正黑體" w:eastAsia="微軟正黑體" w:hAnsi="微軟正黑體"/>
          <w:color w:val="000000"/>
          <w:sz w:val="22"/>
        </w:rPr>
      </w:pPr>
      <w:r w:rsidRPr="001A6179">
        <w:rPr>
          <w:rFonts w:ascii="微軟正黑體" w:eastAsia="微軟正黑體" w:hAnsi="微軟正黑體" w:hint="eastAsia"/>
          <w:color w:val="000000"/>
          <w:sz w:val="22"/>
        </w:rPr>
        <w:t>◎精心企劃行程內容，全程</w:t>
      </w:r>
      <w:r w:rsidRPr="001A6179">
        <w:rPr>
          <w:rFonts w:ascii="微軟正黑體" w:eastAsia="微軟正黑體" w:hAnsi="微軟正黑體" w:hint="eastAsia"/>
          <w:b/>
          <w:color w:val="000000"/>
          <w:sz w:val="22"/>
        </w:rPr>
        <w:t>【專業資深導遊】</w:t>
      </w:r>
      <w:r w:rsidRPr="001A6179">
        <w:rPr>
          <w:rFonts w:ascii="微軟正黑體" w:eastAsia="微軟正黑體" w:hAnsi="微軟正黑體" w:hint="eastAsia"/>
          <w:color w:val="000000"/>
          <w:sz w:val="22"/>
        </w:rPr>
        <w:t xml:space="preserve">貼心為您服務，讓您與家人一同享受到溫泉及美食的歡樂行程。　</w:t>
      </w:r>
    </w:p>
    <w:p w:rsidR="00C47C76" w:rsidRPr="001A6179" w:rsidRDefault="00C47C76" w:rsidP="001A6179">
      <w:pPr>
        <w:spacing w:line="0" w:lineRule="atLeast"/>
        <w:rPr>
          <w:rFonts w:ascii="微軟正黑體" w:eastAsia="微軟正黑體" w:hAnsi="微軟正黑體"/>
          <w:sz w:val="22"/>
        </w:rPr>
      </w:pPr>
      <w:r w:rsidRPr="001A6179">
        <w:rPr>
          <w:rFonts w:ascii="微軟正黑體" w:eastAsia="微軟正黑體" w:hAnsi="微軟正黑體" w:hint="eastAsia"/>
          <w:sz w:val="22"/>
        </w:rPr>
        <w:t>◎全程使用</w:t>
      </w:r>
      <w:r w:rsidRPr="001A6179">
        <w:rPr>
          <w:rFonts w:ascii="微軟正黑體" w:eastAsia="微軟正黑體" w:hAnsi="微軟正黑體" w:hint="eastAsia"/>
          <w:b/>
          <w:sz w:val="22"/>
        </w:rPr>
        <w:t>【綠牌營業車】</w:t>
      </w:r>
      <w:r w:rsidRPr="001A6179">
        <w:rPr>
          <w:rFonts w:ascii="微軟正黑體" w:eastAsia="微軟正黑體" w:hAnsi="微軟正黑體" w:hint="eastAsia"/>
          <w:sz w:val="22"/>
        </w:rPr>
        <w:t>，</w:t>
      </w:r>
      <w:r w:rsidRPr="001A6179">
        <w:rPr>
          <w:rFonts w:ascii="微軟正黑體" w:eastAsia="微軟正黑體" w:hAnsi="微軟正黑體" w:hint="eastAsia"/>
          <w:kern w:val="0"/>
          <w:sz w:val="22"/>
        </w:rPr>
        <w:t xml:space="preserve"> </w:t>
      </w:r>
      <w:r w:rsidRPr="001A6179">
        <w:rPr>
          <w:rFonts w:ascii="微軟正黑體" w:eastAsia="微軟正黑體" w:hAnsi="微軟正黑體" w:hint="eastAsia"/>
          <w:sz w:val="22"/>
        </w:rPr>
        <w:t>搭乘</w:t>
      </w:r>
      <w:r w:rsidRPr="001A6179">
        <w:rPr>
          <w:rFonts w:ascii="微軟正黑體" w:eastAsia="微軟正黑體" w:hAnsi="微軟正黑體" w:hint="eastAsia"/>
          <w:b/>
          <w:sz w:val="22"/>
        </w:rPr>
        <w:t>【遠東航空】</w:t>
      </w:r>
      <w:r w:rsidRPr="001A6179">
        <w:rPr>
          <w:rFonts w:ascii="微軟正黑體" w:eastAsia="微軟正黑體" w:hAnsi="微軟正黑體" w:hint="eastAsia"/>
          <w:sz w:val="22"/>
        </w:rPr>
        <w:t>，精緻優質的服務，高標準的飛安要求，讓您舒適又安全。</w:t>
      </w:r>
    </w:p>
    <w:p w:rsidR="007B691E" w:rsidRPr="001A6179" w:rsidRDefault="00AA7517" w:rsidP="001A6179">
      <w:pPr>
        <w:pStyle w:val="a8"/>
        <w:numPr>
          <w:ilvl w:val="0"/>
          <w:numId w:val="1"/>
        </w:numPr>
        <w:spacing w:beforeLines="50" w:line="0" w:lineRule="atLeast"/>
        <w:ind w:leftChars="0" w:left="832" w:hangingChars="378" w:hanging="832"/>
        <w:rPr>
          <w:rFonts w:ascii="微軟正黑體" w:eastAsia="微軟正黑體" w:hAnsi="微軟正黑體"/>
          <w:b/>
          <w:szCs w:val="24"/>
        </w:rPr>
      </w:pPr>
      <w:r w:rsidRPr="001A6179">
        <w:rPr>
          <w:rFonts w:ascii="微軟正黑體" w:eastAsia="微軟正黑體" w:hAnsi="微軟正黑體"/>
          <w:noProof/>
          <w:color w:val="0000FF"/>
          <w:sz w:val="22"/>
        </w:rPr>
        <w:pict>
          <v:line id="Line 20" o:spid="_x0000_s1029" style="position:absolute;left:0;text-align:left;z-index:251660288;visibility:visible;mso-position-horizontal-relative:margin" from="0,1.95pt" to="550.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" strokeweight="4pt">
            <v:stroke linestyle="thinThick"/>
            <w10:wrap anchorx="margin"/>
          </v:line>
        </w:pict>
      </w:r>
      <w:r w:rsidR="00C47C76" w:rsidRPr="001A6179">
        <w:rPr>
          <w:rFonts w:ascii="微軟正黑體" w:eastAsia="微軟正黑體" w:hAnsi="微軟正黑體" w:hint="eastAsia"/>
          <w:b/>
          <w:szCs w:val="24"/>
        </w:rPr>
        <w:t>台北(桃園國際機場)/ 新潟空港→新潟最高～31F瞭望新潟之美～</w:t>
      </w:r>
      <w:r w:rsidR="00C47C76" w:rsidRPr="001A6179">
        <w:rPr>
          <w:rFonts w:ascii="微軟正黑體" w:eastAsia="微軟正黑體" w:hAnsi="微軟正黑體" w:hint="eastAsia"/>
          <w:b/>
          <w:color w:val="00B050"/>
          <w:szCs w:val="24"/>
        </w:rPr>
        <w:t>朱鷺展望台</w:t>
      </w:r>
      <w:r w:rsidR="00C47C76" w:rsidRPr="001A6179">
        <w:rPr>
          <w:rFonts w:ascii="微軟正黑體" w:eastAsia="微軟正黑體" w:hAnsi="微軟正黑體" w:hint="eastAsia"/>
          <w:b/>
          <w:szCs w:val="24"/>
        </w:rPr>
        <w:t>→</w:t>
      </w:r>
      <w:r w:rsidR="00B25070" w:rsidRPr="001A6179">
        <w:rPr>
          <w:rFonts w:ascii="微軟正黑體" w:eastAsia="微軟正黑體" w:hAnsi="微軟正黑體" w:hint="eastAsia"/>
          <w:b/>
          <w:szCs w:val="24"/>
        </w:rPr>
        <w:t>佐渡汽船(</w:t>
      </w:r>
      <w:r w:rsidR="00C47C76" w:rsidRPr="001A6179">
        <w:rPr>
          <w:rFonts w:ascii="微軟正黑體" w:eastAsia="微軟正黑體" w:hAnsi="微軟正黑體" w:hint="eastAsia"/>
          <w:b/>
          <w:szCs w:val="24"/>
        </w:rPr>
        <w:t>新潟港</w:t>
      </w:r>
      <w:r w:rsidR="00E00CFD" w:rsidRPr="001A6179">
        <w:rPr>
          <w:rFonts w:ascii="微軟正黑體" w:eastAsia="微軟正黑體" w:hAnsi="微軟正黑體" w:hint="eastAsia"/>
          <w:b/>
          <w:szCs w:val="24"/>
        </w:rPr>
        <w:t>/</w:t>
      </w:r>
      <w:r w:rsidR="00C47C76" w:rsidRPr="001A6179">
        <w:rPr>
          <w:rFonts w:ascii="微軟正黑體" w:eastAsia="微軟正黑體" w:hAnsi="微軟正黑體" w:hint="eastAsia"/>
          <w:b/>
          <w:szCs w:val="24"/>
        </w:rPr>
        <w:t>兩津港</w:t>
      </w:r>
      <w:r w:rsidR="00B25070" w:rsidRPr="001A6179">
        <w:rPr>
          <w:rFonts w:ascii="微軟正黑體" w:eastAsia="微軟正黑體" w:hAnsi="微軟正黑體" w:hint="eastAsia"/>
          <w:b/>
          <w:szCs w:val="24"/>
        </w:rPr>
        <w:t>)</w:t>
      </w:r>
      <w:r w:rsidR="00C47C76" w:rsidRPr="001A6179">
        <w:rPr>
          <w:rFonts w:ascii="微軟正黑體" w:eastAsia="微軟正黑體" w:hAnsi="微軟正黑體" w:hint="eastAsia"/>
          <w:b/>
          <w:szCs w:val="24"/>
        </w:rPr>
        <w:t>→</w:t>
      </w:r>
      <w:r w:rsidR="00C47C76" w:rsidRPr="001A6179">
        <w:rPr>
          <w:rFonts w:ascii="微軟正黑體" w:eastAsia="微軟正黑體" w:hAnsi="微軟正黑體" w:hint="eastAsia"/>
          <w:noProof/>
          <w:szCs w:val="24"/>
        </w:rPr>
        <w:drawing>
          <wp:inline distT="0" distB="0" distL="0" distR="0">
            <wp:extent cx="165100" cy="146050"/>
            <wp:effectExtent l="19050" t="0" r="6350" b="0"/>
            <wp:docPr id="48" name="圖片 10" descr="1138527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38527003"/>
                    <pic:cNvPicPr>
                      <a:picLocks noChangeAspect="1" noChangeArrowheads="1"/>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65100" cy="146050"/>
                    </a:xfrm>
                    <a:prstGeom prst="rect">
                      <a:avLst/>
                    </a:prstGeom>
                    <a:noFill/>
                    <a:ln w="9525">
                      <a:noFill/>
                      <a:miter lim="800000"/>
                      <a:headEnd/>
                      <a:tailEnd/>
                    </a:ln>
                  </pic:spPr>
                </pic:pic>
              </a:graphicData>
            </a:graphic>
          </wp:inline>
        </w:drawing>
      </w:r>
      <w:r w:rsidR="00C47C76" w:rsidRPr="001A6179">
        <w:rPr>
          <w:rFonts w:ascii="微軟正黑體" w:eastAsia="微軟正黑體" w:hAnsi="微軟正黑體" w:hint="eastAsia"/>
          <w:b/>
          <w:szCs w:val="24"/>
        </w:rPr>
        <w:t>秋津溫泉～</w:t>
      </w:r>
      <w:r w:rsidR="00D31438" w:rsidRPr="001A6179">
        <w:rPr>
          <w:rFonts w:ascii="微軟正黑體" w:eastAsia="微軟正黑體" w:hAnsi="微軟正黑體" w:hint="eastAsia"/>
          <w:b/>
          <w:noProof/>
          <w:szCs w:val="24"/>
        </w:rPr>
        <w:drawing>
          <wp:inline distT="0" distB="0" distL="0" distR="0">
            <wp:extent cx="180000" cy="180000"/>
            <wp:effectExtent l="0" t="0" r="0" b="0"/>
            <wp:docPr id="15" name="圖片 15" descr="C:\Users\user\Downloads\bookmark-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bookmark-star.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C47C76" w:rsidRPr="001A6179">
        <w:rPr>
          <w:rFonts w:ascii="微軟正黑體" w:eastAsia="微軟正黑體" w:hAnsi="微軟正黑體" w:hint="eastAsia"/>
          <w:b/>
          <w:color w:val="7030A0"/>
          <w:szCs w:val="24"/>
        </w:rPr>
        <w:t>閃耀之宿山喜屋</w:t>
      </w:r>
    </w:p>
    <w:p w:rsidR="00C47C76" w:rsidRPr="001A6179" w:rsidRDefault="00FB13E3" w:rsidP="001A6179">
      <w:pPr>
        <w:pStyle w:val="a8"/>
        <w:spacing w:afterLines="50" w:line="0" w:lineRule="atLeast"/>
        <w:ind w:leftChars="0" w:left="907"/>
        <w:jc w:val="right"/>
        <w:rPr>
          <w:rFonts w:ascii="微軟正黑體" w:eastAsia="微軟正黑體" w:hAnsi="微軟正黑體"/>
          <w:b/>
          <w:szCs w:val="24"/>
        </w:rPr>
      </w:pPr>
      <w:r w:rsidRPr="001A6179">
        <w:rPr>
          <w:rFonts w:ascii="微軟正黑體" w:eastAsia="微軟正黑體" w:hAnsi="微軟正黑體" w:hint="eastAsia"/>
          <w:b/>
          <w:szCs w:val="24"/>
        </w:rPr>
        <w:t xml:space="preserve">TPE/KIJ </w:t>
      </w:r>
      <w:r w:rsidR="00C47C76" w:rsidRPr="001A6179">
        <w:rPr>
          <w:rFonts w:ascii="微軟正黑體" w:eastAsia="微軟正黑體" w:hAnsi="微軟正黑體" w:hint="eastAsia"/>
          <w:b/>
          <w:szCs w:val="24"/>
        </w:rPr>
        <w:t xml:space="preserve"> FE62</w:t>
      </w:r>
      <w:r w:rsidR="00ED7322" w:rsidRPr="001A6179">
        <w:rPr>
          <w:rFonts w:ascii="微軟正黑體" w:eastAsia="微軟正黑體" w:hAnsi="微軟正黑體" w:hint="eastAsia"/>
          <w:b/>
          <w:szCs w:val="24"/>
        </w:rPr>
        <w:t>2</w:t>
      </w:r>
      <w:r w:rsidRPr="001A6179">
        <w:rPr>
          <w:rFonts w:ascii="微軟正黑體" w:eastAsia="微軟正黑體" w:hAnsi="微軟正黑體" w:hint="eastAsia"/>
          <w:b/>
          <w:szCs w:val="24"/>
        </w:rPr>
        <w:t xml:space="preserve"> </w:t>
      </w:r>
      <w:r w:rsidR="00ED7322" w:rsidRPr="001A6179">
        <w:rPr>
          <w:rFonts w:ascii="微軟正黑體" w:eastAsia="微軟正黑體" w:hAnsi="微軟正黑體" w:hint="eastAsia"/>
          <w:b/>
          <w:szCs w:val="24"/>
        </w:rPr>
        <w:t xml:space="preserve"> </w:t>
      </w:r>
      <w:r w:rsidR="003D592E" w:rsidRPr="001A6179">
        <w:rPr>
          <w:rFonts w:ascii="微軟正黑體" w:eastAsia="微軟正黑體" w:hAnsi="微軟正黑體" w:hint="eastAsia"/>
          <w:b/>
          <w:szCs w:val="24"/>
        </w:rPr>
        <w:t>08:30</w:t>
      </w:r>
      <w:r w:rsidRPr="001A6179">
        <w:rPr>
          <w:rFonts w:ascii="微軟正黑體" w:eastAsia="微軟正黑體" w:hAnsi="微軟正黑體" w:hint="eastAsia"/>
          <w:b/>
          <w:szCs w:val="24"/>
        </w:rPr>
        <w:t>-</w:t>
      </w:r>
      <w:r w:rsidR="00C47C76" w:rsidRPr="001A6179">
        <w:rPr>
          <w:rFonts w:ascii="微軟正黑體" w:eastAsia="微軟正黑體" w:hAnsi="微軟正黑體" w:hint="eastAsia"/>
          <w:b/>
          <w:szCs w:val="24"/>
        </w:rPr>
        <w:t>1</w:t>
      </w:r>
      <w:r w:rsidR="00ED7322" w:rsidRPr="001A6179">
        <w:rPr>
          <w:rFonts w:ascii="微軟正黑體" w:eastAsia="微軟正黑體" w:hAnsi="微軟正黑體" w:hint="eastAsia"/>
          <w:b/>
          <w:szCs w:val="24"/>
        </w:rPr>
        <w:t>3</w:t>
      </w:r>
      <w:r w:rsidR="00C47C76" w:rsidRPr="001A6179">
        <w:rPr>
          <w:rFonts w:ascii="微軟正黑體" w:eastAsia="微軟正黑體" w:hAnsi="微軟正黑體" w:hint="eastAsia"/>
          <w:b/>
          <w:szCs w:val="24"/>
        </w:rPr>
        <w:t>:</w:t>
      </w:r>
      <w:r w:rsidR="00ED7322" w:rsidRPr="001A6179">
        <w:rPr>
          <w:rFonts w:ascii="微軟正黑體" w:eastAsia="微軟正黑體" w:hAnsi="微軟正黑體" w:hint="eastAsia"/>
          <w:b/>
          <w:szCs w:val="24"/>
        </w:rPr>
        <w:t>00</w:t>
      </w:r>
      <w:r w:rsidR="00C47C76" w:rsidRPr="001A6179">
        <w:rPr>
          <w:rFonts w:ascii="微軟正黑體" w:eastAsia="微軟正黑體" w:hAnsi="微軟正黑體" w:hint="eastAsia"/>
          <w:b/>
          <w:szCs w:val="24"/>
        </w:rPr>
        <w:t>(暫定，以航空公司公佈為準)</w:t>
      </w:r>
    </w:p>
    <w:p w:rsidR="00C47C76" w:rsidRPr="001A6179" w:rsidRDefault="004A3110" w:rsidP="001A6179">
      <w:pPr>
        <w:widowControl/>
        <w:spacing w:line="0" w:lineRule="atLeast"/>
        <w:rPr>
          <w:rFonts w:ascii="微軟正黑體" w:eastAsia="微軟正黑體" w:hAnsi="微軟正黑體" w:cs="Times New Roman"/>
          <w:kern w:val="0"/>
          <w:sz w:val="22"/>
        </w:rPr>
      </w:pPr>
      <w:r w:rsidRPr="001A6179">
        <w:rPr>
          <w:rFonts w:ascii="微軟正黑體" w:eastAsia="微軟正黑體" w:hAnsi="微軟正黑體"/>
          <w:noProof/>
          <w:color w:val="0070C0"/>
          <w:sz w:val="22"/>
        </w:rPr>
        <w:drawing>
          <wp:anchor distT="0" distB="0" distL="114300" distR="114300" simplePos="0" relativeHeight="251650048" behindDoc="1" locked="0" layoutInCell="1" allowOverlap="1">
            <wp:simplePos x="0" y="0"/>
            <wp:positionH relativeFrom="column">
              <wp:posOffset>5180330</wp:posOffset>
            </wp:positionH>
            <wp:positionV relativeFrom="paragraph">
              <wp:posOffset>73025</wp:posOffset>
            </wp:positionV>
            <wp:extent cx="1799590" cy="1206500"/>
            <wp:effectExtent l="0" t="0" r="0" b="0"/>
            <wp:wrapTight wrapText="bothSides">
              <wp:wrapPolygon edited="0">
                <wp:start x="0" y="0"/>
                <wp:lineTo x="0" y="21145"/>
                <wp:lineTo x="21265" y="21145"/>
                <wp:lineTo x="21265" y="0"/>
                <wp:lineTo x="0" y="0"/>
              </wp:wrapPolygon>
            </wp:wrapTight>
            <wp:docPr id="29" name="圖片 29" descr="http://msttour.ittms.com.tw/intranet/images/view_images/VJPNNII045/VJPNNII0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ttour.ittms.com.tw/intranet/images/view_images/VJPNNII045/VJPNNII045-1.jpg"/>
                    <pic:cNvPicPr>
                      <a:picLocks noChangeAspect="1" noChangeArrowheads="1"/>
                    </pic:cNvPicPr>
                  </pic:nvPicPr>
                  <pic:blipFill>
                    <a:blip r:embed="rId1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799590" cy="1206500"/>
                    </a:xfrm>
                    <a:prstGeom prst="rect">
                      <a:avLst/>
                    </a:prstGeom>
                    <a:noFill/>
                    <a:ln>
                      <a:noFill/>
                    </a:ln>
                  </pic:spPr>
                </pic:pic>
              </a:graphicData>
            </a:graphic>
          </wp:anchor>
        </w:drawing>
      </w:r>
      <w:r w:rsidR="00C47C76" w:rsidRPr="001A6179">
        <w:rPr>
          <w:rFonts w:ascii="微軟正黑體" w:eastAsia="微軟正黑體" w:hAnsi="微軟正黑體" w:cs="Times New Roman" w:hint="eastAsia"/>
          <w:b/>
          <w:color w:val="0070C0"/>
          <w:kern w:val="0"/>
          <w:sz w:val="22"/>
        </w:rPr>
        <w:t>【</w:t>
      </w:r>
      <w:r w:rsidR="00C47C76" w:rsidRPr="001A6179">
        <w:rPr>
          <w:rFonts w:ascii="微軟正黑體" w:eastAsia="微軟正黑體" w:hAnsi="微軟正黑體" w:cs="Times New Roman"/>
          <w:b/>
          <w:color w:val="0070C0"/>
          <w:kern w:val="0"/>
          <w:sz w:val="22"/>
        </w:rPr>
        <w:t>朱鷺展望台</w:t>
      </w:r>
      <w:r w:rsidR="00C47C76" w:rsidRPr="001A6179">
        <w:rPr>
          <w:rFonts w:ascii="微軟正黑體" w:eastAsia="微軟正黑體" w:hAnsi="微軟正黑體" w:cs="Times New Roman" w:hint="eastAsia"/>
          <w:b/>
          <w:color w:val="0070C0"/>
          <w:kern w:val="0"/>
          <w:sz w:val="22"/>
        </w:rPr>
        <w:t>】</w:t>
      </w:r>
      <w:r w:rsidR="00C47C76" w:rsidRPr="001A6179">
        <w:rPr>
          <w:rFonts w:ascii="微軟正黑體" w:eastAsia="微軟正黑體" w:hAnsi="微軟正黑體" w:cs="Times New Roman"/>
          <w:kern w:val="0"/>
          <w:sz w:val="22"/>
        </w:rPr>
        <w:t>朱鷺展覽館（日語：朱鷺メッセ；Toki Messe）是位於日本新潟縣新潟市的大型會議及展示中心，2003年5月1日開業。「朱鷺」是當地的地名，而「Messe」則是德文的「貿易展」之意。新潟會展中心是集國際會議廳、展覽館、美術館、飯店、展望室等的綜合設施，搭電梯登上31樓展望室可眺望日本海、佐渡島等360度的全景。</w:t>
      </w:r>
    </w:p>
    <w:p w:rsidR="00C47C76" w:rsidRPr="001A6179" w:rsidRDefault="00C47C76" w:rsidP="001A6179">
      <w:pPr>
        <w:widowControl/>
        <w:spacing w:line="0" w:lineRule="atLeast"/>
        <w:rPr>
          <w:rFonts w:ascii="微軟正黑體" w:eastAsia="微軟正黑體" w:hAnsi="微軟正黑體" w:hint="eastAsia"/>
          <w:bCs/>
          <w:sz w:val="22"/>
        </w:rPr>
      </w:pPr>
      <w:r w:rsidRPr="001A6179">
        <w:rPr>
          <w:rFonts w:ascii="微軟正黑體" w:eastAsia="微軟正黑體" w:hAnsi="微軟正黑體"/>
          <w:b/>
          <w:bCs/>
          <w:color w:val="0070C0"/>
          <w:sz w:val="22"/>
        </w:rPr>
        <w:t>【</w:t>
      </w:r>
      <w:r w:rsidRPr="001A6179">
        <w:rPr>
          <w:rFonts w:ascii="微軟正黑體" w:eastAsia="微軟正黑體" w:hAnsi="微軟正黑體" w:hint="eastAsia"/>
          <w:b/>
          <w:bCs/>
          <w:color w:val="0070C0"/>
          <w:sz w:val="22"/>
        </w:rPr>
        <w:t>秋津佐渡‧山喜屋露天溫泉</w:t>
      </w:r>
      <w:r w:rsidRPr="001A6179">
        <w:rPr>
          <w:rFonts w:ascii="微軟正黑體" w:eastAsia="微軟正黑體" w:hAnsi="微軟正黑體"/>
          <w:b/>
          <w:bCs/>
          <w:color w:val="0070C0"/>
          <w:sz w:val="22"/>
        </w:rPr>
        <w:t>】</w:t>
      </w:r>
      <w:r w:rsidRPr="001A6179">
        <w:rPr>
          <w:rFonts w:ascii="微軟正黑體" w:eastAsia="微軟正黑體" w:hAnsi="微軟正黑體" w:hint="eastAsia"/>
          <w:bCs/>
          <w:sz w:val="22"/>
        </w:rPr>
        <w:t>距離兩津港僅</w:t>
      </w:r>
      <w:smartTag w:uri="urn:schemas-microsoft-com:office:smarttags" w:element="chmetcnv">
        <w:smartTagPr>
          <w:attr w:name="UnitName" w:val="公里"/>
          <w:attr w:name="SourceValue" w:val="2"/>
          <w:attr w:name="HasSpace" w:val="False"/>
          <w:attr w:name="Negative" w:val="False"/>
          <w:attr w:name="NumberType" w:val="1"/>
          <w:attr w:name="TCSC" w:val="0"/>
        </w:smartTagPr>
        <w:r w:rsidRPr="001A6179">
          <w:rPr>
            <w:rFonts w:ascii="微軟正黑體" w:eastAsia="微軟正黑體" w:hAnsi="微軟正黑體" w:hint="eastAsia"/>
            <w:bCs/>
            <w:sz w:val="22"/>
          </w:rPr>
          <w:t>2公里</w:t>
        </w:r>
      </w:smartTag>
      <w:r w:rsidRPr="001A6179">
        <w:rPr>
          <w:rFonts w:ascii="微軟正黑體" w:eastAsia="微軟正黑體" w:hAnsi="微軟正黑體"/>
          <w:bCs/>
          <w:sz w:val="22"/>
        </w:rPr>
        <w:t>，</w:t>
      </w:r>
      <w:r w:rsidRPr="001A6179">
        <w:rPr>
          <w:rFonts w:ascii="微軟正黑體" w:eastAsia="微軟正黑體" w:hAnsi="微軟正黑體" w:hint="eastAsia"/>
          <w:bCs/>
          <w:sz w:val="22"/>
        </w:rPr>
        <w:t>離小木港</w:t>
      </w:r>
      <w:smartTag w:uri="urn:schemas-microsoft-com:office:smarttags" w:element="chmetcnv">
        <w:smartTagPr>
          <w:attr w:name="UnitName" w:val="公里"/>
          <w:attr w:name="SourceValue" w:val="45"/>
          <w:attr w:name="HasSpace" w:val="False"/>
          <w:attr w:name="Negative" w:val="False"/>
          <w:attr w:name="NumberType" w:val="1"/>
          <w:attr w:name="TCSC" w:val="0"/>
        </w:smartTagPr>
        <w:r w:rsidRPr="001A6179">
          <w:rPr>
            <w:rFonts w:ascii="微軟正黑體" w:eastAsia="微軟正黑體" w:hAnsi="微軟正黑體" w:hint="eastAsia"/>
            <w:bCs/>
            <w:sz w:val="22"/>
          </w:rPr>
          <w:t>45公里</w:t>
        </w:r>
      </w:smartTag>
      <w:r w:rsidRPr="001A6179">
        <w:rPr>
          <w:rFonts w:ascii="微軟正黑體" w:eastAsia="微軟正黑體" w:hAnsi="微軟正黑體" w:hint="eastAsia"/>
          <w:bCs/>
          <w:sz w:val="22"/>
        </w:rPr>
        <w:t>，位於高台，飯店內全部客房均可眺望加茂湖及日本海，是島內最負盛名的觀景地點。</w:t>
      </w:r>
      <w:r w:rsidRPr="001A6179">
        <w:rPr>
          <w:rFonts w:ascii="微軟正黑體" w:eastAsia="微軟正黑體" w:hAnsi="微軟正黑體"/>
          <w:bCs/>
          <w:sz w:val="22"/>
        </w:rPr>
        <w:t>體驗地下</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1A6179">
          <w:rPr>
            <w:rFonts w:ascii="微軟正黑體" w:eastAsia="微軟正黑體" w:hAnsi="微軟正黑體"/>
            <w:bCs/>
            <w:sz w:val="22"/>
          </w:rPr>
          <w:t>1500公尺</w:t>
        </w:r>
      </w:smartTag>
      <w:r w:rsidRPr="001A6179">
        <w:rPr>
          <w:rFonts w:ascii="微軟正黑體" w:eastAsia="微軟正黑體" w:hAnsi="微軟正黑體"/>
          <w:bCs/>
          <w:sz w:val="22"/>
        </w:rPr>
        <w:t>深海溫泉露天風呂</w:t>
      </w:r>
      <w:r w:rsidRPr="001A6179">
        <w:rPr>
          <w:rFonts w:ascii="微軟正黑體" w:eastAsia="微軟正黑體" w:hAnsi="微軟正黑體" w:hint="eastAsia"/>
          <w:bCs/>
          <w:sz w:val="22"/>
        </w:rPr>
        <w:t>及</w:t>
      </w:r>
      <w:r w:rsidRPr="001A6179">
        <w:rPr>
          <w:rFonts w:ascii="微軟正黑體" w:eastAsia="微軟正黑體" w:hAnsi="微軟正黑體"/>
          <w:bCs/>
          <w:sz w:val="22"/>
        </w:rPr>
        <w:t>欣賞日本海夕陽、日出</w:t>
      </w:r>
      <w:r w:rsidRPr="001A6179">
        <w:rPr>
          <w:rFonts w:ascii="微軟正黑體" w:eastAsia="微軟正黑體" w:hAnsi="微軟正黑體" w:hint="eastAsia"/>
          <w:bCs/>
          <w:sz w:val="22"/>
        </w:rPr>
        <w:t>。</w:t>
      </w:r>
      <w:r w:rsidRPr="001A6179">
        <w:rPr>
          <w:rFonts w:ascii="微軟正黑體" w:eastAsia="微軟正黑體" w:hAnsi="微軟正黑體"/>
          <w:bCs/>
          <w:sz w:val="22"/>
        </w:rPr>
        <w:t>※泉質：</w:t>
      </w:r>
      <w:r w:rsidRPr="001A6179">
        <w:rPr>
          <w:rFonts w:ascii="微軟正黑體" w:eastAsia="微軟正黑體" w:hAnsi="微軟正黑體" w:hint="eastAsia"/>
          <w:bCs/>
          <w:sz w:val="22"/>
        </w:rPr>
        <w:t>溫泉取自地底</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1A6179">
          <w:rPr>
            <w:rFonts w:ascii="微軟正黑體" w:eastAsia="微軟正黑體" w:hAnsi="微軟正黑體" w:hint="eastAsia"/>
            <w:bCs/>
            <w:sz w:val="22"/>
          </w:rPr>
          <w:t>1500公尺</w:t>
        </w:r>
      </w:smartTag>
      <w:r w:rsidRPr="001A6179">
        <w:rPr>
          <w:rFonts w:ascii="微軟正黑體" w:eastAsia="微軟正黑體" w:hAnsi="微軟正黑體"/>
          <w:bCs/>
          <w:sz w:val="22"/>
        </w:rPr>
        <w:t>深海溫泉</w:t>
      </w:r>
      <w:r w:rsidRPr="001A6179">
        <w:rPr>
          <w:rFonts w:ascii="微軟正黑體" w:eastAsia="微軟正黑體" w:hAnsi="微軟正黑體" w:hint="eastAsia"/>
          <w:bCs/>
          <w:sz w:val="22"/>
        </w:rPr>
        <w:t>，泉質為明礬泉，透明滑溜有益目明眼效果。</w:t>
      </w:r>
    </w:p>
    <w:p w:rsidR="00B25070" w:rsidRPr="001A6179" w:rsidRDefault="00B25070" w:rsidP="001A6179">
      <w:pPr>
        <w:widowControl/>
        <w:spacing w:line="0" w:lineRule="atLeast"/>
        <w:rPr>
          <w:rFonts w:ascii="微軟正黑體" w:eastAsia="微軟正黑體" w:hAnsi="微軟正黑體"/>
          <w:color w:val="FF0000"/>
          <w:sz w:val="22"/>
        </w:rPr>
      </w:pPr>
      <w:r w:rsidRPr="001A6179">
        <w:rPr>
          <w:rFonts w:ascii="微軟正黑體" w:eastAsia="微軟正黑體" w:hAnsi="微軟正黑體"/>
          <w:noProof/>
          <w:color w:val="FF0000"/>
          <w:sz w:val="22"/>
        </w:rPr>
        <w:pict>
          <v:rect id="_x0000_s1045" style="position:absolute;margin-left:-1.2pt;margin-top:.3pt;width:547.9pt;height:31.2pt;z-index:-251644928" fillcolor="#fbe4d5 [661]" stroked="f"/>
        </w:pict>
      </w:r>
      <w:r w:rsidRPr="001A6179">
        <w:rPr>
          <w:rFonts w:ascii="微軟正黑體" w:eastAsia="微軟正黑體" w:hAnsi="微軟正黑體" w:hint="eastAsia"/>
          <w:color w:val="FF0000"/>
          <w:sz w:val="22"/>
        </w:rPr>
        <w:t>※特別升等：佐渡高速噴射飛翼船升等優惠，提供至2018年2月底止，敬請把握機會。</w:t>
      </w:r>
    </w:p>
    <w:p w:rsidR="00B25070" w:rsidRPr="001A6179" w:rsidRDefault="00B25070" w:rsidP="001A6179">
      <w:pPr>
        <w:spacing w:line="0" w:lineRule="atLeast"/>
        <w:rPr>
          <w:rFonts w:ascii="微軟正黑體" w:eastAsia="微軟正黑體" w:hAnsi="微軟正黑體"/>
          <w:color w:val="FF0000"/>
          <w:sz w:val="22"/>
        </w:rPr>
      </w:pPr>
      <w:r w:rsidRPr="001A6179">
        <w:rPr>
          <w:rFonts w:ascii="微軟正黑體" w:eastAsia="微軟正黑體" w:hAnsi="微軟正黑體" w:hint="eastAsia"/>
          <w:color w:val="FF0000"/>
          <w:sz w:val="22"/>
        </w:rPr>
        <w:t>※特別說明：如遇風浪等因素，噴射飛翼船停航時，將改乘佐渡汽船(因特別贈送，恕不退費)，敬請了解。</w:t>
      </w:r>
    </w:p>
    <w:p w:rsidR="00FB2D67" w:rsidRPr="001A6179" w:rsidRDefault="00C47C76" w:rsidP="001A6179">
      <w:pPr>
        <w:spacing w:line="0" w:lineRule="atLeast"/>
        <w:rPr>
          <w:rFonts w:ascii="微軟正黑體" w:eastAsia="微軟正黑體" w:hAnsi="微軟正黑體"/>
          <w:b/>
          <w:bCs/>
          <w:color w:val="FF0000"/>
          <w:sz w:val="22"/>
        </w:rPr>
      </w:pPr>
      <w:r w:rsidRPr="001A6179">
        <w:rPr>
          <w:rFonts w:ascii="微軟正黑體" w:eastAsia="微軟正黑體" w:hAnsi="微軟正黑體" w:hint="eastAsia"/>
          <w:color w:val="0000FF"/>
          <w:sz w:val="22"/>
        </w:rPr>
        <w:t>※</w:t>
      </w:r>
      <w:r w:rsidRPr="001A6179">
        <w:rPr>
          <w:rFonts w:ascii="微軟正黑體" w:eastAsia="微軟正黑體" w:hAnsi="微軟正黑體" w:hint="eastAsia"/>
          <w:bCs/>
          <w:color w:val="0000FF"/>
          <w:sz w:val="22"/>
        </w:rPr>
        <w:t>本日</w:t>
      </w:r>
      <w:r w:rsidRPr="001A6179">
        <w:rPr>
          <w:rFonts w:ascii="微軟正黑體" w:eastAsia="微軟正黑體" w:hAnsi="微軟正黑體"/>
          <w:bCs/>
          <w:color w:val="0000FF"/>
          <w:sz w:val="22"/>
        </w:rPr>
        <w:t>若因航空公司或不可抗力因素，而變動包機航班時間及降落城市，造成團體行程變更或增加餐食或減少餐食，本公司</w:t>
      </w:r>
      <w:r w:rsidRPr="001A6179">
        <w:rPr>
          <w:rFonts w:ascii="微軟正黑體" w:eastAsia="微軟正黑體" w:hAnsi="微軟正黑體"/>
          <w:bCs/>
          <w:color w:val="0000FF"/>
          <w:sz w:val="22"/>
          <w:u w:val="single"/>
        </w:rPr>
        <w:t>不另行加價，亦不減價</w:t>
      </w:r>
      <w:r w:rsidRPr="001A6179">
        <w:rPr>
          <w:rFonts w:ascii="微軟正黑體" w:eastAsia="微軟正黑體" w:hAnsi="微軟正黑體"/>
          <w:bCs/>
          <w:color w:val="0000FF"/>
          <w:sz w:val="22"/>
        </w:rPr>
        <w:t>，敬請見諒。</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1995"/>
        <w:gridCol w:w="4627"/>
        <w:gridCol w:w="4206"/>
      </w:tblGrid>
      <w:tr w:rsidR="00C47C76" w:rsidRPr="001A6179" w:rsidTr="00570143">
        <w:trPr>
          <w:cantSplit/>
        </w:trPr>
        <w:tc>
          <w:tcPr>
            <w:tcW w:w="10943" w:type="dxa"/>
            <w:gridSpan w:val="3"/>
            <w:shd w:val="clear" w:color="auto" w:fill="DEEAF6" w:themeFill="accent1" w:themeFillTint="33"/>
          </w:tcPr>
          <w:p w:rsidR="00C47C76" w:rsidRPr="001A6179" w:rsidRDefault="00C47C76" w:rsidP="001A6179">
            <w:pPr>
              <w:tabs>
                <w:tab w:val="left" w:pos="7536"/>
              </w:tabs>
              <w:spacing w:line="0" w:lineRule="atLeast"/>
              <w:rPr>
                <w:rFonts w:ascii="微軟正黑體" w:eastAsia="微軟正黑體" w:hAnsi="微軟正黑體"/>
                <w:spacing w:val="-2"/>
                <w:sz w:val="22"/>
              </w:rPr>
            </w:pPr>
            <w:r w:rsidRPr="001A6179">
              <w:rPr>
                <w:rFonts w:ascii="微軟正黑體" w:eastAsia="微軟正黑體" w:hAnsi="微軟正黑體"/>
                <w:noProof/>
                <w:spacing w:val="-2"/>
                <w:sz w:val="22"/>
              </w:rPr>
              <w:drawing>
                <wp:inline distT="0" distB="0" distL="0" distR="0">
                  <wp:extent cx="104775" cy="952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04775" cy="95250"/>
                          </a:xfrm>
                          <a:prstGeom prst="rect">
                            <a:avLst/>
                          </a:prstGeom>
                          <a:noFill/>
                          <a:ln>
                            <a:noFill/>
                          </a:ln>
                        </pic:spPr>
                      </pic:pic>
                    </a:graphicData>
                  </a:graphic>
                </wp:inline>
              </w:drawing>
            </w:r>
            <w:r w:rsidRPr="001A6179">
              <w:rPr>
                <w:rFonts w:ascii="微軟正黑體" w:eastAsia="微軟正黑體" w:hAnsi="微軟正黑體" w:hint="eastAsia"/>
                <w:spacing w:val="-2"/>
                <w:sz w:val="22"/>
              </w:rPr>
              <w:t xml:space="preserve"> 住宿：</w:t>
            </w:r>
            <w:hyperlink r:id="rId15" w:history="1">
              <w:r w:rsidRPr="001A6179">
                <w:rPr>
                  <w:rStyle w:val="a7"/>
                  <w:rFonts w:ascii="微軟正黑體" w:eastAsia="微軟正黑體" w:hAnsi="微軟正黑體" w:hint="eastAsia"/>
                  <w:sz w:val="22"/>
                </w:rPr>
                <w:t>兩津 山喜屋</w:t>
              </w:r>
            </w:hyperlink>
            <w:r w:rsidRPr="001A6179">
              <w:rPr>
                <w:rFonts w:ascii="微軟正黑體" w:eastAsia="微軟正黑體" w:hAnsi="微軟正黑體" w:cs="Arial" w:hint="eastAsia"/>
                <w:sz w:val="22"/>
              </w:rPr>
              <w:t xml:space="preserve"> 或 同級</w:t>
            </w:r>
            <w:r w:rsidR="00751A32" w:rsidRPr="001A6179">
              <w:rPr>
                <w:rFonts w:ascii="微軟正黑體" w:eastAsia="微軟正黑體" w:hAnsi="微軟正黑體" w:cs="Arial" w:hint="eastAsia"/>
                <w:color w:val="FF0000"/>
                <w:sz w:val="22"/>
              </w:rPr>
              <w:t>(飯店內晚間活動:有形文化財舞蹈表演)</w:t>
            </w:r>
            <w:r w:rsidR="00705F0F" w:rsidRPr="001A6179">
              <w:rPr>
                <w:rFonts w:ascii="微軟正黑體" w:eastAsia="微軟正黑體" w:hAnsi="微軟正黑體" w:cs="Arial"/>
                <w:color w:val="FF0000"/>
                <w:sz w:val="22"/>
              </w:rPr>
              <w:tab/>
            </w:r>
          </w:p>
        </w:tc>
      </w:tr>
      <w:tr w:rsidR="00C47C76" w:rsidRPr="001A6179" w:rsidTr="00570143">
        <w:trPr>
          <w:cantSplit/>
        </w:trPr>
        <w:tc>
          <w:tcPr>
            <w:tcW w:w="2013" w:type="dxa"/>
          </w:tcPr>
          <w:p w:rsidR="00C47C76" w:rsidRPr="001A6179" w:rsidRDefault="00C47C76" w:rsidP="001A6179">
            <w:pPr>
              <w:spacing w:line="0" w:lineRule="atLeast"/>
              <w:rPr>
                <w:rFonts w:ascii="微軟正黑體" w:eastAsia="微軟正黑體" w:hAnsi="微軟正黑體"/>
                <w:spacing w:val="-2"/>
                <w:sz w:val="22"/>
              </w:rPr>
            </w:pPr>
            <w:r w:rsidRPr="001A6179">
              <w:rPr>
                <w:rFonts w:ascii="微軟正黑體" w:eastAsia="微軟正黑體" w:hAnsi="微軟正黑體"/>
                <w:noProof/>
                <w:spacing w:val="-2"/>
                <w:sz w:val="22"/>
              </w:rPr>
              <w:drawing>
                <wp:inline distT="0" distB="0" distL="0" distR="0">
                  <wp:extent cx="95250" cy="952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1A6179">
              <w:rPr>
                <w:rFonts w:ascii="微軟正黑體" w:eastAsia="微軟正黑體" w:hAnsi="微軟正黑體" w:hint="eastAsia"/>
                <w:spacing w:val="-2"/>
                <w:sz w:val="22"/>
              </w:rPr>
              <w:t xml:space="preserve"> 早餐：</w:t>
            </w:r>
            <w:r w:rsidRPr="001A6179">
              <w:rPr>
                <w:rFonts w:ascii="微軟正黑體" w:eastAsia="微軟正黑體" w:hAnsi="微軟正黑體" w:hint="eastAsia"/>
                <w:color w:val="000000"/>
                <w:kern w:val="0"/>
                <w:sz w:val="21"/>
                <w:szCs w:val="21"/>
              </w:rPr>
              <w:t>溫暖的家</w:t>
            </w:r>
          </w:p>
        </w:tc>
        <w:tc>
          <w:tcPr>
            <w:tcW w:w="4678" w:type="dxa"/>
          </w:tcPr>
          <w:p w:rsidR="00C47C76" w:rsidRPr="001A6179" w:rsidRDefault="00C47C76" w:rsidP="001A6179">
            <w:pPr>
              <w:spacing w:line="0" w:lineRule="atLeast"/>
              <w:rPr>
                <w:rFonts w:ascii="微軟正黑體" w:eastAsia="微軟正黑體" w:hAnsi="微軟正黑體"/>
                <w:spacing w:val="-2"/>
                <w:sz w:val="22"/>
              </w:rPr>
            </w:pPr>
            <w:r w:rsidRPr="001A6179">
              <w:rPr>
                <w:rFonts w:ascii="微軟正黑體" w:eastAsia="微軟正黑體" w:hAnsi="微軟正黑體"/>
                <w:noProof/>
                <w:spacing w:val="-2"/>
                <w:sz w:val="22"/>
              </w:rPr>
              <w:drawing>
                <wp:inline distT="0" distB="0" distL="0" distR="0">
                  <wp:extent cx="95250" cy="952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1A6179">
              <w:rPr>
                <w:rFonts w:ascii="微軟正黑體" w:eastAsia="微軟正黑體" w:hAnsi="微軟正黑體" w:hint="eastAsia"/>
                <w:spacing w:val="-2"/>
                <w:sz w:val="22"/>
              </w:rPr>
              <w:t xml:space="preserve"> 午餐：</w:t>
            </w:r>
            <w:r w:rsidRPr="001A6179">
              <w:rPr>
                <w:rFonts w:ascii="微軟正黑體" w:eastAsia="微軟正黑體" w:hAnsi="微軟正黑體" w:hint="eastAsia"/>
                <w:color w:val="000000"/>
                <w:kern w:val="0"/>
                <w:sz w:val="21"/>
                <w:szCs w:val="21"/>
              </w:rPr>
              <w:t>機上精緻套餐</w:t>
            </w:r>
            <w:r w:rsidR="0058766D" w:rsidRPr="001A6179">
              <w:rPr>
                <w:rFonts w:ascii="微軟正黑體" w:eastAsia="微軟正黑體" w:hAnsi="微軟正黑體" w:hint="eastAsia"/>
                <w:color w:val="000000"/>
                <w:kern w:val="0"/>
                <w:sz w:val="21"/>
                <w:szCs w:val="21"/>
              </w:rPr>
              <w:t>/壽司便當.綠茶(巴士上)</w:t>
            </w:r>
          </w:p>
        </w:tc>
        <w:tc>
          <w:tcPr>
            <w:tcW w:w="4252" w:type="dxa"/>
          </w:tcPr>
          <w:p w:rsidR="00C47C76" w:rsidRPr="001A6179" w:rsidRDefault="00B25070" w:rsidP="001A6179">
            <w:pPr>
              <w:spacing w:line="0" w:lineRule="atLeast"/>
              <w:rPr>
                <w:rFonts w:ascii="微軟正黑體" w:eastAsia="微軟正黑體" w:hAnsi="微軟正黑體"/>
                <w:color w:val="FF0000"/>
                <w:spacing w:val="-2"/>
                <w:sz w:val="22"/>
              </w:rPr>
            </w:pPr>
            <w:r w:rsidRPr="001A6179">
              <w:rPr>
                <w:rFonts w:ascii="微軟正黑體" w:eastAsia="微軟正黑體" w:hAnsi="微軟正黑體"/>
              </w:rPr>
              <w:pict>
                <v:shape id="圖片 6" o:spid="_x0000_i1025" type="#_x0000_t75" style="width:7.8pt;height:7.8pt;visibility:visible;mso-wrap-style:square">
                  <v:imagedata r:id="rId17" o:title=""/>
                </v:shape>
              </w:pict>
            </w:r>
            <w:r w:rsidR="00C47C76" w:rsidRPr="001A6179">
              <w:rPr>
                <w:rFonts w:ascii="微軟正黑體" w:eastAsia="微軟正黑體" w:hAnsi="微軟正黑體" w:hint="eastAsia"/>
                <w:spacing w:val="-2"/>
                <w:sz w:val="22"/>
              </w:rPr>
              <w:t xml:space="preserve"> 晚餐：</w:t>
            </w:r>
            <w:r w:rsidR="00D60366" w:rsidRPr="001A6179">
              <w:rPr>
                <w:rFonts w:ascii="微軟正黑體" w:eastAsia="微軟正黑體" w:hAnsi="微軟正黑體" w:hint="eastAsia"/>
                <w:sz w:val="22"/>
              </w:rPr>
              <w:t>溫泉海之幸懷石料理+松葉蟹</w:t>
            </w:r>
          </w:p>
        </w:tc>
      </w:tr>
    </w:tbl>
    <w:p w:rsidR="00C47C76" w:rsidRPr="001A6179" w:rsidRDefault="00C47C76" w:rsidP="001A6179">
      <w:pPr>
        <w:pStyle w:val="a8"/>
        <w:numPr>
          <w:ilvl w:val="0"/>
          <w:numId w:val="1"/>
        </w:numPr>
        <w:spacing w:afterLines="50" w:line="0" w:lineRule="atLeast"/>
        <w:ind w:leftChars="0" w:left="907" w:hangingChars="378" w:hanging="907"/>
        <w:rPr>
          <w:rFonts w:ascii="微軟正黑體" w:eastAsia="微軟正黑體" w:hAnsi="微軟正黑體" w:cs="Times New Roman"/>
          <w:b/>
          <w:kern w:val="0"/>
          <w:szCs w:val="24"/>
        </w:rPr>
      </w:pPr>
      <w:r w:rsidRPr="001A6179">
        <w:rPr>
          <w:rFonts w:ascii="微軟正黑體" w:eastAsia="微軟正黑體" w:hAnsi="微軟正黑體" w:cs="Times New Roman" w:hint="eastAsia"/>
          <w:b/>
          <w:kern w:val="0"/>
          <w:szCs w:val="24"/>
        </w:rPr>
        <w:t>秋津溫泉→</w:t>
      </w:r>
      <w:r w:rsidRPr="001A6179">
        <w:rPr>
          <w:rFonts w:ascii="微軟正黑體" w:eastAsia="微軟正黑體" w:hAnsi="微軟正黑體" w:cs="Times New Roman"/>
          <w:b/>
          <w:kern w:val="0"/>
          <w:szCs w:val="24"/>
        </w:rPr>
        <w:t>宮崎駿</w:t>
      </w:r>
      <w:r w:rsidRPr="001A6179">
        <w:rPr>
          <w:rFonts w:ascii="微軟正黑體" w:eastAsia="微軟正黑體" w:hAnsi="微軟正黑體" w:cs="Times New Roman" w:hint="eastAsia"/>
          <w:b/>
          <w:kern w:val="0"/>
          <w:szCs w:val="24"/>
        </w:rPr>
        <w:t>隱少女千尋劇中乘坐的交通工具～</w:t>
      </w:r>
      <w:r w:rsidRPr="001A6179">
        <w:rPr>
          <w:rFonts w:ascii="微軟正黑體" w:eastAsia="微軟正黑體" w:hAnsi="微軟正黑體" w:cs="Times New Roman" w:hint="eastAsia"/>
          <w:b/>
          <w:color w:val="0070C0"/>
          <w:kern w:val="0"/>
          <w:szCs w:val="24"/>
        </w:rPr>
        <w:t>小木盆舟體驗</w:t>
      </w:r>
      <w:r w:rsidRPr="001A6179">
        <w:rPr>
          <w:rFonts w:ascii="微軟正黑體" w:eastAsia="微軟正黑體" w:hAnsi="微軟正黑體" w:cs="Times New Roman" w:hint="eastAsia"/>
          <w:b/>
          <w:kern w:val="0"/>
          <w:szCs w:val="24"/>
        </w:rPr>
        <w:t>→國家文化遺產～</w:t>
      </w:r>
      <w:r w:rsidRPr="001A6179">
        <w:rPr>
          <w:rFonts w:ascii="微軟正黑體" w:eastAsia="微軟正黑體" w:hAnsi="微軟正黑體" w:cs="Times New Roman" w:hint="eastAsia"/>
          <w:b/>
          <w:color w:val="C00000"/>
          <w:kern w:val="0"/>
          <w:szCs w:val="24"/>
        </w:rPr>
        <w:t>蓮華峰寺</w:t>
      </w:r>
      <w:r w:rsidR="00705F0F" w:rsidRPr="001A6179">
        <w:rPr>
          <w:rFonts w:ascii="微軟正黑體" w:eastAsia="微軟正黑體" w:hAnsi="微軟正黑體" w:cs="Times New Roman" w:hint="eastAsia"/>
          <w:b/>
          <w:color w:val="C00000"/>
          <w:kern w:val="0"/>
          <w:szCs w:val="24"/>
        </w:rPr>
        <w:t xml:space="preserve"> </w:t>
      </w:r>
      <w:r w:rsidRPr="001A6179">
        <w:rPr>
          <w:rFonts w:ascii="微軟正黑體" w:eastAsia="微軟正黑體" w:hAnsi="微軟正黑體" w:cs="Times New Roman" w:hint="eastAsia"/>
          <w:b/>
          <w:kern w:val="0"/>
          <w:szCs w:val="24"/>
        </w:rPr>
        <w:t>或</w:t>
      </w:r>
      <w:r w:rsidR="0044026B" w:rsidRPr="001A6179">
        <w:rPr>
          <w:rFonts w:ascii="微軟正黑體" w:eastAsia="微軟正黑體" w:hAnsi="微軟正黑體" w:cs="Times New Roman" w:hint="eastAsia"/>
          <w:b/>
          <w:kern w:val="0"/>
          <w:szCs w:val="24"/>
        </w:rPr>
        <w:t xml:space="preserve"> 妙宣寺 或 長谷寺</w:t>
      </w:r>
      <w:r w:rsidR="003741F9" w:rsidRPr="001A6179">
        <w:rPr>
          <w:rFonts w:ascii="微軟正黑體" w:eastAsia="微軟正黑體" w:hAnsi="微軟正黑體" w:cs="Times New Roman" w:hint="eastAsia"/>
          <w:b/>
          <w:kern w:val="0"/>
          <w:szCs w:val="24"/>
        </w:rPr>
        <w:t>(導遊將視季節不同選擇最適合觀賞的地點供旅客參觀)</w:t>
      </w:r>
      <w:r w:rsidRPr="001A6179">
        <w:rPr>
          <w:rFonts w:ascii="微軟正黑體" w:eastAsia="微軟正黑體" w:hAnsi="微軟正黑體" w:cs="Times New Roman" w:hint="eastAsia"/>
          <w:b/>
          <w:kern w:val="0"/>
          <w:szCs w:val="24"/>
        </w:rPr>
        <w:t>→黃金獵人淘金樂～</w:t>
      </w:r>
      <w:r w:rsidR="00E00CFD" w:rsidRPr="001A6179">
        <w:rPr>
          <w:rFonts w:ascii="微軟正黑體" w:eastAsia="微軟正黑體" w:hAnsi="微軟正黑體" w:cs="Times New Roman" w:hint="eastAsia"/>
          <w:b/>
          <w:color w:val="ED7D31" w:themeColor="accent2"/>
          <w:kern w:val="0"/>
          <w:szCs w:val="24"/>
        </w:rPr>
        <w:t>西三川黃金公園淘金體驗</w:t>
      </w:r>
      <w:r w:rsidR="00E00CFD" w:rsidRPr="001A6179">
        <w:rPr>
          <w:rFonts w:ascii="微軟正黑體" w:eastAsia="微軟正黑體" w:hAnsi="微軟正黑體" w:cs="Times New Roman" w:hint="eastAsia"/>
          <w:b/>
          <w:color w:val="FF0000"/>
          <w:kern w:val="0"/>
          <w:szCs w:val="24"/>
        </w:rPr>
        <w:t>~</w:t>
      </w:r>
      <w:r w:rsidR="00E00CFD" w:rsidRPr="001A6179">
        <w:rPr>
          <w:rFonts w:ascii="微軟正黑體" w:eastAsia="微軟正黑體" w:hAnsi="微軟正黑體" w:cs="Times New Roman" w:hint="eastAsia"/>
          <w:b/>
          <w:color w:val="FFFFFF" w:themeColor="background1"/>
          <w:kern w:val="0"/>
          <w:szCs w:val="24"/>
          <w:highlight w:val="red"/>
        </w:rPr>
        <w:t>獨家贈送</w:t>
      </w:r>
      <w:r w:rsidR="00E00CFD" w:rsidRPr="001A6179">
        <w:rPr>
          <w:rFonts w:ascii="微軟正黑體" w:eastAsia="微軟正黑體" w:hAnsi="微軟正黑體" w:cs="Times New Roman" w:hint="eastAsia"/>
          <w:b/>
          <w:color w:val="FF0000"/>
          <w:kern w:val="0"/>
          <w:szCs w:val="24"/>
        </w:rPr>
        <w:t>金砂飾品</w:t>
      </w:r>
      <w:r w:rsidRPr="001A6179">
        <w:rPr>
          <w:rFonts w:ascii="微軟正黑體" w:eastAsia="微軟正黑體" w:hAnsi="微軟正黑體" w:cs="Times New Roman" w:hint="eastAsia"/>
          <w:b/>
          <w:kern w:val="0"/>
          <w:szCs w:val="24"/>
        </w:rPr>
        <w:t>→</w:t>
      </w:r>
      <w:r w:rsidR="00D9072F" w:rsidRPr="001A6179">
        <w:rPr>
          <w:rFonts w:ascii="微軟正黑體" w:eastAsia="微軟正黑體" w:hAnsi="微軟正黑體" w:cs="Times New Roman"/>
          <w:b/>
          <w:kern w:val="0"/>
          <w:szCs w:val="24"/>
        </w:rPr>
        <w:t>象徵恩愛幸福～</w:t>
      </w:r>
      <w:r w:rsidR="00D9072F" w:rsidRPr="001A6179">
        <w:rPr>
          <w:rFonts w:ascii="微軟正黑體" w:eastAsia="微軟正黑體" w:hAnsi="微軟正黑體" w:cs="Times New Roman"/>
          <w:b/>
          <w:color w:val="7030A0"/>
          <w:kern w:val="0"/>
          <w:szCs w:val="24"/>
        </w:rPr>
        <w:t>夫婦岩</w:t>
      </w:r>
      <w:r w:rsidR="00D9072F" w:rsidRPr="001A6179">
        <w:rPr>
          <w:rFonts w:ascii="微軟正黑體" w:eastAsia="微軟正黑體" w:hAnsi="微軟正黑體" w:cs="Times New Roman"/>
          <w:b/>
          <w:kern w:val="0"/>
          <w:szCs w:val="24"/>
        </w:rPr>
        <w:t>→</w:t>
      </w:r>
      <w:r w:rsidRPr="001A6179">
        <w:rPr>
          <w:rFonts w:ascii="微軟正黑體" w:eastAsia="微軟正黑體" w:hAnsi="微軟正黑體" w:cs="Times New Roman" w:hint="eastAsia"/>
          <w:b/>
          <w:kern w:val="0"/>
          <w:szCs w:val="24"/>
        </w:rPr>
        <w:t>世</w:t>
      </w:r>
      <w:r w:rsidRPr="001A6179">
        <w:rPr>
          <w:rFonts w:ascii="微軟正黑體" w:eastAsia="微軟正黑體" w:hAnsi="微軟正黑體" w:cs="Times New Roman"/>
          <w:b/>
          <w:kern w:val="0"/>
          <w:szCs w:val="24"/>
        </w:rPr>
        <w:t>界級峽灣</w:t>
      </w:r>
      <w:r w:rsidRPr="001A6179">
        <w:rPr>
          <w:rFonts w:ascii="微軟正黑體" w:eastAsia="微軟正黑體" w:hAnsi="微軟正黑體" w:cs="Times New Roman" w:hint="eastAsia"/>
          <w:b/>
          <w:kern w:val="0"/>
          <w:szCs w:val="24"/>
        </w:rPr>
        <w:t>之</w:t>
      </w:r>
      <w:r w:rsidRPr="001A6179">
        <w:rPr>
          <w:rFonts w:ascii="微軟正黑體" w:eastAsia="微軟正黑體" w:hAnsi="微軟正黑體" w:cs="Times New Roman"/>
          <w:b/>
          <w:kern w:val="0"/>
          <w:szCs w:val="24"/>
        </w:rPr>
        <w:t>美～</w:t>
      </w:r>
      <w:r w:rsidRPr="001A6179">
        <w:rPr>
          <w:rFonts w:ascii="微軟正黑體" w:eastAsia="微軟正黑體" w:hAnsi="微軟正黑體" w:cs="Times New Roman"/>
          <w:b/>
          <w:color w:val="00B0F0"/>
          <w:kern w:val="0"/>
          <w:szCs w:val="24"/>
        </w:rPr>
        <w:t>尖閣灣</w:t>
      </w:r>
      <w:r w:rsidRPr="001A6179">
        <w:rPr>
          <w:rFonts w:ascii="微軟正黑體" w:eastAsia="微軟正黑體" w:hAnsi="微軟正黑體" w:cs="Times New Roman"/>
          <w:b/>
          <w:kern w:val="0"/>
          <w:szCs w:val="24"/>
        </w:rPr>
        <w:t>（揚島</w:t>
      </w:r>
      <w:r w:rsidRPr="001A6179">
        <w:rPr>
          <w:rFonts w:ascii="微軟正黑體" w:eastAsia="微軟正黑體" w:hAnsi="微軟正黑體" w:cs="Times New Roman" w:hint="eastAsia"/>
          <w:b/>
          <w:kern w:val="0"/>
          <w:szCs w:val="24"/>
        </w:rPr>
        <w:t>公園</w:t>
      </w:r>
      <w:r w:rsidRPr="001A6179">
        <w:rPr>
          <w:rFonts w:ascii="微軟正黑體" w:eastAsia="微軟正黑體" w:hAnsi="微軟正黑體" w:cs="Times New Roman"/>
          <w:b/>
          <w:kern w:val="0"/>
          <w:szCs w:val="24"/>
        </w:rPr>
        <w:t>）</w:t>
      </w:r>
      <w:r w:rsidRPr="001A6179">
        <w:rPr>
          <w:rFonts w:ascii="微軟正黑體" w:eastAsia="微軟正黑體" w:hAnsi="微軟正黑體" w:cs="Times New Roman" w:hint="eastAsia"/>
          <w:b/>
          <w:kern w:val="0"/>
          <w:szCs w:val="24"/>
        </w:rPr>
        <w:t>→史跡.佐渡金山</w:t>
      </w:r>
      <w:r w:rsidR="00FB2D67" w:rsidRPr="001A6179">
        <w:rPr>
          <w:rFonts w:ascii="微軟正黑體" w:eastAsia="微軟正黑體" w:hAnsi="微軟正黑體" w:cs="Times New Roman" w:hint="eastAsia"/>
          <w:b/>
          <w:kern w:val="0"/>
          <w:szCs w:val="24"/>
        </w:rPr>
        <w:t>→</w:t>
      </w:r>
      <w:r w:rsidR="00FB2D67" w:rsidRPr="001A6179">
        <w:rPr>
          <w:rFonts w:ascii="微軟正黑體" w:eastAsia="微軟正黑體" w:hAnsi="微軟正黑體" w:hint="eastAsia"/>
          <w:b/>
          <w:bCs/>
          <w:color w:val="FF0066"/>
          <w:szCs w:val="24"/>
        </w:rPr>
        <w:t>尾畑酒造~</w:t>
      </w:r>
      <w:hyperlink r:id="rId18" w:tgtFrame="_blank" w:history="1">
        <w:r w:rsidR="00FB2D67" w:rsidRPr="001A6179">
          <w:rPr>
            <w:rFonts w:ascii="微軟正黑體" w:eastAsia="微軟正黑體" w:hAnsi="微軟正黑體" w:hint="eastAsia"/>
            <w:b/>
            <w:bCs/>
            <w:color w:val="FF0066"/>
            <w:szCs w:val="24"/>
          </w:rPr>
          <w:t>酒精共和國</w:t>
        </w:r>
      </w:hyperlink>
      <w:r w:rsidRPr="001A6179">
        <w:rPr>
          <w:rFonts w:ascii="微軟正黑體" w:eastAsia="微軟正黑體" w:hAnsi="微軟正黑體" w:cs="Times New Roman" w:hint="eastAsia"/>
          <w:b/>
          <w:kern w:val="0"/>
          <w:szCs w:val="24"/>
        </w:rPr>
        <w:t>→</w:t>
      </w:r>
      <w:r w:rsidRPr="001A6179">
        <w:rPr>
          <w:rFonts w:ascii="微軟正黑體" w:eastAsia="微軟正黑體" w:hAnsi="微軟正黑體" w:cs="Times New Roman"/>
          <w:b/>
          <w:noProof/>
          <w:kern w:val="0"/>
          <w:szCs w:val="24"/>
        </w:rPr>
        <w:drawing>
          <wp:inline distT="0" distB="0" distL="0" distR="0">
            <wp:extent cx="172720" cy="155575"/>
            <wp:effectExtent l="0" t="0" r="0" b="0"/>
            <wp:docPr id="62" name="圖片 62" descr="1138527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38527003"/>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72720" cy="155575"/>
                    </a:xfrm>
                    <a:prstGeom prst="rect">
                      <a:avLst/>
                    </a:prstGeom>
                    <a:noFill/>
                    <a:ln>
                      <a:noFill/>
                    </a:ln>
                  </pic:spPr>
                </pic:pic>
              </a:graphicData>
            </a:graphic>
          </wp:inline>
        </w:drawing>
      </w:r>
      <w:r w:rsidRPr="001A6179">
        <w:rPr>
          <w:rFonts w:ascii="微軟正黑體" w:eastAsia="微軟正黑體" w:hAnsi="微軟正黑體" w:cs="Times New Roman" w:hint="eastAsia"/>
          <w:b/>
          <w:kern w:val="0"/>
          <w:szCs w:val="24"/>
        </w:rPr>
        <w:t>秋津溫泉～</w:t>
      </w:r>
      <w:r w:rsidR="00987FBA" w:rsidRPr="001A6179">
        <w:rPr>
          <w:rFonts w:ascii="微軟正黑體" w:eastAsia="微軟正黑體" w:hAnsi="微軟正黑體" w:hint="eastAsia"/>
          <w:b/>
          <w:noProof/>
          <w:szCs w:val="24"/>
        </w:rPr>
        <w:drawing>
          <wp:inline distT="0" distB="0" distL="0" distR="0">
            <wp:extent cx="180000" cy="180000"/>
            <wp:effectExtent l="0" t="0" r="0" b="0"/>
            <wp:docPr id="13" name="圖片 13" descr="C:\Users\user\Downloads\bookmark-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bookmark-star.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1A6179">
        <w:rPr>
          <w:rFonts w:ascii="微軟正黑體" w:eastAsia="微軟正黑體" w:hAnsi="微軟正黑體" w:cs="Times New Roman" w:hint="eastAsia"/>
          <w:b/>
          <w:color w:val="FF0000"/>
          <w:kern w:val="0"/>
          <w:szCs w:val="24"/>
        </w:rPr>
        <w:t>閃耀之宿山喜屋</w:t>
      </w:r>
      <w:r w:rsidR="000B60E6" w:rsidRPr="001A6179">
        <w:rPr>
          <w:rFonts w:ascii="微軟正黑體" w:eastAsia="微軟正黑體" w:hAnsi="微軟正黑體" w:cs="Times New Roman" w:hint="eastAsia"/>
          <w:b/>
          <w:kern w:val="0"/>
          <w:szCs w:val="24"/>
        </w:rPr>
        <w:t>~有形文化財舞蹈表演</w:t>
      </w:r>
      <w:r w:rsidR="0008161C" w:rsidRPr="001A6179">
        <w:rPr>
          <w:rFonts w:ascii="微軟正黑體" w:eastAsia="微軟正黑體" w:hAnsi="微軟正黑體" w:hint="eastAsia"/>
          <w:b/>
          <w:szCs w:val="24"/>
        </w:rPr>
        <w:t>~入住兩晚</w:t>
      </w:r>
      <w:r w:rsidR="0008161C" w:rsidRPr="001A6179">
        <w:rPr>
          <w:rFonts w:ascii="微軟正黑體" w:eastAsia="微軟正黑體" w:hAnsi="微軟正黑體" w:hint="eastAsia"/>
          <w:b/>
          <w:color w:val="FFFFFF" w:themeColor="background1"/>
          <w:szCs w:val="24"/>
          <w:highlight w:val="darkMagenta"/>
        </w:rPr>
        <w:t>特別贈送</w:t>
      </w:r>
      <w:r w:rsidR="0008161C" w:rsidRPr="001A6179">
        <w:rPr>
          <w:rFonts w:ascii="微軟正黑體" w:eastAsia="微軟正黑體" w:hAnsi="微軟正黑體" w:hint="eastAsia"/>
          <w:b/>
          <w:color w:val="FF0000"/>
          <w:szCs w:val="24"/>
        </w:rPr>
        <w:t>日本國寶越光米</w:t>
      </w:r>
    </w:p>
    <w:p w:rsidR="00C47C76" w:rsidRPr="001A6179" w:rsidRDefault="001A6179" w:rsidP="001A6179">
      <w:pPr>
        <w:spacing w:line="0" w:lineRule="atLeast"/>
        <w:rPr>
          <w:rFonts w:ascii="微軟正黑體" w:eastAsia="微軟正黑體" w:hAnsi="微軟正黑體"/>
          <w:sz w:val="22"/>
        </w:rPr>
      </w:pPr>
      <w:r w:rsidRPr="001A6179">
        <w:rPr>
          <w:rFonts w:ascii="微軟正黑體" w:eastAsia="微軟正黑體" w:hAnsi="微軟正黑體"/>
          <w:sz w:val="22"/>
        </w:rPr>
        <w:drawing>
          <wp:anchor distT="0" distB="0" distL="114300" distR="114300" simplePos="0" relativeHeight="251677696" behindDoc="0" locked="0" layoutInCell="1" allowOverlap="1">
            <wp:simplePos x="0" y="0"/>
            <wp:positionH relativeFrom="margin">
              <wp:align>center</wp:align>
            </wp:positionH>
            <wp:positionV relativeFrom="paragraph">
              <wp:posOffset>12065</wp:posOffset>
            </wp:positionV>
            <wp:extent cx="6979920" cy="1287780"/>
            <wp:effectExtent l="19050" t="0" r="0" b="0"/>
            <wp:wrapSquare wrapText="bothSides"/>
            <wp:docPr id="11" name="圖片 17" descr="C:\Users\user\Desktop\Picture-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icture-Model.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79920" cy="1287780"/>
                    </a:xfrm>
                    <a:prstGeom prst="rect">
                      <a:avLst/>
                    </a:prstGeom>
                    <a:noFill/>
                    <a:ln>
                      <a:noFill/>
                    </a:ln>
                  </pic:spPr>
                </pic:pic>
              </a:graphicData>
            </a:graphic>
          </wp:anchor>
        </w:drawing>
      </w:r>
    </w:p>
    <w:p w:rsidR="00C47C76" w:rsidRPr="001A6179" w:rsidRDefault="00C47C76" w:rsidP="001A6179">
      <w:pPr>
        <w:spacing w:line="0" w:lineRule="atLeast"/>
        <w:rPr>
          <w:rFonts w:ascii="微軟正黑體" w:eastAsia="微軟正黑體" w:hAnsi="微軟正黑體"/>
          <w:bCs/>
          <w:sz w:val="22"/>
        </w:rPr>
      </w:pPr>
      <w:r w:rsidRPr="001A6179">
        <w:rPr>
          <w:rFonts w:ascii="微軟正黑體" w:eastAsia="微軟正黑體" w:hAnsi="微軟正黑體" w:hint="eastAsia"/>
          <w:b/>
          <w:bCs/>
          <w:color w:val="0070C0"/>
          <w:sz w:val="22"/>
        </w:rPr>
        <w:lastRenderedPageBreak/>
        <w:t>【小木盆舟】</w:t>
      </w:r>
      <w:r w:rsidRPr="001A6179">
        <w:rPr>
          <w:rFonts w:ascii="微軟正黑體" w:eastAsia="微軟正黑體" w:hAnsi="微軟正黑體" w:hint="eastAsia"/>
          <w:bCs/>
          <w:sz w:val="22"/>
        </w:rPr>
        <w:t>體驗日本知名動畫大師宮崎駿筆下的神隱少女千尋劇中曾乘坐的交通工具~盆舟，原為方便捕捉鮑魚、龍蝦、貝類而設計出方便於岩石間活動之海上交通工具，其外形獨特，轉向靈活，移動自由…讓您體驗坐在舊式洗衣桶裡划船的滋味。</w:t>
      </w:r>
    </w:p>
    <w:p w:rsidR="00C47C76" w:rsidRPr="001A6179" w:rsidRDefault="00C47C76" w:rsidP="001A6179">
      <w:pPr>
        <w:spacing w:line="0" w:lineRule="atLeast"/>
        <w:rPr>
          <w:rFonts w:ascii="微軟正黑體" w:eastAsia="微軟正黑體" w:hAnsi="微軟正黑體"/>
          <w:bCs/>
          <w:sz w:val="22"/>
        </w:rPr>
      </w:pPr>
      <w:r w:rsidRPr="001A6179">
        <w:rPr>
          <w:rFonts w:ascii="微軟正黑體" w:eastAsia="微軟正黑體" w:hAnsi="微軟正黑體" w:hint="eastAsia"/>
          <w:b/>
          <w:bCs/>
          <w:color w:val="0070C0"/>
          <w:sz w:val="22"/>
        </w:rPr>
        <w:t>【蓮華峰寺】</w:t>
      </w:r>
      <w:r w:rsidRPr="001A6179">
        <w:rPr>
          <w:rFonts w:ascii="微軟正黑體" w:eastAsia="微軟正黑體" w:hAnsi="微軟正黑體" w:hint="eastAsia"/>
          <w:bCs/>
          <w:sz w:val="22"/>
        </w:rPr>
        <w:t>佐渡位在皇城的鬼門東北角上，因此據說是在大同年間（806年左右）由空海（弘法大師）主持開山的古寺。被認定為嵯峨天皇的勅願寺，與金剛寺、室生寺，一起並稱為真言的三大聖地。除了日本國重要文化財的“弘法堂”“金堂”"骨堂"之外，院內還有16個堂宇伽藍也被登記為國的有形文化財（登記文物）。七月綻放美麗的紫陽花，又被稱做繡球花寺院。令人流連往返。</w:t>
      </w:r>
    </w:p>
    <w:p w:rsidR="0044026B" w:rsidRPr="001A6179" w:rsidRDefault="00C47C76" w:rsidP="001A6179">
      <w:pPr>
        <w:pStyle w:val="a8"/>
        <w:spacing w:line="0" w:lineRule="atLeast"/>
        <w:ind w:leftChars="0" w:left="0"/>
        <w:rPr>
          <w:rFonts w:ascii="微軟正黑體" w:eastAsia="微軟正黑體" w:hAnsi="微軟正黑體"/>
          <w:bCs/>
          <w:sz w:val="22"/>
        </w:rPr>
      </w:pPr>
      <w:r w:rsidRPr="001A6179">
        <w:rPr>
          <w:rFonts w:ascii="微軟正黑體" w:eastAsia="微軟正黑體" w:hAnsi="微軟正黑體" w:hint="eastAsia"/>
          <w:b/>
          <w:bCs/>
          <w:color w:val="0070C0"/>
          <w:sz w:val="22"/>
        </w:rPr>
        <w:t>或【</w:t>
      </w:r>
      <w:r w:rsidR="0044026B" w:rsidRPr="001A6179">
        <w:rPr>
          <w:rFonts w:ascii="微軟正黑體" w:eastAsia="微軟正黑體" w:hAnsi="微軟正黑體" w:hint="eastAsia"/>
          <w:b/>
          <w:bCs/>
          <w:color w:val="0070C0"/>
          <w:sz w:val="22"/>
        </w:rPr>
        <w:t>妙宣寺</w:t>
      </w:r>
      <w:r w:rsidRPr="001A6179">
        <w:rPr>
          <w:rFonts w:ascii="微軟正黑體" w:eastAsia="微軟正黑體" w:hAnsi="微軟正黑體" w:hint="eastAsia"/>
          <w:b/>
          <w:bCs/>
          <w:color w:val="0070C0"/>
          <w:sz w:val="22"/>
        </w:rPr>
        <w:t>】</w:t>
      </w:r>
      <w:r w:rsidR="0044026B" w:rsidRPr="001A6179">
        <w:rPr>
          <w:rFonts w:ascii="微軟正黑體" w:eastAsia="微軟正黑體" w:hAnsi="微軟正黑體"/>
          <w:bCs/>
          <w:sz w:val="22"/>
        </w:rPr>
        <w:t>這是一座位於</w:t>
      </w:r>
      <w:hyperlink r:id="rId21" w:history="1">
        <w:r w:rsidR="0044026B" w:rsidRPr="001A6179">
          <w:rPr>
            <w:rFonts w:ascii="微軟正黑體" w:eastAsia="微軟正黑體" w:hAnsi="微軟正黑體"/>
            <w:bCs/>
            <w:sz w:val="22"/>
          </w:rPr>
          <w:t>新潟</w:t>
        </w:r>
      </w:hyperlink>
      <w:r w:rsidR="0044026B" w:rsidRPr="001A6179">
        <w:rPr>
          <w:rFonts w:ascii="微軟正黑體" w:eastAsia="微軟正黑體" w:hAnsi="微軟正黑體"/>
          <w:bCs/>
          <w:sz w:val="22"/>
        </w:rPr>
        <w:t>縣</w:t>
      </w:r>
      <w:hyperlink r:id="rId22" w:history="1">
        <w:r w:rsidR="0044026B" w:rsidRPr="001A6179">
          <w:rPr>
            <w:rFonts w:ascii="微軟正黑體" w:eastAsia="微軟正黑體" w:hAnsi="微軟正黑體"/>
            <w:bCs/>
            <w:sz w:val="22"/>
          </w:rPr>
          <w:t>佐渡</w:t>
        </w:r>
      </w:hyperlink>
      <w:r w:rsidR="0044026B" w:rsidRPr="001A6179">
        <w:rPr>
          <w:rFonts w:ascii="微軟正黑體" w:eastAsia="微軟正黑體" w:hAnsi="微軟正黑體"/>
          <w:bCs/>
          <w:sz w:val="22"/>
        </w:rPr>
        <w:t>市的廟宇。是由後來成為僧侶的前武士日莲所建。宣妙寺的五重塔樓高24米,在</w:t>
      </w:r>
      <w:hyperlink r:id="rId23" w:history="1">
        <w:r w:rsidR="0044026B" w:rsidRPr="001A6179">
          <w:rPr>
            <w:rFonts w:ascii="微軟正黑體" w:eastAsia="微軟正黑體" w:hAnsi="微軟正黑體"/>
            <w:bCs/>
            <w:sz w:val="22"/>
          </w:rPr>
          <w:t>新潟</w:t>
        </w:r>
      </w:hyperlink>
      <w:r w:rsidR="0044026B" w:rsidRPr="001A6179">
        <w:rPr>
          <w:rFonts w:ascii="微軟正黑體" w:eastAsia="微軟正黑體" w:hAnsi="微軟正黑體"/>
          <w:bCs/>
          <w:sz w:val="22"/>
        </w:rPr>
        <w:t>縣是絕無僅有的。它是在江戶時代後期仿照東照宮的寶塔而建。正殿重建於1863年,是</w:t>
      </w:r>
      <w:hyperlink r:id="rId24" w:history="1">
        <w:r w:rsidR="0044026B" w:rsidRPr="001A6179">
          <w:rPr>
            <w:rFonts w:ascii="微軟正黑體" w:eastAsia="微軟正黑體" w:hAnsi="微軟正黑體"/>
            <w:bCs/>
            <w:sz w:val="22"/>
          </w:rPr>
          <w:t>佐渡</w:t>
        </w:r>
      </w:hyperlink>
      <w:r w:rsidR="0044026B" w:rsidRPr="001A6179">
        <w:rPr>
          <w:rFonts w:ascii="微軟正黑體" w:eastAsia="微軟正黑體" w:hAnsi="微軟正黑體"/>
          <w:bCs/>
          <w:sz w:val="22"/>
        </w:rPr>
        <w:t>島上最大的佛教建築</w:t>
      </w:r>
    </w:p>
    <w:p w:rsidR="0044026B" w:rsidRPr="001A6179" w:rsidRDefault="002277C6" w:rsidP="001A6179">
      <w:pPr>
        <w:pStyle w:val="a8"/>
        <w:spacing w:line="0" w:lineRule="atLeast"/>
        <w:ind w:leftChars="0" w:left="0"/>
        <w:rPr>
          <w:rFonts w:ascii="微軟正黑體" w:eastAsia="微軟正黑體" w:hAnsi="微軟正黑體"/>
          <w:bCs/>
          <w:sz w:val="22"/>
        </w:rPr>
      </w:pPr>
      <w:r w:rsidRPr="001A6179">
        <w:rPr>
          <w:rFonts w:ascii="微軟正黑體" w:eastAsia="微軟正黑體" w:hAnsi="微軟正黑體" w:hint="eastAsia"/>
          <w:b/>
          <w:bCs/>
          <w:noProof/>
          <w:color w:val="FF0000"/>
          <w:sz w:val="22"/>
        </w:rPr>
        <w:drawing>
          <wp:anchor distT="0" distB="0" distL="114300" distR="114300" simplePos="0" relativeHeight="251662848" behindDoc="0" locked="0" layoutInCell="1" allowOverlap="1">
            <wp:simplePos x="0" y="0"/>
            <wp:positionH relativeFrom="column">
              <wp:posOffset>5913120</wp:posOffset>
            </wp:positionH>
            <wp:positionV relativeFrom="paragraph">
              <wp:posOffset>24765</wp:posOffset>
            </wp:positionV>
            <wp:extent cx="1160584" cy="972244"/>
            <wp:effectExtent l="0" t="0" r="0" b="0"/>
            <wp:wrapNone/>
            <wp:docPr id="16" name="圖片 16" descr="C:\Users\user\Desktop\飾品-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飾品-02.pn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0584" cy="972244"/>
                    </a:xfrm>
                    <a:prstGeom prst="rect">
                      <a:avLst/>
                    </a:prstGeom>
                    <a:noFill/>
                    <a:ln>
                      <a:noFill/>
                    </a:ln>
                  </pic:spPr>
                </pic:pic>
              </a:graphicData>
            </a:graphic>
          </wp:anchor>
        </w:drawing>
      </w:r>
      <w:r w:rsidR="00AA7517" w:rsidRPr="001A6179">
        <w:rPr>
          <w:rFonts w:ascii="微軟正黑體" w:eastAsia="微軟正黑體" w:hAnsi="微軟正黑體"/>
          <w:b/>
          <w:bCs/>
          <w:noProof/>
          <w:color w:val="0070C0"/>
          <w:sz w:val="22"/>
        </w:rPr>
        <w:pict>
          <v:rect id="_x0000_s1032" style="position:absolute;margin-left:471.9pt;margin-top:11.05pt;width:84pt;height:64.2pt;z-index:-251651072;mso-position-horizontal-relative:text;mso-position-vertical-relative:text" wrapcoords="-193 -251 -193 21600 21793 21600 21793 -251 -193 -251" fillcolor="#f7caac [1301]" strokecolor="#f2f2f2 [3052]">
            <v:fill color2="fill lighten(51)" focusposition=".5,.5" focussize="" method="linear sigma" focus="100%" type="gradientRadial"/>
            <w10:wrap type="tight"/>
          </v:rect>
        </w:pict>
      </w:r>
      <w:r w:rsidR="0044026B" w:rsidRPr="001A6179">
        <w:rPr>
          <w:rFonts w:ascii="微軟正黑體" w:eastAsia="微軟正黑體" w:hAnsi="微軟正黑體" w:hint="eastAsia"/>
          <w:b/>
          <w:bCs/>
          <w:color w:val="0070C0"/>
          <w:sz w:val="22"/>
        </w:rPr>
        <w:t>或【</w:t>
      </w:r>
      <w:r w:rsidR="00C76450" w:rsidRPr="001A6179">
        <w:rPr>
          <w:rFonts w:ascii="微軟正黑體" w:eastAsia="微軟正黑體" w:hAnsi="微軟正黑體" w:hint="eastAsia"/>
          <w:b/>
          <w:bCs/>
          <w:color w:val="0070C0"/>
          <w:sz w:val="22"/>
        </w:rPr>
        <w:t>長谷寺</w:t>
      </w:r>
      <w:r w:rsidR="0044026B" w:rsidRPr="001A6179">
        <w:rPr>
          <w:rFonts w:ascii="微軟正黑體" w:eastAsia="微軟正黑體" w:hAnsi="微軟正黑體" w:hint="eastAsia"/>
          <w:b/>
          <w:bCs/>
          <w:color w:val="0070C0"/>
          <w:sz w:val="22"/>
        </w:rPr>
        <w:t>】</w:t>
      </w:r>
      <w:r w:rsidR="0044026B" w:rsidRPr="001A6179">
        <w:rPr>
          <w:rFonts w:ascii="微軟正黑體" w:eastAsia="微軟正黑體" w:hAnsi="微軟正黑體"/>
          <w:bCs/>
          <w:sz w:val="22"/>
        </w:rPr>
        <w:t>長谷寺為公元807年開基的古剎。統管該寺的總寺院奈良的長谷寺被稱為牡丹寺，由此該寺也開始作為藥草種植牡丹，從此以來作為牡丹寺而聞名於世。</w:t>
      </w:r>
    </w:p>
    <w:p w:rsidR="00C47C76" w:rsidRPr="001A6179" w:rsidRDefault="00C47C76" w:rsidP="001A6179">
      <w:pPr>
        <w:pStyle w:val="a8"/>
        <w:spacing w:line="0" w:lineRule="atLeast"/>
        <w:ind w:leftChars="0" w:left="0"/>
        <w:rPr>
          <w:rFonts w:ascii="微軟正黑體" w:eastAsia="微軟正黑體" w:hAnsi="微軟正黑體"/>
          <w:bCs/>
          <w:sz w:val="22"/>
        </w:rPr>
      </w:pPr>
      <w:r w:rsidRPr="001A6179">
        <w:rPr>
          <w:rFonts w:ascii="微軟正黑體" w:eastAsia="微軟正黑體" w:hAnsi="微軟正黑體" w:hint="eastAsia"/>
          <w:b/>
          <w:bCs/>
          <w:color w:val="0070C0"/>
          <w:sz w:val="22"/>
        </w:rPr>
        <w:t>【</w:t>
      </w:r>
      <w:hyperlink r:id="rId26" w:history="1">
        <w:r w:rsidRPr="001A6179">
          <w:rPr>
            <w:rFonts w:ascii="微軟正黑體" w:eastAsia="微軟正黑體" w:hAnsi="微軟正黑體" w:hint="eastAsia"/>
            <w:b/>
            <w:bCs/>
            <w:color w:val="0070C0"/>
            <w:sz w:val="22"/>
          </w:rPr>
          <w:t>西三川黃金公園</w:t>
        </w:r>
      </w:hyperlink>
      <w:r w:rsidRPr="001A6179">
        <w:rPr>
          <w:rFonts w:ascii="微軟正黑體" w:eastAsia="微軟正黑體" w:hAnsi="微軟正黑體" w:hint="eastAsia"/>
          <w:b/>
          <w:bCs/>
          <w:color w:val="0070C0"/>
          <w:sz w:val="22"/>
        </w:rPr>
        <w:t>】</w:t>
      </w:r>
      <w:r w:rsidRPr="001A6179">
        <w:rPr>
          <w:rFonts w:ascii="微軟正黑體" w:eastAsia="微軟正黑體" w:hAnsi="微軟正黑體" w:hint="eastAsia"/>
          <w:bCs/>
          <w:sz w:val="22"/>
        </w:rPr>
        <w:t>位於採金歷史悠久的佐渡內、自1100年起就廣為人熟悉的西三川金山。為佐渡發現砂金之地，也可體驗淘砂金的樂趣哦！並有很多和金有關之紀念品。</w:t>
      </w:r>
    </w:p>
    <w:p w:rsidR="00E00CFD" w:rsidRPr="001A6179" w:rsidRDefault="00E00CFD" w:rsidP="001A6179">
      <w:pPr>
        <w:spacing w:line="0" w:lineRule="atLeast"/>
        <w:rPr>
          <w:rFonts w:ascii="微軟正黑體" w:eastAsia="微軟正黑體" w:hAnsi="微軟正黑體"/>
          <w:b/>
          <w:bCs/>
          <w:color w:val="FF0000"/>
          <w:sz w:val="22"/>
        </w:rPr>
      </w:pPr>
      <w:r w:rsidRPr="001A6179">
        <w:rPr>
          <w:rFonts w:ascii="微軟正黑體" w:eastAsia="微軟正黑體" w:hAnsi="微軟正黑體" w:hint="eastAsia"/>
          <w:b/>
          <w:bCs/>
          <w:color w:val="FF0000"/>
          <w:sz w:val="22"/>
        </w:rPr>
        <w:t>★獨家贈送：下列任選一項飾品容器1.項鍊2.吊飾3.鑰匙圈，</w:t>
      </w:r>
      <w:r w:rsidR="002277C6" w:rsidRPr="001A6179">
        <w:rPr>
          <w:rFonts w:ascii="微軟正黑體" w:eastAsia="微軟正黑體" w:hAnsi="微軟正黑體" w:hint="eastAsia"/>
          <w:b/>
          <w:bCs/>
          <w:color w:val="FF0000"/>
          <w:sz w:val="22"/>
        </w:rPr>
        <w:t>您可</w:t>
      </w:r>
      <w:r w:rsidRPr="001A6179">
        <w:rPr>
          <w:rFonts w:ascii="微軟正黑體" w:eastAsia="微軟正黑體" w:hAnsi="微軟正黑體" w:hint="eastAsia"/>
          <w:b/>
          <w:bCs/>
          <w:color w:val="FF0000"/>
          <w:sz w:val="22"/>
        </w:rPr>
        <w:t>將掏</w:t>
      </w:r>
      <w:r w:rsidR="002277C6" w:rsidRPr="001A6179">
        <w:rPr>
          <w:rFonts w:ascii="微軟正黑體" w:eastAsia="微軟正黑體" w:hAnsi="微軟正黑體" w:hint="eastAsia"/>
          <w:b/>
          <w:bCs/>
          <w:color w:val="FF0000"/>
          <w:sz w:val="22"/>
        </w:rPr>
        <w:t>取之</w:t>
      </w:r>
      <w:r w:rsidRPr="001A6179">
        <w:rPr>
          <w:rFonts w:ascii="微軟正黑體" w:eastAsia="微軟正黑體" w:hAnsi="微軟正黑體" w:hint="eastAsia"/>
          <w:b/>
          <w:bCs/>
          <w:color w:val="FF0000"/>
          <w:sz w:val="22"/>
        </w:rPr>
        <w:t>金砂放置</w:t>
      </w:r>
      <w:r w:rsidR="002277C6" w:rsidRPr="001A6179">
        <w:rPr>
          <w:rFonts w:ascii="微軟正黑體" w:eastAsia="微軟正黑體" w:hAnsi="微軟正黑體" w:hint="eastAsia"/>
          <w:b/>
          <w:bCs/>
          <w:color w:val="FF0000"/>
          <w:sz w:val="22"/>
        </w:rPr>
        <w:t>在</w:t>
      </w:r>
      <w:r w:rsidRPr="001A6179">
        <w:rPr>
          <w:rFonts w:ascii="微軟正黑體" w:eastAsia="微軟正黑體" w:hAnsi="微軟正黑體" w:hint="eastAsia"/>
          <w:b/>
          <w:bCs/>
          <w:color w:val="FF0000"/>
          <w:sz w:val="22"/>
        </w:rPr>
        <w:t>選購的飾</w:t>
      </w:r>
      <w:r w:rsidR="002277C6" w:rsidRPr="001A6179">
        <w:rPr>
          <w:rFonts w:ascii="微軟正黑體" w:eastAsia="微軟正黑體" w:hAnsi="微軟正黑體" w:hint="eastAsia"/>
          <w:b/>
          <w:bCs/>
          <w:color w:val="FF0000"/>
          <w:sz w:val="22"/>
        </w:rPr>
        <w:t>品</w:t>
      </w:r>
      <w:r w:rsidRPr="001A6179">
        <w:rPr>
          <w:rFonts w:ascii="微軟正黑體" w:eastAsia="微軟正黑體" w:hAnsi="微軟正黑體" w:hint="eastAsia"/>
          <w:b/>
          <w:bCs/>
          <w:color w:val="FF0000"/>
          <w:sz w:val="22"/>
        </w:rPr>
        <w:t>內。</w:t>
      </w:r>
    </w:p>
    <w:p w:rsidR="00C47C76" w:rsidRPr="001A6179" w:rsidRDefault="00C47C76" w:rsidP="001A6179">
      <w:pPr>
        <w:pStyle w:val="a8"/>
        <w:spacing w:line="0" w:lineRule="atLeast"/>
        <w:ind w:leftChars="0" w:left="0"/>
        <w:rPr>
          <w:rFonts w:ascii="微軟正黑體" w:eastAsia="微軟正黑體" w:hAnsi="微軟正黑體"/>
          <w:bCs/>
          <w:sz w:val="22"/>
        </w:rPr>
      </w:pPr>
      <w:r w:rsidRPr="001A6179">
        <w:rPr>
          <w:rFonts w:ascii="微軟正黑體" w:eastAsia="微軟正黑體" w:hAnsi="微軟正黑體" w:hint="eastAsia"/>
          <w:b/>
          <w:bCs/>
          <w:color w:val="0070C0"/>
          <w:sz w:val="22"/>
        </w:rPr>
        <w:t>【</w:t>
      </w:r>
      <w:r w:rsidRPr="001A6179">
        <w:rPr>
          <w:rFonts w:ascii="微軟正黑體" w:eastAsia="微軟正黑體" w:hAnsi="微軟正黑體"/>
          <w:b/>
          <w:bCs/>
          <w:color w:val="0070C0"/>
          <w:sz w:val="22"/>
        </w:rPr>
        <w:t>夫婦岩</w:t>
      </w:r>
      <w:r w:rsidRPr="001A6179">
        <w:rPr>
          <w:rFonts w:ascii="微軟正黑體" w:eastAsia="微軟正黑體" w:hAnsi="微軟正黑體" w:hint="eastAsia"/>
          <w:b/>
          <w:bCs/>
          <w:color w:val="0070C0"/>
          <w:sz w:val="22"/>
        </w:rPr>
        <w:t>】</w:t>
      </w:r>
      <w:r w:rsidRPr="001A6179">
        <w:rPr>
          <w:rFonts w:ascii="微軟正黑體" w:eastAsia="微軟正黑體" w:hAnsi="微軟正黑體"/>
          <w:bCs/>
          <w:sz w:val="22"/>
        </w:rPr>
        <w:t>七浦海岸是佐渡相川地區從「鹿伏」到「二見」之間，包含了7集落的10公里的海岸線，是典型的隆起海岸，在平靜海灣中奇岩怪石與珊瑚礁林立，日落的景色尤其美麗。在靠近「高瀨」的海岸中，佇立著一對像恩愛的夫妻正低聲細語般的巨岩，栩栩如生畫面讓這對岩石被命名為「夫婦岩」，並成為七浦海岸的代表景觀，據傳岸邊巨大的洞窟正是繩文時代先民住所的遺跡。</w:t>
      </w:r>
    </w:p>
    <w:p w:rsidR="00C47C76" w:rsidRPr="001A6179" w:rsidRDefault="00C47C76" w:rsidP="001A6179">
      <w:pPr>
        <w:pStyle w:val="a8"/>
        <w:spacing w:line="0" w:lineRule="atLeast"/>
        <w:ind w:leftChars="0" w:left="0"/>
        <w:rPr>
          <w:rFonts w:ascii="微軟正黑體" w:eastAsia="微軟正黑體" w:hAnsi="微軟正黑體" w:cs="Times New Roman"/>
          <w:b/>
          <w:color w:val="FF0066"/>
          <w:kern w:val="0"/>
          <w:sz w:val="22"/>
        </w:rPr>
      </w:pPr>
      <w:r w:rsidRPr="001A6179">
        <w:rPr>
          <w:rFonts w:ascii="微軟正黑體" w:eastAsia="微軟正黑體" w:hAnsi="微軟正黑體" w:hint="eastAsia"/>
          <w:b/>
          <w:bCs/>
          <w:color w:val="0070C0"/>
          <w:sz w:val="22"/>
        </w:rPr>
        <w:t>【</w:t>
      </w:r>
      <w:r w:rsidRPr="001A6179">
        <w:rPr>
          <w:rFonts w:ascii="微軟正黑體" w:eastAsia="微軟正黑體" w:hAnsi="微軟正黑體" w:cs="Times New Roman"/>
          <w:b/>
          <w:color w:val="0070C0"/>
          <w:kern w:val="0"/>
          <w:sz w:val="22"/>
        </w:rPr>
        <w:t>尖閣灣</w:t>
      </w:r>
      <w:r w:rsidRPr="001A6179">
        <w:rPr>
          <w:rFonts w:ascii="微軟正黑體" w:eastAsia="微軟正黑體" w:hAnsi="微軟正黑體" w:hint="eastAsia"/>
          <w:b/>
          <w:bCs/>
          <w:color w:val="0070C0"/>
          <w:sz w:val="22"/>
        </w:rPr>
        <w:t>】</w:t>
      </w:r>
      <w:r w:rsidRPr="001A6179">
        <w:rPr>
          <w:rFonts w:ascii="微軟正黑體" w:eastAsia="微軟正黑體" w:hAnsi="微軟正黑體" w:hint="eastAsia"/>
          <w:bCs/>
          <w:sz w:val="22"/>
        </w:rPr>
        <w:t>質學者脇水鐵五郎先生命名，隸屬於「佐渡彌彥米山國定公園」的一部分。因為附近是大佐渡山地代表的海岸台地的發達地域，擁有流紋岩所形成的高 20公尺的台地崖，此外，受到冬季季風的影響之下，造成海蝕奇景，除了有流紋岩特有的鮮明色彩之外，還有老松、姬百合、杜鵑花等植被的調和美。我們將順著幽仙峽灣、立雲峽灣、金剛峽灣、膳棚峽灣、大岬峽灣等五大景觀。</w:t>
      </w:r>
    </w:p>
    <w:p w:rsidR="00C47C76" w:rsidRPr="001A6179" w:rsidRDefault="00C47C76" w:rsidP="001A6179">
      <w:pPr>
        <w:pStyle w:val="a8"/>
        <w:spacing w:line="0" w:lineRule="atLeast"/>
        <w:ind w:leftChars="0" w:left="0"/>
        <w:rPr>
          <w:rFonts w:ascii="微軟正黑體" w:eastAsia="微軟正黑體" w:hAnsi="微軟正黑體"/>
          <w:bCs/>
          <w:sz w:val="22"/>
        </w:rPr>
      </w:pPr>
      <w:r w:rsidRPr="001A6179">
        <w:rPr>
          <w:rFonts w:ascii="微軟正黑體" w:eastAsia="微軟正黑體" w:hAnsi="微軟正黑體" w:hint="eastAsia"/>
          <w:b/>
          <w:bCs/>
          <w:color w:val="0070C0"/>
          <w:sz w:val="22"/>
        </w:rPr>
        <w:t>【</w:t>
      </w:r>
      <w:r w:rsidRPr="001A6179">
        <w:rPr>
          <w:rFonts w:ascii="微軟正黑體" w:eastAsia="微軟正黑體" w:hAnsi="微軟正黑體"/>
          <w:b/>
          <w:bCs/>
          <w:color w:val="0070C0"/>
          <w:sz w:val="22"/>
        </w:rPr>
        <w:t>佐渡金山</w:t>
      </w:r>
      <w:r w:rsidRPr="001A6179">
        <w:rPr>
          <w:rFonts w:ascii="微軟正黑體" w:eastAsia="微軟正黑體" w:hAnsi="微軟正黑體" w:hint="eastAsia"/>
          <w:b/>
          <w:bCs/>
          <w:color w:val="0070C0"/>
          <w:sz w:val="22"/>
        </w:rPr>
        <w:t>】</w:t>
      </w:r>
      <w:r w:rsidRPr="001A6179">
        <w:rPr>
          <w:rFonts w:ascii="微軟正黑體" w:eastAsia="微軟正黑體" w:hAnsi="微軟正黑體"/>
          <w:bCs/>
          <w:sz w:val="22"/>
        </w:rPr>
        <w:t>佐渡</w:t>
      </w:r>
      <w:r w:rsidRPr="001A6179">
        <w:rPr>
          <w:rFonts w:ascii="微軟正黑體" w:eastAsia="微軟正黑體" w:hAnsi="微軟正黑體" w:hint="eastAsia"/>
          <w:bCs/>
          <w:sz w:val="22"/>
        </w:rPr>
        <w:t>島於</w:t>
      </w:r>
      <w:r w:rsidRPr="001A6179">
        <w:rPr>
          <w:rFonts w:ascii="微軟正黑體" w:eastAsia="微軟正黑體" w:hAnsi="微軟正黑體"/>
          <w:bCs/>
          <w:sz w:val="22"/>
        </w:rPr>
        <w:t>1600年至1800年之間</w:t>
      </w:r>
      <w:r w:rsidRPr="001A6179">
        <w:rPr>
          <w:rFonts w:ascii="微軟正黑體" w:eastAsia="微軟正黑體" w:hAnsi="微軟正黑體" w:hint="eastAsia"/>
          <w:bCs/>
          <w:sz w:val="22"/>
        </w:rPr>
        <w:t>因</w:t>
      </w:r>
      <w:r w:rsidRPr="001A6179">
        <w:rPr>
          <w:rFonts w:ascii="微軟正黑體" w:eastAsia="微軟正黑體" w:hAnsi="微軟正黑體"/>
          <w:bCs/>
          <w:sz w:val="22"/>
        </w:rPr>
        <w:t>金銀採掘而變得十分熱鬧。</w:t>
      </w:r>
      <w:r w:rsidRPr="001A6179">
        <w:rPr>
          <w:rFonts w:ascii="微軟正黑體" w:eastAsia="微軟正黑體" w:hAnsi="微軟正黑體" w:hint="eastAsia"/>
          <w:bCs/>
          <w:sz w:val="22"/>
        </w:rPr>
        <w:t>佐 渡金山是</w:t>
      </w:r>
      <w:r w:rsidRPr="001A6179">
        <w:rPr>
          <w:rFonts w:ascii="微軟正黑體" w:eastAsia="微軟正黑體" w:hAnsi="微軟正黑體"/>
          <w:bCs/>
          <w:sz w:val="22"/>
        </w:rPr>
        <w:t>把江戶時代(1603年至1867年)挖掘的礦</w:t>
      </w:r>
      <w:r w:rsidRPr="001A6179">
        <w:rPr>
          <w:rFonts w:ascii="微軟正黑體" w:eastAsia="微軟正黑體" w:hAnsi="微軟正黑體" w:hint="eastAsia"/>
          <w:bCs/>
          <w:sz w:val="22"/>
        </w:rPr>
        <w:t>坑</w:t>
      </w:r>
      <w:r w:rsidRPr="001A6179">
        <w:rPr>
          <w:rFonts w:ascii="微軟正黑體" w:eastAsia="微軟正黑體" w:hAnsi="微軟正黑體"/>
          <w:bCs/>
          <w:sz w:val="22"/>
        </w:rPr>
        <w:t>，</w:t>
      </w:r>
      <w:r w:rsidRPr="001A6179">
        <w:rPr>
          <w:rFonts w:ascii="微軟正黑體" w:eastAsia="微軟正黑體" w:hAnsi="微軟正黑體" w:hint="eastAsia"/>
          <w:bCs/>
          <w:sz w:val="22"/>
        </w:rPr>
        <w:t>部份</w:t>
      </w:r>
      <w:r w:rsidRPr="001A6179">
        <w:rPr>
          <w:rFonts w:ascii="微軟正黑體" w:eastAsia="微軟正黑體" w:hAnsi="微軟正黑體"/>
          <w:bCs/>
          <w:sz w:val="22"/>
        </w:rPr>
        <w:t>改修作為參觀</w:t>
      </w:r>
      <w:r w:rsidRPr="001A6179">
        <w:rPr>
          <w:rFonts w:ascii="微軟正黑體" w:eastAsia="微軟正黑體" w:hAnsi="微軟正黑體" w:hint="eastAsia"/>
          <w:bCs/>
          <w:sz w:val="22"/>
        </w:rPr>
        <w:t>，以</w:t>
      </w:r>
      <w:r w:rsidRPr="001A6179">
        <w:rPr>
          <w:rFonts w:ascii="微軟正黑體" w:eastAsia="微軟正黑體" w:hAnsi="微軟正黑體"/>
          <w:bCs/>
          <w:sz w:val="22"/>
        </w:rPr>
        <w:t>當時的作業方法通過機器人表演得以再現。</w:t>
      </w:r>
    </w:p>
    <w:p w:rsidR="00FB2D67" w:rsidRPr="001A6179" w:rsidRDefault="00FB2D67" w:rsidP="001A6179">
      <w:pPr>
        <w:pStyle w:val="a8"/>
        <w:spacing w:line="0" w:lineRule="atLeast"/>
        <w:ind w:leftChars="0" w:left="0"/>
        <w:rPr>
          <w:rFonts w:ascii="微軟正黑體" w:eastAsia="微軟正黑體" w:hAnsi="微軟正黑體"/>
          <w:bCs/>
          <w:sz w:val="22"/>
        </w:rPr>
      </w:pPr>
      <w:r w:rsidRPr="001A6179">
        <w:rPr>
          <w:rFonts w:ascii="微軟正黑體" w:eastAsia="微軟正黑體" w:hAnsi="微軟正黑體" w:hint="eastAsia"/>
          <w:b/>
          <w:bCs/>
          <w:color w:val="0070C0"/>
          <w:sz w:val="22"/>
        </w:rPr>
        <w:t>【尾畑酒造~</w:t>
      </w:r>
      <w:hyperlink r:id="rId27" w:tgtFrame="_blank" w:history="1">
        <w:r w:rsidRPr="001A6179">
          <w:rPr>
            <w:rFonts w:ascii="微軟正黑體" w:eastAsia="微軟正黑體" w:hAnsi="微軟正黑體" w:hint="eastAsia"/>
            <w:b/>
            <w:bCs/>
            <w:color w:val="0070C0"/>
            <w:sz w:val="22"/>
          </w:rPr>
          <w:t>酒精共和國</w:t>
        </w:r>
      </w:hyperlink>
      <w:r w:rsidRPr="001A6179">
        <w:rPr>
          <w:rFonts w:ascii="微軟正黑體" w:eastAsia="微軟正黑體" w:hAnsi="微軟正黑體" w:hint="eastAsia"/>
          <w:b/>
          <w:bCs/>
          <w:color w:val="0070C0"/>
          <w:sz w:val="22"/>
        </w:rPr>
        <w:t>】</w:t>
      </w:r>
      <w:r w:rsidRPr="001A6179">
        <w:rPr>
          <w:rFonts w:ascii="微軟正黑體" w:eastAsia="微軟正黑體" w:hAnsi="微軟正黑體" w:hint="eastAsia"/>
          <w:bCs/>
          <w:sz w:val="22"/>
        </w:rPr>
        <w:t>大吟釀和雪藏出名的新潟，造酒的水可是來自於天然的雪水，屬於軟水，由於雪水滲透過層層的山脈，不但水質格外純淨，更有特殊的新氣；越光米，則是新潟的酒勝出的另項重要元素。這是一個擁有各式各樣的釀製酒的好所在呢！酒廠採開放式的自由參觀造酒過程，以及各式酒類之品嚐。</w:t>
      </w:r>
    </w:p>
    <w:p w:rsidR="00D60366" w:rsidRPr="001A6179" w:rsidRDefault="00D60366" w:rsidP="001A6179">
      <w:pPr>
        <w:pStyle w:val="a8"/>
        <w:spacing w:line="0" w:lineRule="atLeast"/>
        <w:ind w:leftChars="0" w:left="0"/>
        <w:rPr>
          <w:rFonts w:ascii="微軟正黑體" w:eastAsia="微軟正黑體" w:hAnsi="微軟正黑體"/>
          <w:bCs/>
          <w:sz w:val="22"/>
        </w:rPr>
      </w:pPr>
      <w:r w:rsidRPr="001A6179">
        <w:rPr>
          <w:rFonts w:ascii="微軟正黑體" w:eastAsia="微軟正黑體" w:hAnsi="微軟正黑體" w:hint="eastAsia"/>
          <w:b/>
          <w:bCs/>
          <w:color w:val="FF0000"/>
          <w:sz w:val="22"/>
        </w:rPr>
        <w:t>P.S.如因天候關係，影響船班運補而無法提供生鮮鮑魚時，將以冷藏鮑魚或其他食材替代，敬請理解)</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2722"/>
        <w:gridCol w:w="4394"/>
        <w:gridCol w:w="3712"/>
      </w:tblGrid>
      <w:tr w:rsidR="00C47C76" w:rsidRPr="001A6179" w:rsidTr="00705F0F">
        <w:trPr>
          <w:cantSplit/>
        </w:trPr>
        <w:tc>
          <w:tcPr>
            <w:tcW w:w="10828" w:type="dxa"/>
            <w:gridSpan w:val="3"/>
            <w:shd w:val="clear" w:color="auto" w:fill="DEEAF6" w:themeFill="accent1" w:themeFillTint="33"/>
          </w:tcPr>
          <w:p w:rsidR="00C47C76" w:rsidRPr="001A6179" w:rsidRDefault="00C47C76" w:rsidP="001A6179">
            <w:pPr>
              <w:spacing w:line="0" w:lineRule="atLeast"/>
              <w:rPr>
                <w:rFonts w:ascii="微軟正黑體" w:eastAsia="微軟正黑體" w:hAnsi="微軟正黑體"/>
                <w:spacing w:val="-2"/>
                <w:sz w:val="22"/>
              </w:rPr>
            </w:pPr>
            <w:r w:rsidRPr="001A6179">
              <w:rPr>
                <w:rFonts w:ascii="微軟正黑體" w:eastAsia="微軟正黑體" w:hAnsi="微軟正黑體"/>
                <w:noProof/>
                <w:spacing w:val="-2"/>
                <w:sz w:val="22"/>
              </w:rPr>
              <w:drawing>
                <wp:inline distT="0" distB="0" distL="0" distR="0">
                  <wp:extent cx="104775" cy="95250"/>
                  <wp:effectExtent l="0" t="0" r="952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04775" cy="95250"/>
                          </a:xfrm>
                          <a:prstGeom prst="rect">
                            <a:avLst/>
                          </a:prstGeom>
                          <a:noFill/>
                          <a:ln>
                            <a:noFill/>
                          </a:ln>
                        </pic:spPr>
                      </pic:pic>
                    </a:graphicData>
                  </a:graphic>
                </wp:inline>
              </w:drawing>
            </w:r>
            <w:r w:rsidRPr="001A6179">
              <w:rPr>
                <w:rFonts w:ascii="微軟正黑體" w:eastAsia="微軟正黑體" w:hAnsi="微軟正黑體" w:hint="eastAsia"/>
                <w:spacing w:val="-2"/>
                <w:sz w:val="22"/>
              </w:rPr>
              <w:t xml:space="preserve"> 住宿：</w:t>
            </w:r>
            <w:hyperlink r:id="rId28" w:history="1">
              <w:r w:rsidRPr="001A6179">
                <w:rPr>
                  <w:rStyle w:val="a7"/>
                  <w:rFonts w:ascii="微軟正黑體" w:eastAsia="微軟正黑體" w:hAnsi="微軟正黑體" w:hint="eastAsia"/>
                  <w:sz w:val="22"/>
                </w:rPr>
                <w:t>兩津 山喜屋</w:t>
              </w:r>
            </w:hyperlink>
            <w:r w:rsidRPr="001A6179">
              <w:rPr>
                <w:rFonts w:ascii="微軟正黑體" w:eastAsia="微軟正黑體" w:hAnsi="微軟正黑體" w:cs="Arial" w:hint="eastAsia"/>
                <w:sz w:val="22"/>
              </w:rPr>
              <w:t xml:space="preserve"> 或 同級</w:t>
            </w:r>
          </w:p>
        </w:tc>
      </w:tr>
      <w:tr w:rsidR="00C47C76" w:rsidRPr="001A6179" w:rsidTr="009512B5">
        <w:trPr>
          <w:cantSplit/>
        </w:trPr>
        <w:tc>
          <w:tcPr>
            <w:tcW w:w="2722" w:type="dxa"/>
          </w:tcPr>
          <w:p w:rsidR="00C47C76" w:rsidRPr="001A6179" w:rsidRDefault="00C47C76" w:rsidP="001A6179">
            <w:pPr>
              <w:spacing w:line="0" w:lineRule="atLeast"/>
              <w:rPr>
                <w:rFonts w:ascii="微軟正黑體" w:eastAsia="微軟正黑體" w:hAnsi="微軟正黑體"/>
                <w:spacing w:val="-2"/>
                <w:sz w:val="22"/>
              </w:rPr>
            </w:pPr>
            <w:r w:rsidRPr="001A6179">
              <w:rPr>
                <w:rFonts w:ascii="微軟正黑體" w:eastAsia="微軟正黑體" w:hAnsi="微軟正黑體"/>
                <w:noProof/>
                <w:spacing w:val="-2"/>
                <w:sz w:val="22"/>
              </w:rPr>
              <w:drawing>
                <wp:inline distT="0" distB="0" distL="0" distR="0">
                  <wp:extent cx="95250" cy="9525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1A6179">
              <w:rPr>
                <w:rFonts w:ascii="微軟正黑體" w:eastAsia="微軟正黑體" w:hAnsi="微軟正黑體" w:hint="eastAsia"/>
                <w:spacing w:val="-2"/>
                <w:sz w:val="22"/>
              </w:rPr>
              <w:t xml:space="preserve"> 早餐：飯店內享用</w:t>
            </w:r>
          </w:p>
        </w:tc>
        <w:tc>
          <w:tcPr>
            <w:tcW w:w="4394" w:type="dxa"/>
          </w:tcPr>
          <w:p w:rsidR="00C47C76" w:rsidRPr="001A6179" w:rsidRDefault="00C47C76" w:rsidP="001A6179">
            <w:pPr>
              <w:spacing w:line="0" w:lineRule="atLeast"/>
              <w:rPr>
                <w:rFonts w:ascii="微軟正黑體" w:eastAsia="微軟正黑體" w:hAnsi="微軟正黑體"/>
                <w:spacing w:val="-2"/>
                <w:sz w:val="22"/>
              </w:rPr>
            </w:pPr>
            <w:r w:rsidRPr="001A6179">
              <w:rPr>
                <w:rFonts w:ascii="微軟正黑體" w:eastAsia="微軟正黑體" w:hAnsi="微軟正黑體"/>
                <w:noProof/>
                <w:spacing w:val="-2"/>
                <w:sz w:val="22"/>
              </w:rPr>
              <w:drawing>
                <wp:inline distT="0" distB="0" distL="0" distR="0">
                  <wp:extent cx="95250" cy="9525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1A6179">
              <w:rPr>
                <w:rFonts w:ascii="微軟正黑體" w:eastAsia="微軟正黑體" w:hAnsi="微軟正黑體" w:hint="eastAsia"/>
                <w:spacing w:val="-2"/>
                <w:sz w:val="22"/>
              </w:rPr>
              <w:t xml:space="preserve"> 午餐：</w:t>
            </w:r>
            <w:r w:rsidRPr="001A6179">
              <w:rPr>
                <w:rFonts w:ascii="微軟正黑體" w:eastAsia="微軟正黑體" w:hAnsi="微軟正黑體" w:hint="eastAsia"/>
                <w:spacing w:val="-2"/>
                <w:sz w:val="21"/>
                <w:szCs w:val="20"/>
              </w:rPr>
              <w:t>夫婦岩地產刺身風味餐+海鮮味噌湯</w:t>
            </w:r>
            <w:r w:rsidR="00946307" w:rsidRPr="001A6179">
              <w:rPr>
                <w:rFonts w:ascii="微軟正黑體" w:eastAsia="微軟正黑體" w:hAnsi="微軟正黑體" w:hint="eastAsia"/>
                <w:spacing w:val="-2"/>
                <w:sz w:val="21"/>
                <w:szCs w:val="20"/>
              </w:rPr>
              <w:t xml:space="preserve"> </w:t>
            </w:r>
            <w:r w:rsidR="00BB0951" w:rsidRPr="001A6179">
              <w:rPr>
                <w:rFonts w:ascii="微軟正黑體" w:eastAsia="微軟正黑體" w:hAnsi="微軟正黑體" w:hint="eastAsia"/>
                <w:sz w:val="22"/>
              </w:rPr>
              <w:t>或 日式風味餐</w:t>
            </w:r>
          </w:p>
        </w:tc>
        <w:tc>
          <w:tcPr>
            <w:tcW w:w="3712" w:type="dxa"/>
          </w:tcPr>
          <w:p w:rsidR="003A4136" w:rsidRPr="001A6179" w:rsidRDefault="00B25070" w:rsidP="001A6179">
            <w:pPr>
              <w:spacing w:line="0" w:lineRule="atLeast"/>
              <w:rPr>
                <w:rFonts w:ascii="微軟正黑體" w:eastAsia="微軟正黑體" w:hAnsi="微軟正黑體"/>
                <w:spacing w:val="-2"/>
                <w:sz w:val="22"/>
              </w:rPr>
            </w:pPr>
            <w:r w:rsidRPr="001A6179">
              <w:rPr>
                <w:rFonts w:ascii="微軟正黑體" w:eastAsia="微軟正黑體" w:hAnsi="微軟正黑體"/>
              </w:rPr>
              <w:pict>
                <v:shape id="圖片 11" o:spid="_x0000_i1026" type="#_x0000_t75" style="width:7.8pt;height:7.2pt;visibility:visible;mso-wrap-style:square" o:bullet="t">
                  <v:imagedata r:id="rId29" o:title=""/>
                </v:shape>
              </w:pict>
            </w:r>
            <w:r w:rsidR="00C47C76" w:rsidRPr="001A6179">
              <w:rPr>
                <w:rFonts w:ascii="微軟正黑體" w:eastAsia="微軟正黑體" w:hAnsi="微軟正黑體" w:hint="eastAsia"/>
                <w:spacing w:val="-2"/>
                <w:sz w:val="22"/>
              </w:rPr>
              <w:t xml:space="preserve"> 晚餐：</w:t>
            </w:r>
            <w:r w:rsidR="00D60366" w:rsidRPr="001A6179">
              <w:rPr>
                <w:rFonts w:ascii="微軟正黑體" w:eastAsia="微軟正黑體" w:hAnsi="微軟正黑體" w:hint="eastAsia"/>
                <w:spacing w:val="-2"/>
                <w:sz w:val="22"/>
              </w:rPr>
              <w:t>極品日本海鮮豪華御膳料理</w:t>
            </w:r>
          </w:p>
          <w:p w:rsidR="00C47C76" w:rsidRPr="001A6179" w:rsidRDefault="003A4136" w:rsidP="001A6179">
            <w:pPr>
              <w:spacing w:line="0" w:lineRule="atLeast"/>
              <w:rPr>
                <w:rFonts w:ascii="微軟正黑體" w:eastAsia="微軟正黑體" w:hAnsi="微軟正黑體"/>
                <w:b/>
                <w:color w:val="FF0000"/>
                <w:spacing w:val="-2"/>
                <w:sz w:val="22"/>
              </w:rPr>
            </w:pPr>
            <w:r w:rsidRPr="001A6179">
              <w:rPr>
                <w:rFonts w:ascii="微軟正黑體" w:eastAsia="微軟正黑體" w:hAnsi="微軟正黑體" w:hint="eastAsia"/>
                <w:spacing w:val="-2"/>
                <w:sz w:val="22"/>
              </w:rPr>
              <w:t xml:space="preserve">         </w:t>
            </w:r>
            <w:r w:rsidR="00D60366" w:rsidRPr="001A6179">
              <w:rPr>
                <w:rFonts w:ascii="微軟正黑體" w:eastAsia="微軟正黑體" w:hAnsi="微軟正黑體" w:hint="eastAsia"/>
                <w:b/>
                <w:color w:val="FF0000"/>
                <w:spacing w:val="-2"/>
                <w:sz w:val="22"/>
              </w:rPr>
              <w:t>+</w:t>
            </w:r>
            <w:r w:rsidR="00D60366" w:rsidRPr="001A6179">
              <w:rPr>
                <w:rFonts w:ascii="微軟正黑體" w:eastAsia="微軟正黑體" w:hAnsi="微軟正黑體" w:hint="eastAsia"/>
                <w:b/>
                <w:color w:val="FF0000"/>
                <w:spacing w:val="-2"/>
                <w:sz w:val="22"/>
                <w:highlight w:val="yellow"/>
              </w:rPr>
              <w:t>炙燒跳舞鮑魚</w:t>
            </w:r>
          </w:p>
        </w:tc>
      </w:tr>
    </w:tbl>
    <w:p w:rsidR="00C47C76" w:rsidRPr="001A6179" w:rsidRDefault="001A6179" w:rsidP="001A6179">
      <w:pPr>
        <w:pStyle w:val="a8"/>
        <w:numPr>
          <w:ilvl w:val="0"/>
          <w:numId w:val="1"/>
        </w:numPr>
        <w:spacing w:beforeLines="50" w:line="0" w:lineRule="atLeast"/>
        <w:ind w:leftChars="0" w:left="907" w:hangingChars="378" w:hanging="907"/>
        <w:rPr>
          <w:rFonts w:ascii="微軟正黑體" w:eastAsia="微軟正黑體" w:hAnsi="微軟正黑體"/>
          <w:b/>
          <w:szCs w:val="24"/>
        </w:rPr>
      </w:pPr>
      <w:r>
        <w:rPr>
          <w:rFonts w:ascii="微軟正黑體" w:eastAsia="微軟正黑體" w:hAnsi="微軟正黑體" w:hint="eastAsia"/>
          <w:b/>
          <w:noProof/>
          <w:szCs w:val="24"/>
        </w:rPr>
        <w:drawing>
          <wp:anchor distT="0" distB="0" distL="114300" distR="114300" simplePos="0" relativeHeight="251678720" behindDoc="0" locked="0" layoutInCell="1" allowOverlap="1">
            <wp:simplePos x="0" y="0"/>
            <wp:positionH relativeFrom="margin">
              <wp:align>center</wp:align>
            </wp:positionH>
            <wp:positionV relativeFrom="paragraph">
              <wp:posOffset>671195</wp:posOffset>
            </wp:positionV>
            <wp:extent cx="6838950" cy="1264920"/>
            <wp:effectExtent l="19050" t="0" r="0" b="0"/>
            <wp:wrapSquare wrapText="bothSides"/>
            <wp:docPr id="25" name="圖片 18" descr="C:\Users\user\Desktop\Picture-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icture-Model.jp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8950" cy="1264920"/>
                    </a:xfrm>
                    <a:prstGeom prst="rect">
                      <a:avLst/>
                    </a:prstGeom>
                    <a:noFill/>
                    <a:ln>
                      <a:noFill/>
                    </a:ln>
                  </pic:spPr>
                </pic:pic>
              </a:graphicData>
            </a:graphic>
          </wp:anchor>
        </w:drawing>
      </w:r>
      <w:r w:rsidR="00C47C76" w:rsidRPr="001A6179">
        <w:rPr>
          <w:rFonts w:ascii="微軟正黑體" w:eastAsia="微軟正黑體" w:hAnsi="微軟正黑體" w:hint="eastAsia"/>
          <w:b/>
          <w:szCs w:val="24"/>
        </w:rPr>
        <w:t>秋津溫泉→</w:t>
      </w:r>
      <w:r w:rsidR="00B25070" w:rsidRPr="001A6179">
        <w:rPr>
          <w:rFonts w:ascii="微軟正黑體" w:eastAsia="微軟正黑體" w:hAnsi="微軟正黑體" w:hint="eastAsia"/>
          <w:b/>
          <w:szCs w:val="24"/>
        </w:rPr>
        <w:t>佐渡汽船(</w:t>
      </w:r>
      <w:r w:rsidR="00C47C76" w:rsidRPr="001A6179">
        <w:rPr>
          <w:rFonts w:ascii="微軟正黑體" w:eastAsia="微軟正黑體" w:hAnsi="微軟正黑體" w:hint="eastAsia"/>
          <w:b/>
          <w:szCs w:val="24"/>
        </w:rPr>
        <w:t>兩津港</w:t>
      </w:r>
      <w:r w:rsidR="00E00CFD" w:rsidRPr="001A6179">
        <w:rPr>
          <w:rFonts w:ascii="微軟正黑體" w:eastAsia="微軟正黑體" w:hAnsi="微軟正黑體" w:hint="eastAsia"/>
          <w:b/>
          <w:szCs w:val="24"/>
        </w:rPr>
        <w:t>/</w:t>
      </w:r>
      <w:r w:rsidR="00C47C76" w:rsidRPr="001A6179">
        <w:rPr>
          <w:rFonts w:ascii="微軟正黑體" w:eastAsia="微軟正黑體" w:hAnsi="微軟正黑體" w:hint="eastAsia"/>
          <w:b/>
          <w:szCs w:val="24"/>
        </w:rPr>
        <w:t>新潟港</w:t>
      </w:r>
      <w:r w:rsidR="00B25070" w:rsidRPr="001A6179">
        <w:rPr>
          <w:rFonts w:ascii="微軟正黑體" w:eastAsia="微軟正黑體" w:hAnsi="微軟正黑體" w:hint="eastAsia"/>
          <w:b/>
          <w:szCs w:val="24"/>
        </w:rPr>
        <w:t>)</w:t>
      </w:r>
      <w:r w:rsidR="00C47C76" w:rsidRPr="001A6179">
        <w:rPr>
          <w:rFonts w:ascii="微軟正黑體" w:eastAsia="微軟正黑體" w:hAnsi="微軟正黑體" w:hint="eastAsia"/>
          <w:b/>
          <w:szCs w:val="24"/>
        </w:rPr>
        <w:t>→</w:t>
      </w:r>
      <w:r w:rsidR="00C47C76" w:rsidRPr="001A6179">
        <w:rPr>
          <w:rFonts w:ascii="微軟正黑體" w:eastAsia="微軟正黑體" w:hAnsi="微軟正黑體" w:cs="Times New Roman" w:hint="eastAsia"/>
          <w:b/>
          <w:kern w:val="0"/>
          <w:szCs w:val="24"/>
        </w:rPr>
        <w:t>季節採果樂～</w:t>
      </w:r>
      <w:r w:rsidR="00C47C76" w:rsidRPr="001A6179">
        <w:rPr>
          <w:rFonts w:ascii="微軟正黑體" w:eastAsia="微軟正黑體" w:hAnsi="微軟正黑體" w:cs="Times New Roman" w:hint="eastAsia"/>
          <w:b/>
          <w:color w:val="00B050"/>
          <w:kern w:val="0"/>
          <w:szCs w:val="24"/>
        </w:rPr>
        <w:t>白根果園體驗</w:t>
      </w:r>
      <w:r w:rsidR="00C47C76" w:rsidRPr="001A6179">
        <w:rPr>
          <w:rFonts w:ascii="微軟正黑體" w:eastAsia="微軟正黑體" w:hAnsi="微軟正黑體" w:cs="Times New Roman" w:hint="eastAsia"/>
          <w:b/>
          <w:kern w:val="0"/>
          <w:szCs w:val="24"/>
        </w:rPr>
        <w:t>(招待品嚐越光米冰淇淋)</w:t>
      </w:r>
      <w:r w:rsidR="00C47C76" w:rsidRPr="001A6179">
        <w:rPr>
          <w:rFonts w:ascii="微軟正黑體" w:eastAsia="微軟正黑體" w:hAnsi="微軟正黑體" w:hint="eastAsia"/>
          <w:b/>
          <w:szCs w:val="24"/>
        </w:rPr>
        <w:t xml:space="preserve"> →深入體驗新潟之美～</w:t>
      </w:r>
      <w:r w:rsidR="00C47C76" w:rsidRPr="001A6179">
        <w:rPr>
          <w:rFonts w:ascii="微軟正黑體" w:eastAsia="微軟正黑體" w:hAnsi="微軟正黑體" w:hint="eastAsia"/>
          <w:b/>
          <w:color w:val="7030A0"/>
          <w:szCs w:val="24"/>
        </w:rPr>
        <w:t>故鄉村</w:t>
      </w:r>
      <w:r w:rsidR="00C47C76" w:rsidRPr="001A6179">
        <w:rPr>
          <w:rFonts w:ascii="微軟正黑體" w:eastAsia="微軟正黑體" w:hAnsi="微軟正黑體" w:cs="Times New Roman" w:hint="eastAsia"/>
          <w:b/>
          <w:kern w:val="0"/>
          <w:szCs w:val="24"/>
        </w:rPr>
        <w:t>→</w:t>
      </w:r>
      <w:r w:rsidR="00C47C76" w:rsidRPr="001A6179">
        <w:rPr>
          <w:rFonts w:ascii="微軟正黑體" w:eastAsia="微軟正黑體" w:hAnsi="微軟正黑體" w:hint="eastAsia"/>
          <w:b/>
          <w:color w:val="ED7D31" w:themeColor="accent2"/>
          <w:szCs w:val="24"/>
        </w:rPr>
        <w:t>仙貝王國</w:t>
      </w:r>
      <w:r w:rsidR="00C47C76" w:rsidRPr="001A6179">
        <w:rPr>
          <w:rFonts w:ascii="微軟正黑體" w:eastAsia="微軟正黑體" w:hAnsi="微軟正黑體" w:hint="eastAsia"/>
          <w:b/>
          <w:szCs w:val="24"/>
        </w:rPr>
        <w:t>→</w:t>
      </w:r>
      <w:r w:rsidR="00DD50AB" w:rsidRPr="001A6179">
        <w:rPr>
          <w:rFonts w:ascii="微軟正黑體" w:eastAsia="微軟正黑體" w:hAnsi="微軟正黑體"/>
          <w:b/>
          <w:szCs w:val="24"/>
        </w:rPr>
        <w:t>新潟市的象徵</w:t>
      </w:r>
      <w:r w:rsidR="00DD50AB" w:rsidRPr="001A6179">
        <w:rPr>
          <w:rFonts w:ascii="微軟正黑體" w:eastAsia="微軟正黑體" w:hAnsi="微軟正黑體" w:hint="eastAsia"/>
          <w:b/>
          <w:szCs w:val="24"/>
        </w:rPr>
        <w:t>~</w:t>
      </w:r>
      <w:r w:rsidR="00C47C76" w:rsidRPr="001A6179">
        <w:rPr>
          <w:rFonts w:ascii="微軟正黑體" w:eastAsia="微軟正黑體" w:hAnsi="微軟正黑體"/>
          <w:b/>
          <w:szCs w:val="24"/>
        </w:rPr>
        <w:t>最熱鬧的</w:t>
      </w:r>
      <w:r w:rsidR="00C47C76" w:rsidRPr="001A6179">
        <w:rPr>
          <w:rFonts w:ascii="微軟正黑體" w:eastAsia="微軟正黑體" w:hAnsi="微軟正黑體"/>
          <w:b/>
          <w:color w:val="0070C0"/>
          <w:szCs w:val="24"/>
        </w:rPr>
        <w:t>萬代商圈</w:t>
      </w:r>
      <w:r w:rsidR="007A66AE" w:rsidRPr="001A6179">
        <w:rPr>
          <w:rFonts w:ascii="微軟正黑體" w:eastAsia="微軟正黑體" w:hAnsi="微軟正黑體"/>
          <w:b/>
          <w:szCs w:val="24"/>
        </w:rPr>
        <w:t>自由散策</w:t>
      </w:r>
    </w:p>
    <w:p w:rsidR="00723059" w:rsidRPr="001A6179" w:rsidRDefault="00723059" w:rsidP="001A6179">
      <w:pPr>
        <w:spacing w:line="0" w:lineRule="atLeast"/>
        <w:rPr>
          <w:rFonts w:ascii="微軟正黑體" w:eastAsia="微軟正黑體" w:hAnsi="微軟正黑體"/>
          <w:b/>
          <w:bCs/>
          <w:color w:val="FF0066"/>
          <w:sz w:val="22"/>
        </w:rPr>
      </w:pPr>
    </w:p>
    <w:p w:rsidR="00D9072F" w:rsidRPr="001A6179" w:rsidRDefault="001A6179" w:rsidP="001A6179">
      <w:pPr>
        <w:spacing w:line="0" w:lineRule="atLeast"/>
        <w:rPr>
          <w:rFonts w:ascii="微軟正黑體" w:eastAsia="微軟正黑體" w:hAnsi="微軟正黑體"/>
          <w:bCs/>
          <w:sz w:val="22"/>
        </w:rPr>
      </w:pPr>
      <w:r>
        <w:rPr>
          <w:rFonts w:ascii="微軟正黑體" w:eastAsia="微軟正黑體" w:hAnsi="微軟正黑體" w:hint="eastAsia"/>
          <w:b/>
          <w:bCs/>
          <w:noProof/>
          <w:color w:val="0070C0"/>
          <w:sz w:val="22"/>
        </w:rPr>
        <w:lastRenderedPageBreak/>
        <w:drawing>
          <wp:anchor distT="0" distB="0" distL="114300" distR="114300" simplePos="0" relativeHeight="251680768" behindDoc="1" locked="0" layoutInCell="1" allowOverlap="1">
            <wp:simplePos x="0" y="0"/>
            <wp:positionH relativeFrom="margin">
              <wp:align>right</wp:align>
            </wp:positionH>
            <wp:positionV relativeFrom="paragraph">
              <wp:posOffset>43815</wp:posOffset>
            </wp:positionV>
            <wp:extent cx="5043805" cy="1577340"/>
            <wp:effectExtent l="19050" t="0" r="4445" b="0"/>
            <wp:wrapSquare wrapText="bothSides"/>
            <wp:docPr id="26" name="圖片 35" descr="C:\Users\user\Desktop\X\新潟\photos\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X\新潟\photos\Untitled-2.jp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3805" cy="1577340"/>
                    </a:xfrm>
                    <a:prstGeom prst="rect">
                      <a:avLst/>
                    </a:prstGeom>
                    <a:noFill/>
                    <a:ln>
                      <a:noFill/>
                    </a:ln>
                  </pic:spPr>
                </pic:pic>
              </a:graphicData>
            </a:graphic>
          </wp:anchor>
        </w:drawing>
      </w:r>
      <w:r w:rsidR="00D9072F" w:rsidRPr="001A6179">
        <w:rPr>
          <w:rFonts w:ascii="微軟正黑體" w:eastAsia="微軟正黑體" w:hAnsi="微軟正黑體" w:hint="eastAsia"/>
          <w:b/>
          <w:bCs/>
          <w:color w:val="0070C0"/>
          <w:sz w:val="22"/>
        </w:rPr>
        <w:t>【</w:t>
      </w:r>
      <w:r w:rsidR="00D9072F" w:rsidRPr="001A6179">
        <w:rPr>
          <w:rFonts w:ascii="微軟正黑體" w:eastAsia="微軟正黑體" w:hAnsi="微軟正黑體"/>
          <w:b/>
          <w:bCs/>
          <w:color w:val="0070C0"/>
          <w:sz w:val="22"/>
        </w:rPr>
        <w:t>白根果園</w:t>
      </w:r>
      <w:r w:rsidR="00D9072F" w:rsidRPr="001A6179">
        <w:rPr>
          <w:rFonts w:ascii="微軟正黑體" w:eastAsia="微軟正黑體" w:hAnsi="微軟正黑體" w:hint="eastAsia"/>
          <w:b/>
          <w:bCs/>
          <w:color w:val="0070C0"/>
          <w:sz w:val="22"/>
        </w:rPr>
        <w:t>】</w:t>
      </w:r>
      <w:r w:rsidR="00D9072F" w:rsidRPr="001A6179">
        <w:rPr>
          <w:rFonts w:ascii="微軟正黑體" w:eastAsia="微軟正黑體" w:hAnsi="微軟正黑體"/>
          <w:bCs/>
          <w:sz w:val="22"/>
        </w:rPr>
        <w:t>佔地面積寬廣且全年無休的白根果園，盛產果樹花卉，是農產直營地。時序進入夏季，還有</w:t>
      </w:r>
      <w:r w:rsidR="00D9072F" w:rsidRPr="001A6179">
        <w:rPr>
          <w:rFonts w:ascii="微軟正黑體" w:eastAsia="微軟正黑體" w:hAnsi="微軟正黑體" w:hint="eastAsia"/>
          <w:bCs/>
          <w:sz w:val="22"/>
        </w:rPr>
        <w:t>葡萄</w:t>
      </w:r>
      <w:r w:rsidR="00D9072F" w:rsidRPr="001A6179">
        <w:rPr>
          <w:rFonts w:ascii="微軟正黑體" w:eastAsia="微軟正黑體" w:hAnsi="微軟正黑體"/>
          <w:bCs/>
          <w:sz w:val="22"/>
        </w:rPr>
        <w:t>、</w:t>
      </w:r>
      <w:r w:rsidR="00D9072F" w:rsidRPr="001A6179">
        <w:rPr>
          <w:rFonts w:ascii="微軟正黑體" w:eastAsia="微軟正黑體" w:hAnsi="微軟正黑體" w:hint="eastAsia"/>
          <w:bCs/>
          <w:sz w:val="22"/>
        </w:rPr>
        <w:t>藍莓</w:t>
      </w:r>
      <w:r w:rsidR="00D9072F" w:rsidRPr="001A6179">
        <w:rPr>
          <w:rFonts w:ascii="微軟正黑體" w:eastAsia="微軟正黑體" w:hAnsi="微軟正黑體"/>
          <w:bCs/>
          <w:sz w:val="22"/>
        </w:rPr>
        <w:t>等有機水果陸續成熟。此外，園區人氣超旺的義式冰淇淋極受歡迎，以越後牛奶、南瓜、越光米、越後公主草莓做原料，滋味獨特，口感鮮美，有冰淇淋的香，米粒就隱藏在冰淇淋中，就連米粒都吃得到，還有米粒的嚼勁，值得您品嚐。</w:t>
      </w:r>
    </w:p>
    <w:p w:rsidR="00C47C76" w:rsidRPr="001A6179" w:rsidRDefault="00C47C76" w:rsidP="001A6179">
      <w:pPr>
        <w:spacing w:line="0" w:lineRule="atLeast"/>
        <w:rPr>
          <w:rFonts w:ascii="微軟正黑體" w:eastAsia="微軟正黑體" w:hAnsi="微軟正黑體"/>
          <w:bCs/>
          <w:sz w:val="22"/>
        </w:rPr>
      </w:pPr>
      <w:r w:rsidRPr="001A6179">
        <w:rPr>
          <w:rFonts w:ascii="微軟正黑體" w:eastAsia="微軟正黑體" w:hAnsi="微軟正黑體"/>
          <w:b/>
          <w:bCs/>
          <w:color w:val="0070C0"/>
          <w:sz w:val="22"/>
        </w:rPr>
        <w:t>【新潟故鄉村</w:t>
      </w:r>
      <w:r w:rsidRPr="001A6179">
        <w:rPr>
          <w:rFonts w:ascii="微軟正黑體" w:eastAsia="微軟正黑體" w:hAnsi="微軟正黑體" w:hint="eastAsia"/>
          <w:b/>
          <w:bCs/>
          <w:color w:val="0070C0"/>
          <w:sz w:val="22"/>
        </w:rPr>
        <w:t>】</w:t>
      </w:r>
      <w:r w:rsidRPr="001A6179">
        <w:rPr>
          <w:rFonts w:ascii="微軟正黑體" w:eastAsia="微軟正黑體" w:hAnsi="微軟正黑體"/>
          <w:bCs/>
          <w:sz w:val="22"/>
        </w:rPr>
        <w:t>其佔地六萬三千多平方公尺，是集觀光、市集、歷史介紹、美景觀賞、娛樂於一體的主題公園，介紹新潟縣的歷史、文化，並了解明治時代的生活型態的資料館，其內極具新潟縣的觀光和物產展示設施，並設有充滿了解新潟的有趣訊息的展示館，此資料館最熱門的是體驗人工降雪機所製造的降雪情景，亦是聚集米、酒、魚等新潟的美味佳餚的集</w:t>
      </w:r>
      <w:r w:rsidRPr="001A6179">
        <w:rPr>
          <w:rFonts w:ascii="微軟正黑體" w:eastAsia="微軟正黑體" w:hAnsi="微軟正黑體" w:hint="eastAsia"/>
          <w:bCs/>
          <w:sz w:val="22"/>
        </w:rPr>
        <w:t>散</w:t>
      </w:r>
      <w:r w:rsidRPr="001A6179">
        <w:rPr>
          <w:rFonts w:ascii="微軟正黑體" w:eastAsia="微軟正黑體" w:hAnsi="微軟正黑體"/>
          <w:bCs/>
          <w:sz w:val="22"/>
        </w:rPr>
        <w:t>場，別具一番鄉土風味。</w:t>
      </w:r>
    </w:p>
    <w:p w:rsidR="00C47C76" w:rsidRPr="001A6179" w:rsidRDefault="00C47C76" w:rsidP="001A6179">
      <w:pPr>
        <w:spacing w:line="0" w:lineRule="atLeast"/>
        <w:rPr>
          <w:rFonts w:ascii="微軟正黑體" w:eastAsia="微軟正黑體" w:hAnsi="微軟正黑體"/>
          <w:sz w:val="22"/>
        </w:rPr>
      </w:pPr>
      <w:r w:rsidRPr="001A6179">
        <w:rPr>
          <w:rFonts w:ascii="微軟正黑體" w:eastAsia="微軟正黑體" w:hAnsi="微軟正黑體" w:hint="eastAsia"/>
          <w:b/>
          <w:color w:val="0070C0"/>
          <w:sz w:val="22"/>
        </w:rPr>
        <w:t>【仙貝王國】</w:t>
      </w:r>
      <w:r w:rsidR="00B76665" w:rsidRPr="001A6179">
        <w:rPr>
          <w:rFonts w:ascii="微軟正黑體" w:eastAsia="微軟正黑體" w:hAnsi="微軟正黑體" w:hint="eastAsia"/>
          <w:sz w:val="22"/>
        </w:rPr>
        <w:t>如其名是製作日本米菓的大本營，用聞名的越光米去製作的米菓</w:t>
      </w:r>
      <w:r w:rsidRPr="001A6179">
        <w:rPr>
          <w:rFonts w:ascii="微軟正黑體" w:eastAsia="微軟正黑體" w:hAnsi="微軟正黑體" w:hint="eastAsia"/>
          <w:sz w:val="22"/>
        </w:rPr>
        <w:t>。仙貝王國本身其實就是一個迷你的仙貝博物館，展示著新潟縣各米果產地的發展史、製造過程等，同時可買到各個不同種類口味的仙貝。</w:t>
      </w:r>
    </w:p>
    <w:p w:rsidR="00DD50AB" w:rsidRPr="001A6179" w:rsidRDefault="00DD50AB" w:rsidP="001A6179">
      <w:pPr>
        <w:spacing w:line="0" w:lineRule="atLeast"/>
        <w:rPr>
          <w:rFonts w:ascii="微軟正黑體" w:eastAsia="微軟正黑體" w:hAnsi="微軟正黑體"/>
          <w:bCs/>
          <w:sz w:val="22"/>
        </w:rPr>
      </w:pPr>
      <w:r w:rsidRPr="001A6179">
        <w:rPr>
          <w:rFonts w:ascii="微軟正黑體" w:eastAsia="微軟正黑體" w:hAnsi="微軟正黑體" w:hint="eastAsia"/>
          <w:b/>
          <w:bCs/>
          <w:color w:val="0070C0"/>
          <w:sz w:val="22"/>
        </w:rPr>
        <w:t>【</w:t>
      </w:r>
      <w:r w:rsidRPr="001A6179">
        <w:rPr>
          <w:rFonts w:ascii="微軟正黑體" w:eastAsia="微軟正黑體" w:hAnsi="微軟正黑體"/>
          <w:b/>
          <w:bCs/>
          <w:color w:val="0070C0"/>
          <w:sz w:val="22"/>
        </w:rPr>
        <w:t>萬代橋</w:t>
      </w:r>
      <w:r w:rsidRPr="001A6179">
        <w:rPr>
          <w:rFonts w:ascii="微軟正黑體" w:eastAsia="微軟正黑體" w:hAnsi="微軟正黑體" w:hint="eastAsia"/>
          <w:b/>
          <w:bCs/>
          <w:color w:val="0070C0"/>
          <w:sz w:val="22"/>
        </w:rPr>
        <w:t>】</w:t>
      </w:r>
      <w:r w:rsidRPr="001A6179">
        <w:rPr>
          <w:rFonts w:ascii="微軟正黑體" w:eastAsia="微軟正黑體" w:hAnsi="微軟正黑體"/>
          <w:bCs/>
          <w:sz w:val="22"/>
        </w:rPr>
        <w:t>新潟縣的信濃川是日本最長的河川。而跨越信濃川的橋樑當中，歴史悠久和最有浪漫情調的，要算是萬代橋了。六個拱的萬代橋，全長306.9公尺，橋寬 21.9 公尺，在昭和4年(1929年)竣工，歷經三代，現存的萬代橋於1886年所建造，是新潟市的象徵性建築物。在2004年4月被日本政府定為重要文化財産，具有古典設計之美最是吸引大眾目光。</w:t>
      </w:r>
    </w:p>
    <w:p w:rsidR="00DD50AB" w:rsidRPr="001A6179" w:rsidRDefault="00DD50AB" w:rsidP="001A6179">
      <w:pPr>
        <w:spacing w:line="0" w:lineRule="atLeast"/>
        <w:rPr>
          <w:rFonts w:ascii="微軟正黑體" w:eastAsia="微軟正黑體" w:hAnsi="微軟正黑體"/>
          <w:bCs/>
          <w:sz w:val="22"/>
        </w:rPr>
      </w:pPr>
      <w:r w:rsidRPr="001A6179">
        <w:rPr>
          <w:rFonts w:ascii="微軟正黑體" w:eastAsia="微軟正黑體" w:hAnsi="微軟正黑體" w:hint="eastAsia"/>
          <w:b/>
          <w:bCs/>
          <w:color w:val="0070C0"/>
          <w:sz w:val="22"/>
        </w:rPr>
        <w:t>【新潟‧大倉】</w:t>
      </w:r>
      <w:r w:rsidRPr="001A6179">
        <w:rPr>
          <w:rFonts w:ascii="微軟正黑體" w:eastAsia="微軟正黑體" w:hAnsi="微軟正黑體"/>
          <w:bCs/>
          <w:sz w:val="22"/>
        </w:rPr>
        <w:t>位於新</w:t>
      </w:r>
      <w:r w:rsidRPr="001A6179">
        <w:rPr>
          <w:rFonts w:ascii="微軟正黑體" w:eastAsia="微軟正黑體" w:hAnsi="微軟正黑體" w:hint="eastAsia"/>
          <w:bCs/>
          <w:sz w:val="22"/>
        </w:rPr>
        <w:t>潟</w:t>
      </w:r>
      <w:r w:rsidRPr="001A6179">
        <w:rPr>
          <w:rFonts w:ascii="微軟正黑體" w:eastAsia="微軟正黑體" w:hAnsi="微軟正黑體"/>
          <w:bCs/>
          <w:sz w:val="22"/>
        </w:rPr>
        <w:t>市景色最美的萬代橋旁，同時也是新</w:t>
      </w:r>
      <w:r w:rsidRPr="001A6179">
        <w:rPr>
          <w:rFonts w:ascii="微軟正黑體" w:eastAsia="微軟正黑體" w:hAnsi="微軟正黑體" w:hint="eastAsia"/>
          <w:bCs/>
          <w:sz w:val="22"/>
        </w:rPr>
        <w:t>潟</w:t>
      </w:r>
      <w:r w:rsidRPr="001A6179">
        <w:rPr>
          <w:rFonts w:ascii="微軟正黑體" w:eastAsia="微軟正黑體" w:hAnsi="微軟正黑體"/>
          <w:bCs/>
          <w:sz w:val="22"/>
        </w:rPr>
        <w:t>市區最大的A檔酒店。穿過萬代橋僅需數分鐘便可抵達購物商業區</w:t>
      </w:r>
      <w:r w:rsidRPr="001A6179">
        <w:rPr>
          <w:rFonts w:ascii="微軟正黑體" w:eastAsia="微軟正黑體" w:hAnsi="微軟正黑體" w:hint="eastAsia"/>
          <w:bCs/>
          <w:sz w:val="22"/>
        </w:rPr>
        <w:t>，</w:t>
      </w:r>
      <w:r w:rsidRPr="001A6179">
        <w:rPr>
          <w:rFonts w:ascii="微軟正黑體" w:eastAsia="微軟正黑體" w:hAnsi="微軟正黑體"/>
          <w:bCs/>
          <w:sz w:val="22"/>
        </w:rPr>
        <w:t>逛街十分方便，感受日本海沿海大城的都會魅力。</w:t>
      </w:r>
    </w:p>
    <w:p w:rsidR="00B25070" w:rsidRPr="001A6179" w:rsidRDefault="00B25070" w:rsidP="001A6179">
      <w:pPr>
        <w:widowControl/>
        <w:spacing w:line="0" w:lineRule="atLeast"/>
        <w:rPr>
          <w:rFonts w:ascii="微軟正黑體" w:eastAsia="微軟正黑體" w:hAnsi="微軟正黑體"/>
          <w:color w:val="FF0000"/>
          <w:sz w:val="22"/>
        </w:rPr>
      </w:pPr>
      <w:r w:rsidRPr="001A6179">
        <w:rPr>
          <w:rFonts w:ascii="微軟正黑體" w:eastAsia="微軟正黑體" w:hAnsi="微軟正黑體"/>
          <w:noProof/>
          <w:color w:val="FF0000"/>
          <w:sz w:val="22"/>
        </w:rPr>
        <w:pict>
          <v:rect id="_x0000_s1046" style="position:absolute;margin-left:-6.6pt;margin-top:.3pt;width:559.7pt;height:31.2pt;z-index:-251642880" fillcolor="#fbe4d5 [661]" stroked="f"/>
        </w:pict>
      </w:r>
      <w:r w:rsidRPr="001A6179">
        <w:rPr>
          <w:rFonts w:ascii="微軟正黑體" w:eastAsia="微軟正黑體" w:hAnsi="微軟正黑體" w:hint="eastAsia"/>
          <w:color w:val="FF0000"/>
          <w:sz w:val="22"/>
        </w:rPr>
        <w:t>※特別升等：佐渡高速噴射飛翼船升等優惠，提供至2018年2月底止，敬請把握機會。</w:t>
      </w:r>
    </w:p>
    <w:p w:rsidR="007C40F5" w:rsidRPr="001A6179" w:rsidRDefault="00B25070" w:rsidP="001A6179">
      <w:pPr>
        <w:widowControl/>
        <w:spacing w:line="0" w:lineRule="atLeast"/>
        <w:rPr>
          <w:rFonts w:ascii="微軟正黑體" w:eastAsia="微軟正黑體" w:hAnsi="微軟正黑體"/>
          <w:bCs/>
          <w:color w:val="FF0000"/>
          <w:sz w:val="22"/>
        </w:rPr>
      </w:pPr>
      <w:r w:rsidRPr="001A6179">
        <w:rPr>
          <w:rFonts w:ascii="微軟正黑體" w:eastAsia="微軟正黑體" w:hAnsi="微軟正黑體" w:hint="eastAsia"/>
          <w:color w:val="FF0000"/>
          <w:sz w:val="22"/>
        </w:rPr>
        <w:t>※特別說明：如遇風浪等因素，噴射飛翼船停航時，將改乘佐渡汽船(因特別贈送，恕不退費)，敬請了解。</w:t>
      </w:r>
    </w:p>
    <w:tbl>
      <w:tblPr>
        <w:tblW w:w="110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2400"/>
        <w:gridCol w:w="3724"/>
        <w:gridCol w:w="4961"/>
      </w:tblGrid>
      <w:tr w:rsidR="00C47C76" w:rsidRPr="001A6179" w:rsidTr="008C5F2A">
        <w:trPr>
          <w:cantSplit/>
        </w:trPr>
        <w:tc>
          <w:tcPr>
            <w:tcW w:w="11085" w:type="dxa"/>
            <w:gridSpan w:val="3"/>
            <w:shd w:val="clear" w:color="auto" w:fill="DEEAF6" w:themeFill="accent1" w:themeFillTint="33"/>
          </w:tcPr>
          <w:p w:rsidR="00C47C76" w:rsidRPr="001A6179" w:rsidRDefault="00C47C76" w:rsidP="001A6179">
            <w:pPr>
              <w:spacing w:line="0" w:lineRule="atLeast"/>
              <w:rPr>
                <w:rFonts w:ascii="微軟正黑體" w:eastAsia="微軟正黑體" w:hAnsi="微軟正黑體"/>
                <w:spacing w:val="-2"/>
                <w:sz w:val="22"/>
              </w:rPr>
            </w:pPr>
            <w:r w:rsidRPr="001A6179">
              <w:rPr>
                <w:rFonts w:ascii="微軟正黑體" w:eastAsia="微軟正黑體" w:hAnsi="微軟正黑體"/>
                <w:noProof/>
                <w:spacing w:val="-2"/>
                <w:sz w:val="22"/>
              </w:rPr>
              <w:drawing>
                <wp:inline distT="0" distB="0" distL="0" distR="0">
                  <wp:extent cx="104775" cy="952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04775" cy="95250"/>
                          </a:xfrm>
                          <a:prstGeom prst="rect">
                            <a:avLst/>
                          </a:prstGeom>
                          <a:noFill/>
                          <a:ln>
                            <a:noFill/>
                          </a:ln>
                        </pic:spPr>
                      </pic:pic>
                    </a:graphicData>
                  </a:graphic>
                </wp:inline>
              </w:drawing>
            </w:r>
            <w:r w:rsidRPr="001A6179">
              <w:rPr>
                <w:rFonts w:ascii="微軟正黑體" w:eastAsia="微軟正黑體" w:hAnsi="微軟正黑體" w:hint="eastAsia"/>
                <w:spacing w:val="-2"/>
                <w:sz w:val="22"/>
              </w:rPr>
              <w:t xml:space="preserve"> 住宿：</w:t>
            </w:r>
            <w:hyperlink r:id="rId32" w:history="1">
              <w:r w:rsidRPr="001A6179">
                <w:rPr>
                  <w:rStyle w:val="a7"/>
                  <w:rFonts w:ascii="微軟正黑體" w:eastAsia="微軟正黑體" w:hAnsi="微軟正黑體" w:hint="eastAsia"/>
                  <w:sz w:val="22"/>
                </w:rPr>
                <w:t>新潟‧大倉</w:t>
              </w:r>
            </w:hyperlink>
            <w:r w:rsidRPr="001A6179">
              <w:rPr>
                <w:rFonts w:ascii="微軟正黑體" w:eastAsia="微軟正黑體" w:hAnsi="微軟正黑體" w:hint="eastAsia"/>
                <w:sz w:val="22"/>
              </w:rPr>
              <w:t xml:space="preserve"> </w:t>
            </w:r>
            <w:r w:rsidRPr="001A6179">
              <w:rPr>
                <w:rFonts w:ascii="微軟正黑體" w:eastAsia="微軟正黑體" w:hAnsi="微軟正黑體" w:hint="eastAsia"/>
                <w:kern w:val="0"/>
                <w:sz w:val="22"/>
              </w:rPr>
              <w:t>或同級飯店</w:t>
            </w:r>
          </w:p>
        </w:tc>
      </w:tr>
      <w:tr w:rsidR="00C47C76" w:rsidRPr="001A6179" w:rsidTr="002B7527">
        <w:trPr>
          <w:cantSplit/>
        </w:trPr>
        <w:tc>
          <w:tcPr>
            <w:tcW w:w="2400" w:type="dxa"/>
          </w:tcPr>
          <w:p w:rsidR="00C47C76" w:rsidRPr="001A6179" w:rsidRDefault="00C47C76" w:rsidP="001A6179">
            <w:pPr>
              <w:spacing w:line="0" w:lineRule="atLeast"/>
              <w:rPr>
                <w:rFonts w:ascii="微軟正黑體" w:eastAsia="微軟正黑體" w:hAnsi="微軟正黑體"/>
                <w:spacing w:val="-2"/>
                <w:sz w:val="22"/>
              </w:rPr>
            </w:pPr>
            <w:r w:rsidRPr="001A6179">
              <w:rPr>
                <w:rFonts w:ascii="微軟正黑體" w:eastAsia="微軟正黑體" w:hAnsi="微軟正黑體"/>
                <w:noProof/>
                <w:spacing w:val="-2"/>
                <w:sz w:val="22"/>
              </w:rPr>
              <w:drawing>
                <wp:inline distT="0" distB="0" distL="0" distR="0">
                  <wp:extent cx="95250" cy="952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1A6179">
              <w:rPr>
                <w:rFonts w:ascii="微軟正黑體" w:eastAsia="微軟正黑體" w:hAnsi="微軟正黑體" w:hint="eastAsia"/>
                <w:spacing w:val="-2"/>
                <w:sz w:val="22"/>
              </w:rPr>
              <w:t xml:space="preserve"> 早餐：飯店內享用</w:t>
            </w:r>
          </w:p>
        </w:tc>
        <w:tc>
          <w:tcPr>
            <w:tcW w:w="3724" w:type="dxa"/>
          </w:tcPr>
          <w:p w:rsidR="00C47C76" w:rsidRPr="001A6179" w:rsidRDefault="00C47C76" w:rsidP="002B7527">
            <w:pPr>
              <w:spacing w:line="0" w:lineRule="atLeast"/>
              <w:rPr>
                <w:rFonts w:ascii="微軟正黑體" w:eastAsia="微軟正黑體" w:hAnsi="微軟正黑體"/>
                <w:spacing w:val="-2"/>
                <w:sz w:val="22"/>
              </w:rPr>
            </w:pPr>
            <w:r w:rsidRPr="001A6179">
              <w:rPr>
                <w:rFonts w:ascii="微軟正黑體" w:eastAsia="微軟正黑體" w:hAnsi="微軟正黑體"/>
                <w:noProof/>
                <w:spacing w:val="-2"/>
                <w:sz w:val="22"/>
              </w:rPr>
              <w:drawing>
                <wp:inline distT="0" distB="0" distL="0" distR="0">
                  <wp:extent cx="95250" cy="952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95250" cy="95250"/>
                          </a:xfrm>
                          <a:prstGeom prst="rect">
                            <a:avLst/>
                          </a:prstGeom>
                          <a:noFill/>
                          <a:ln>
                            <a:noFill/>
                          </a:ln>
                        </pic:spPr>
                      </pic:pic>
                    </a:graphicData>
                  </a:graphic>
                </wp:inline>
              </w:drawing>
            </w:r>
            <w:r w:rsidRPr="001A6179">
              <w:rPr>
                <w:rFonts w:ascii="微軟正黑體" w:eastAsia="微軟正黑體" w:hAnsi="微軟正黑體" w:hint="eastAsia"/>
                <w:spacing w:val="-2"/>
                <w:sz w:val="22"/>
              </w:rPr>
              <w:t xml:space="preserve"> 午餐：</w:t>
            </w:r>
            <w:r w:rsidR="00151991" w:rsidRPr="001A6179">
              <w:rPr>
                <w:rFonts w:ascii="微軟正黑體" w:eastAsia="微軟正黑體" w:hAnsi="微軟正黑體" w:hint="eastAsia"/>
                <w:spacing w:val="-2"/>
                <w:sz w:val="22"/>
              </w:rPr>
              <w:t>新潟故鄉村御膳</w:t>
            </w:r>
            <w:r w:rsidR="00151991" w:rsidRPr="001A6179">
              <w:rPr>
                <w:rFonts w:ascii="微軟正黑體" w:eastAsia="微軟正黑體" w:hAnsi="微軟正黑體" w:hint="eastAsia"/>
                <w:color w:val="000000"/>
                <w:sz w:val="22"/>
                <w:shd w:val="clear" w:color="auto" w:fill="FFFFFF"/>
              </w:rPr>
              <w:t xml:space="preserve">料理套餐 </w:t>
            </w:r>
            <w:r w:rsidR="000E3376" w:rsidRPr="001A6179">
              <w:rPr>
                <w:rFonts w:ascii="微軟正黑體" w:eastAsia="微軟正黑體" w:hAnsi="微軟正黑體" w:hint="eastAsia"/>
                <w:sz w:val="22"/>
              </w:rPr>
              <w:t>或日式風味餐</w:t>
            </w:r>
          </w:p>
        </w:tc>
        <w:tc>
          <w:tcPr>
            <w:tcW w:w="4961" w:type="dxa"/>
          </w:tcPr>
          <w:p w:rsidR="00C47C76" w:rsidRPr="001A6179" w:rsidRDefault="00B25070" w:rsidP="001A6179">
            <w:pPr>
              <w:spacing w:line="0" w:lineRule="atLeast"/>
              <w:rPr>
                <w:rFonts w:ascii="微軟正黑體" w:eastAsia="微軟正黑體" w:hAnsi="微軟正黑體"/>
                <w:spacing w:val="-2"/>
                <w:sz w:val="22"/>
              </w:rPr>
            </w:pPr>
            <w:r w:rsidRPr="001A6179">
              <w:rPr>
                <w:rFonts w:ascii="微軟正黑體" w:eastAsia="微軟正黑體" w:hAnsi="微軟正黑體"/>
              </w:rPr>
              <w:pict>
                <v:shape id="圖片 12" o:spid="_x0000_i1027" type="#_x0000_t75" style="width:7.8pt;height:7.2pt;visibility:visible;mso-wrap-style:square">
                  <v:imagedata r:id="rId33" o:title=""/>
                </v:shape>
              </w:pict>
            </w:r>
            <w:r w:rsidR="00C47C76" w:rsidRPr="001A6179">
              <w:rPr>
                <w:rFonts w:ascii="微軟正黑體" w:eastAsia="微軟正黑體" w:hAnsi="微軟正黑體" w:hint="eastAsia"/>
                <w:spacing w:val="-2"/>
                <w:sz w:val="22"/>
              </w:rPr>
              <w:t xml:space="preserve"> 晚餐：</w:t>
            </w:r>
            <w:r w:rsidR="00E279D3" w:rsidRPr="001A6179">
              <w:rPr>
                <w:rFonts w:ascii="微軟正黑體" w:eastAsia="微軟正黑體" w:hAnsi="微軟正黑體" w:hint="eastAsia"/>
                <w:spacing w:val="-2"/>
                <w:sz w:val="22"/>
              </w:rPr>
              <w:t>飯店內和洋中自助餐</w:t>
            </w:r>
            <w:r w:rsidR="00480F1D" w:rsidRPr="001A6179">
              <w:rPr>
                <w:rFonts w:ascii="微軟正黑體" w:eastAsia="微軟正黑體" w:hAnsi="微軟正黑體" w:hint="eastAsia"/>
                <w:b/>
                <w:color w:val="FF0000"/>
                <w:spacing w:val="-2"/>
                <w:sz w:val="22"/>
              </w:rPr>
              <w:t>加碼贈送軟性飲料無限暢飲</w:t>
            </w:r>
            <w:r w:rsidRPr="001A6179">
              <w:rPr>
                <w:rFonts w:ascii="微軟正黑體" w:eastAsia="微軟正黑體" w:hAnsi="微軟正黑體" w:hint="eastAsia"/>
                <w:b/>
                <w:color w:val="FF0000"/>
                <w:spacing w:val="-2"/>
                <w:sz w:val="22"/>
              </w:rPr>
              <w:t xml:space="preserve"> </w:t>
            </w:r>
            <w:r w:rsidR="00E279D3" w:rsidRPr="001A6179">
              <w:rPr>
                <w:rFonts w:ascii="微軟正黑體" w:eastAsia="微軟正黑體" w:hAnsi="微軟正黑體" w:hint="eastAsia"/>
                <w:spacing w:val="-2"/>
                <w:sz w:val="22"/>
              </w:rPr>
              <w:t>或溫野菜涮涮鍋料</w:t>
            </w:r>
            <w:r w:rsidR="00E279D3" w:rsidRPr="001A6179">
              <w:rPr>
                <w:rFonts w:ascii="微軟正黑體" w:eastAsia="微軟正黑體" w:hAnsi="微軟正黑體" w:hint="eastAsia"/>
                <w:sz w:val="22"/>
              </w:rPr>
              <w:t>或日式風味餐</w:t>
            </w:r>
          </w:p>
        </w:tc>
      </w:tr>
    </w:tbl>
    <w:p w:rsidR="00630324" w:rsidRPr="001A6179" w:rsidRDefault="00DD50AB" w:rsidP="001A6179">
      <w:pPr>
        <w:pStyle w:val="a8"/>
        <w:numPr>
          <w:ilvl w:val="0"/>
          <w:numId w:val="1"/>
        </w:numPr>
        <w:spacing w:beforeLines="50" w:line="0" w:lineRule="atLeast"/>
        <w:ind w:leftChars="0" w:left="907" w:hangingChars="378" w:hanging="907"/>
        <w:rPr>
          <w:rFonts w:ascii="微軟正黑體" w:eastAsia="微軟正黑體" w:hAnsi="微軟正黑體"/>
          <w:b/>
          <w:szCs w:val="24"/>
        </w:rPr>
      </w:pPr>
      <w:r w:rsidRPr="001A6179">
        <w:rPr>
          <w:rFonts w:ascii="微軟正黑體" w:eastAsia="微軟正黑體" w:hAnsi="微軟正黑體" w:cs="Times New Roman" w:hint="eastAsia"/>
          <w:b/>
          <w:color w:val="000000"/>
          <w:kern w:val="0"/>
          <w:szCs w:val="24"/>
        </w:rPr>
        <w:t>新潟→豪農之家</w:t>
      </w:r>
      <w:r w:rsidRPr="001A6179">
        <w:rPr>
          <w:rFonts w:ascii="微軟正黑體" w:eastAsia="微軟正黑體" w:hAnsi="微軟正黑體" w:hint="eastAsia"/>
          <w:b/>
          <w:szCs w:val="24"/>
        </w:rPr>
        <w:t>～</w:t>
      </w:r>
      <w:r w:rsidRPr="001A6179">
        <w:rPr>
          <w:rFonts w:ascii="微軟正黑體" w:eastAsia="微軟正黑體" w:hAnsi="微軟正黑體" w:cs="Times New Roman" w:hint="eastAsia"/>
          <w:b/>
          <w:color w:val="00B050"/>
          <w:kern w:val="0"/>
          <w:szCs w:val="24"/>
        </w:rPr>
        <w:t>北方文化博物館</w:t>
      </w:r>
      <w:r w:rsidRPr="001A6179">
        <w:rPr>
          <w:rFonts w:ascii="微軟正黑體" w:eastAsia="微軟正黑體" w:hAnsi="微軟正黑體"/>
          <w:b/>
          <w:szCs w:val="24"/>
        </w:rPr>
        <w:t>→</w:t>
      </w:r>
      <w:r w:rsidRPr="001A6179">
        <w:rPr>
          <w:rFonts w:ascii="微軟正黑體" w:eastAsia="微軟正黑體" w:hAnsi="微軟正黑體"/>
          <w:b/>
          <w:color w:val="7030A0"/>
          <w:szCs w:val="24"/>
        </w:rPr>
        <w:t>龜田</w:t>
      </w:r>
      <w:r w:rsidR="00B355AA" w:rsidRPr="001A6179">
        <w:rPr>
          <w:rFonts w:ascii="微軟正黑體" w:eastAsia="微軟正黑體" w:hAnsi="微軟正黑體" w:hint="eastAsia"/>
          <w:b/>
          <w:color w:val="7030A0"/>
          <w:szCs w:val="24"/>
        </w:rPr>
        <w:t>AEON</w:t>
      </w:r>
      <w:r w:rsidRPr="001A6179">
        <w:rPr>
          <w:rFonts w:ascii="微軟正黑體" w:eastAsia="微軟正黑體" w:hAnsi="微軟正黑體"/>
          <w:b/>
          <w:color w:val="7030A0"/>
          <w:szCs w:val="24"/>
        </w:rPr>
        <w:t>購物廣場</w:t>
      </w:r>
      <w:r w:rsidRPr="001A6179">
        <w:rPr>
          <w:rFonts w:ascii="微軟正黑體" w:eastAsia="微軟正黑體" w:hAnsi="微軟正黑體"/>
          <w:b/>
          <w:szCs w:val="24"/>
        </w:rPr>
        <w:t>→新潟空港／台北(桃園國際機場) </w:t>
      </w:r>
      <w:r w:rsidR="0030297A" w:rsidRPr="001A6179">
        <w:rPr>
          <w:rFonts w:ascii="微軟正黑體" w:eastAsia="微軟正黑體" w:hAnsi="微軟正黑體" w:hint="eastAsia"/>
          <w:b/>
          <w:szCs w:val="24"/>
        </w:rPr>
        <w:t xml:space="preserve">           </w:t>
      </w:r>
      <w:r w:rsidR="004A3110" w:rsidRPr="001A6179">
        <w:rPr>
          <w:rFonts w:ascii="微軟正黑體" w:eastAsia="微軟正黑體" w:hAnsi="微軟正黑體" w:hint="eastAsia"/>
          <w:b/>
          <w:szCs w:val="24"/>
        </w:rPr>
        <w:t xml:space="preserve">   </w:t>
      </w:r>
      <w:r w:rsidR="00705F0F" w:rsidRPr="001A6179">
        <w:rPr>
          <w:rFonts w:ascii="微軟正黑體" w:eastAsia="微軟正黑體" w:hAnsi="微軟正黑體" w:hint="eastAsia"/>
          <w:b/>
          <w:szCs w:val="24"/>
        </w:rPr>
        <w:t xml:space="preserve">                 </w:t>
      </w:r>
      <w:r w:rsidR="004A3110" w:rsidRPr="001A6179">
        <w:rPr>
          <w:rFonts w:ascii="微軟正黑體" w:eastAsia="微軟正黑體" w:hAnsi="微軟正黑體" w:hint="eastAsia"/>
          <w:b/>
          <w:szCs w:val="24"/>
        </w:rPr>
        <w:t xml:space="preserve"> </w:t>
      </w:r>
    </w:p>
    <w:p w:rsidR="00DD50AB" w:rsidRPr="001A6179" w:rsidRDefault="00630324" w:rsidP="001A6179">
      <w:pPr>
        <w:spacing w:line="0" w:lineRule="atLeast"/>
        <w:jc w:val="right"/>
        <w:rPr>
          <w:rFonts w:ascii="微軟正黑體" w:eastAsia="微軟正黑體" w:hAnsi="微軟正黑體"/>
          <w:b/>
          <w:szCs w:val="24"/>
        </w:rPr>
      </w:pPr>
      <w:r w:rsidRPr="001A6179">
        <w:rPr>
          <w:rFonts w:ascii="微軟正黑體" w:eastAsia="微軟正黑體" w:hAnsi="微軟正黑體" w:hint="eastAsia"/>
          <w:b/>
          <w:szCs w:val="24"/>
        </w:rPr>
        <w:t xml:space="preserve">KIJ/TPE  </w:t>
      </w:r>
      <w:r w:rsidR="00DD50AB" w:rsidRPr="001A6179">
        <w:rPr>
          <w:rFonts w:ascii="微軟正黑體" w:eastAsia="微軟正黑體" w:hAnsi="微軟正黑體" w:hint="eastAsia"/>
          <w:b/>
          <w:szCs w:val="24"/>
        </w:rPr>
        <w:t>FE621</w:t>
      </w:r>
      <w:r w:rsidRPr="001A6179">
        <w:rPr>
          <w:rFonts w:ascii="微軟正黑體" w:eastAsia="微軟正黑體" w:hAnsi="微軟正黑體" w:hint="eastAsia"/>
          <w:b/>
          <w:szCs w:val="24"/>
        </w:rPr>
        <w:t xml:space="preserve"> </w:t>
      </w:r>
      <w:r w:rsidR="00DD50AB" w:rsidRPr="001A6179">
        <w:rPr>
          <w:rFonts w:ascii="微軟正黑體" w:eastAsia="微軟正黑體" w:hAnsi="微軟正黑體" w:hint="eastAsia"/>
          <w:b/>
          <w:szCs w:val="24"/>
        </w:rPr>
        <w:t xml:space="preserve"> </w:t>
      </w:r>
      <w:r w:rsidRPr="001A6179">
        <w:rPr>
          <w:rFonts w:ascii="微軟正黑體" w:eastAsia="微軟正黑體" w:hAnsi="微軟正黑體" w:hint="eastAsia"/>
          <w:b/>
          <w:szCs w:val="24"/>
        </w:rPr>
        <w:t>14:00-</w:t>
      </w:r>
      <w:r w:rsidR="003D592E" w:rsidRPr="001A6179">
        <w:rPr>
          <w:rFonts w:ascii="微軟正黑體" w:eastAsia="微軟正黑體" w:hAnsi="微軟正黑體" w:hint="eastAsia"/>
          <w:b/>
          <w:szCs w:val="24"/>
        </w:rPr>
        <w:t>17:0</w:t>
      </w:r>
      <w:r w:rsidR="0099690D" w:rsidRPr="001A6179">
        <w:rPr>
          <w:rFonts w:ascii="微軟正黑體" w:eastAsia="微軟正黑體" w:hAnsi="微軟正黑體" w:hint="eastAsia"/>
          <w:b/>
          <w:szCs w:val="24"/>
        </w:rPr>
        <w:t>0</w:t>
      </w:r>
      <w:r w:rsidR="00DD50AB" w:rsidRPr="001A6179">
        <w:rPr>
          <w:rFonts w:ascii="微軟正黑體" w:eastAsia="微軟正黑體" w:hAnsi="微軟正黑體" w:hint="eastAsia"/>
          <w:b/>
          <w:szCs w:val="24"/>
        </w:rPr>
        <w:t>(暫定，以航空公司公佈為準)</w:t>
      </w:r>
    </w:p>
    <w:p w:rsidR="00DD50AB" w:rsidRPr="001A6179" w:rsidRDefault="00E8523E" w:rsidP="001A6179">
      <w:pPr>
        <w:spacing w:line="0" w:lineRule="atLeast"/>
        <w:rPr>
          <w:rFonts w:ascii="微軟正黑體" w:eastAsia="微軟正黑體" w:hAnsi="微軟正黑體" w:cs="Tahoma"/>
          <w:sz w:val="22"/>
        </w:rPr>
      </w:pPr>
      <w:r w:rsidRPr="001A6179">
        <w:rPr>
          <w:rFonts w:ascii="微軟正黑體" w:eastAsia="微軟正黑體" w:hAnsi="微軟正黑體"/>
          <w:noProof/>
        </w:rPr>
        <w:drawing>
          <wp:anchor distT="0" distB="0" distL="114300" distR="114300" simplePos="0" relativeHeight="251656192" behindDoc="1" locked="0" layoutInCell="1" allowOverlap="1">
            <wp:simplePos x="0" y="0"/>
            <wp:positionH relativeFrom="margin">
              <wp:align>right</wp:align>
            </wp:positionH>
            <wp:positionV relativeFrom="paragraph">
              <wp:posOffset>83185</wp:posOffset>
            </wp:positionV>
            <wp:extent cx="1802130" cy="1203960"/>
            <wp:effectExtent l="19050" t="0" r="7620" b="0"/>
            <wp:wrapTight wrapText="bothSides">
              <wp:wrapPolygon edited="0">
                <wp:start x="-228" y="0"/>
                <wp:lineTo x="-228" y="21190"/>
                <wp:lineTo x="21691" y="21190"/>
                <wp:lineTo x="21691" y="0"/>
                <wp:lineTo x="-228" y="0"/>
              </wp:wrapPolygon>
            </wp:wrapTight>
            <wp:docPr id="19" name="圖片 19" descr="http://msttour.ittms.com.tw/intranet/images/view_images/VJPNNII041/VJPNNII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sttour.ittms.com.tw/intranet/images/view_images/VJPNNII041/VJPNNII041-1.jpg"/>
                    <pic:cNvPicPr>
                      <a:picLocks noChangeAspect="1" noChangeArrowheads="1"/>
                    </pic:cNvPicPr>
                  </pic:nvPicPr>
                  <pic:blipFill>
                    <a:blip r:embed="rId3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802130" cy="1203960"/>
                    </a:xfrm>
                    <a:prstGeom prst="rect">
                      <a:avLst/>
                    </a:prstGeom>
                    <a:noFill/>
                    <a:ln>
                      <a:noFill/>
                    </a:ln>
                  </pic:spPr>
                </pic:pic>
              </a:graphicData>
            </a:graphic>
          </wp:anchor>
        </w:drawing>
      </w:r>
      <w:r w:rsidR="00DD50AB" w:rsidRPr="001A6179">
        <w:rPr>
          <w:rFonts w:ascii="微軟正黑體" w:eastAsia="微軟正黑體" w:hAnsi="微軟正黑體" w:hint="eastAsia"/>
          <w:b/>
          <w:color w:val="0070C0"/>
          <w:sz w:val="22"/>
        </w:rPr>
        <w:t>【北方文化博物館】</w:t>
      </w:r>
      <w:r w:rsidR="00DD50AB" w:rsidRPr="001A6179">
        <w:rPr>
          <w:rFonts w:ascii="微軟正黑體" w:eastAsia="微軟正黑體" w:hAnsi="微軟正黑體" w:hint="eastAsia"/>
          <w:sz w:val="22"/>
        </w:rPr>
        <w:t>江戶時代中期從農民發展成越後首屈一指的大地主，在1900年代初的全盛時期耕地面積達到</w:t>
      </w:r>
      <w:smartTag w:uri="urn:schemas-microsoft-com:office:smarttags" w:element="chmetcnv">
        <w:smartTagPr>
          <w:attr w:name="TCSC" w:val="0"/>
          <w:attr w:name="NumberType" w:val="1"/>
          <w:attr w:name="Negative" w:val="False"/>
          <w:attr w:name="HasSpace" w:val="False"/>
          <w:attr w:name="SourceValue" w:val="1300"/>
          <w:attr w:name="UnitName" w:val="公頃"/>
        </w:smartTagPr>
        <w:r w:rsidR="00DD50AB" w:rsidRPr="001A6179">
          <w:rPr>
            <w:rFonts w:ascii="微軟正黑體" w:eastAsia="微軟正黑體" w:hAnsi="微軟正黑體" w:hint="eastAsia"/>
            <w:sz w:val="22"/>
          </w:rPr>
          <w:t>1300公頃</w:t>
        </w:r>
      </w:smartTag>
      <w:r w:rsidR="00DD50AB" w:rsidRPr="001A6179">
        <w:rPr>
          <w:rFonts w:ascii="微軟正黑體" w:eastAsia="微軟正黑體" w:hAnsi="微軟正黑體" w:hint="eastAsia"/>
          <w:sz w:val="22"/>
        </w:rPr>
        <w:t>以上的伊藤家宅邸，現在作為博物館開放參觀。總榉造的大門、面向壯觀的回遊式庭園而建的大廳、雪國特有的結構堅固的圍爐、用長</w:t>
      </w:r>
      <w:smartTag w:uri="urn:schemas-microsoft-com:office:smarttags" w:element="chmetcnv">
        <w:smartTagPr>
          <w:attr w:name="TCSC" w:val="0"/>
          <w:attr w:name="NumberType" w:val="1"/>
          <w:attr w:name="Negative" w:val="False"/>
          <w:attr w:name="HasSpace" w:val="False"/>
          <w:attr w:name="SourceValue" w:val="30"/>
          <w:attr w:name="UnitName" w:val="m"/>
        </w:smartTagPr>
        <w:r w:rsidR="00DD50AB" w:rsidRPr="001A6179">
          <w:rPr>
            <w:rFonts w:ascii="微軟正黑體" w:eastAsia="微軟正黑體" w:hAnsi="微軟正黑體" w:hint="eastAsia"/>
            <w:sz w:val="22"/>
          </w:rPr>
          <w:t>30m</w:t>
        </w:r>
      </w:smartTag>
      <w:r w:rsidR="00DD50AB" w:rsidRPr="001A6179">
        <w:rPr>
          <w:rFonts w:ascii="微軟正黑體" w:eastAsia="微軟正黑體" w:hAnsi="微軟正黑體" w:hint="eastAsia"/>
          <w:sz w:val="22"/>
        </w:rPr>
        <w:t>的圓杉木做橫梁的茶室等極盡奢華的建築風格在在體現了當時的繁榮景象。</w:t>
      </w:r>
      <w:r w:rsidR="00DD50AB" w:rsidRPr="001A6179">
        <w:rPr>
          <w:rFonts w:ascii="微軟正黑體" w:eastAsia="微軟正黑體" w:hAnsi="微軟正黑體" w:cs="Tahoma"/>
          <w:sz w:val="22"/>
        </w:rPr>
        <w:t>它的宅院是按古代</w:t>
      </w:r>
      <w:r w:rsidR="00DD50AB" w:rsidRPr="001A6179">
        <w:rPr>
          <w:rFonts w:ascii="微軟正黑體" w:eastAsia="微軟正黑體" w:hAnsi="微軟正黑體" w:cs="Tahoma" w:hint="eastAsia"/>
          <w:sz w:val="22"/>
        </w:rPr>
        <w:t>建築迴游式</w:t>
      </w:r>
      <w:r w:rsidR="00DD50AB" w:rsidRPr="001A6179">
        <w:rPr>
          <w:rFonts w:ascii="微軟正黑體" w:eastAsia="微軟正黑體" w:hAnsi="微軟正黑體" w:cs="Tahoma"/>
          <w:sz w:val="22"/>
        </w:rPr>
        <w:t>日本庭園式樣建造的，</w:t>
      </w:r>
      <w:r w:rsidR="00DD50AB" w:rsidRPr="001A6179">
        <w:rPr>
          <w:rFonts w:ascii="微軟正黑體" w:eastAsia="微軟正黑體" w:hAnsi="微軟正黑體" w:hint="eastAsia"/>
          <w:sz w:val="22"/>
        </w:rPr>
        <w:t>庭園內春櫻秋楓非常亮麗高雅，冬季雪景更是別有一番風味</w:t>
      </w:r>
      <w:r w:rsidR="00DD50AB" w:rsidRPr="001A6179">
        <w:rPr>
          <w:rFonts w:ascii="微軟正黑體" w:eastAsia="微軟正黑體" w:hAnsi="微軟正黑體" w:cs="Tahoma"/>
          <w:sz w:val="22"/>
        </w:rPr>
        <w:t>。</w:t>
      </w:r>
    </w:p>
    <w:p w:rsidR="00C47C76" w:rsidRPr="001A6179" w:rsidRDefault="00B25070" w:rsidP="001A6179">
      <w:pPr>
        <w:spacing w:line="0" w:lineRule="atLeast"/>
        <w:rPr>
          <w:rFonts w:ascii="微軟正黑體" w:eastAsia="微軟正黑體" w:hAnsi="微軟正黑體"/>
          <w:bCs/>
          <w:sz w:val="22"/>
        </w:rPr>
      </w:pPr>
      <w:r w:rsidRPr="001A6179">
        <w:rPr>
          <w:rFonts w:ascii="微軟正黑體" w:eastAsia="微軟正黑體" w:hAnsi="微軟正黑體"/>
          <w:b/>
          <w:bCs/>
          <w:noProof/>
          <w:color w:val="0070C0"/>
          <w:sz w:val="22"/>
        </w:rPr>
        <w:drawing>
          <wp:anchor distT="0" distB="0" distL="114300" distR="114300" simplePos="0" relativeHeight="251658240" behindDoc="1" locked="0" layoutInCell="1" allowOverlap="1">
            <wp:simplePos x="0" y="0"/>
            <wp:positionH relativeFrom="margin">
              <wp:align>left</wp:align>
            </wp:positionH>
            <wp:positionV relativeFrom="paragraph">
              <wp:posOffset>118110</wp:posOffset>
            </wp:positionV>
            <wp:extent cx="1802130" cy="1211580"/>
            <wp:effectExtent l="19050" t="0" r="7620" b="0"/>
            <wp:wrapTight wrapText="bothSides">
              <wp:wrapPolygon edited="0">
                <wp:start x="-228" y="0"/>
                <wp:lineTo x="-228" y="21396"/>
                <wp:lineTo x="21691" y="21396"/>
                <wp:lineTo x="21691" y="0"/>
                <wp:lineTo x="-228" y="0"/>
              </wp:wrapPolygon>
            </wp:wrapTight>
            <wp:docPr id="82" name="圖片 82" descr="http://msttour.ittms.com.tw/intranet/images/view_images/VJPNOSA048/VJPNOSA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sttour.ittms.com.tw/intranet/images/view_images/VJPNOSA048/VJPNOSA048-1.jpg"/>
                    <pic:cNvPicPr>
                      <a:picLocks noChangeAspect="1" noChangeArrowheads="1"/>
                    </pic:cNvPicPr>
                  </pic:nvPicPr>
                  <pic:blipFill>
                    <a:blip r:embed="rId35" r:link="rId3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802130" cy="1211580"/>
                    </a:xfrm>
                    <a:prstGeom prst="rect">
                      <a:avLst/>
                    </a:prstGeom>
                    <a:noFill/>
                    <a:ln>
                      <a:noFill/>
                    </a:ln>
                  </pic:spPr>
                </pic:pic>
              </a:graphicData>
            </a:graphic>
          </wp:anchor>
        </w:drawing>
      </w:r>
      <w:r w:rsidR="00DD50AB" w:rsidRPr="001A6179">
        <w:rPr>
          <w:rFonts w:ascii="微軟正黑體" w:eastAsia="微軟正黑體" w:hAnsi="微軟正黑體"/>
          <w:b/>
          <w:bCs/>
          <w:color w:val="0070C0"/>
          <w:sz w:val="22"/>
        </w:rPr>
        <w:t>【</w:t>
      </w:r>
      <w:r w:rsidR="00DD50AB" w:rsidRPr="001A6179">
        <w:rPr>
          <w:rFonts w:ascii="微軟正黑體" w:eastAsia="微軟正黑體" w:hAnsi="微軟正黑體"/>
          <w:b/>
          <w:color w:val="0070C0"/>
          <w:sz w:val="22"/>
        </w:rPr>
        <w:t>購物廣場</w:t>
      </w:r>
      <w:r w:rsidR="00DD50AB" w:rsidRPr="001A6179">
        <w:rPr>
          <w:rFonts w:ascii="微軟正黑體" w:eastAsia="微軟正黑體" w:hAnsi="微軟正黑體"/>
          <w:b/>
          <w:bCs/>
          <w:color w:val="0070C0"/>
          <w:sz w:val="22"/>
        </w:rPr>
        <w:t>】</w:t>
      </w:r>
      <w:r w:rsidR="00DD50AB" w:rsidRPr="001A6179">
        <w:rPr>
          <w:rFonts w:ascii="微軟正黑體" w:eastAsia="微軟正黑體" w:hAnsi="微軟正黑體"/>
          <w:bCs/>
          <w:sz w:val="22"/>
        </w:rPr>
        <w:t>安排前往購物廣場，讓您購買一些紀念品或小禮物。午後再整裝搭乘專車前往新潟空港搭乘豪華客機返回桃園國際機場，結束此次百選名湯之旅。</w:t>
      </w:r>
    </w:p>
    <w:p w:rsidR="00DD50AB" w:rsidRPr="001A6179" w:rsidRDefault="00DD50AB" w:rsidP="001A6179">
      <w:pPr>
        <w:spacing w:line="0" w:lineRule="atLeast"/>
        <w:rPr>
          <w:rFonts w:ascii="微軟正黑體" w:eastAsia="微軟正黑體" w:hAnsi="微軟正黑體"/>
          <w:bCs/>
          <w:sz w:val="22"/>
        </w:rPr>
      </w:pPr>
      <w:r w:rsidRPr="001A6179">
        <w:rPr>
          <w:rFonts w:ascii="微軟正黑體" w:eastAsia="微軟正黑體" w:hAnsi="微軟正黑體" w:hint="eastAsia"/>
          <w:noProof/>
          <w:sz w:val="22"/>
        </w:rPr>
        <w:t>細細回想一下在這幾天當中有那些地方、哪些景點讓您心曠神怡、回味無窮？又是哪些地方讓您流連忘返的呢？仔細回味過之後就該帶著滿足的笑容起身前往機場囉，準備回到您溫暖的家與親朋好友們一同分享您此趟的豪華旅程。抵達國際空港後由本公司專業領隊協辦離境手續後，搭乘豪華客機返回溫暖的家，結束</w:t>
      </w:r>
      <w:r w:rsidRPr="001A6179">
        <w:rPr>
          <w:rFonts w:ascii="微軟正黑體" w:eastAsia="微軟正黑體" w:hAnsi="微軟正黑體" w:hint="eastAsia"/>
          <w:noProof/>
          <w:sz w:val="22"/>
        </w:rPr>
        <w:lastRenderedPageBreak/>
        <w:t>此次愉快名湯之旅。</w:t>
      </w:r>
      <w:r w:rsidR="004A3110" w:rsidRPr="001A6179">
        <w:rPr>
          <w:rFonts w:ascii="微軟正黑體" w:eastAsia="微軟正黑體" w:hAnsi="微軟正黑體"/>
          <w:bCs/>
          <w:sz w:val="22"/>
        </w:rPr>
        <w:t>敬祝  各位貴賓旅遊平安，假期愉快!!</w:t>
      </w:r>
    </w:p>
    <w:p w:rsidR="00DD50AB" w:rsidRPr="001A6179" w:rsidRDefault="00DD50AB" w:rsidP="001A6179">
      <w:pPr>
        <w:spacing w:line="0" w:lineRule="atLeast"/>
        <w:rPr>
          <w:rFonts w:ascii="微軟正黑體" w:eastAsia="微軟正黑體" w:hAnsi="微軟正黑體"/>
          <w:bCs/>
          <w:color w:val="0000FF"/>
          <w:sz w:val="22"/>
        </w:rPr>
      </w:pPr>
      <w:r w:rsidRPr="001A6179">
        <w:rPr>
          <w:rFonts w:ascii="微軟正黑體" w:eastAsia="微軟正黑體" w:hAnsi="微軟正黑體" w:hint="eastAsia"/>
          <w:color w:val="0000FF"/>
          <w:sz w:val="22"/>
        </w:rPr>
        <w:t>※</w:t>
      </w:r>
      <w:r w:rsidRPr="001A6179">
        <w:rPr>
          <w:rFonts w:ascii="微軟正黑體" w:eastAsia="微軟正黑體" w:hAnsi="微軟正黑體" w:hint="eastAsia"/>
          <w:bCs/>
          <w:color w:val="0000FF"/>
          <w:sz w:val="22"/>
        </w:rPr>
        <w:t>本日</w:t>
      </w:r>
      <w:r w:rsidRPr="001A6179">
        <w:rPr>
          <w:rFonts w:ascii="微軟正黑體" w:eastAsia="微軟正黑體" w:hAnsi="微軟正黑體"/>
          <w:bCs/>
          <w:color w:val="0000FF"/>
          <w:sz w:val="22"/>
        </w:rPr>
        <w:t>若因航空公司或不可抗力因素，而變動包機航班時間及降落城市，造成團體行程變更或增加餐食或減少餐食，本公司</w:t>
      </w:r>
      <w:r w:rsidRPr="001A6179">
        <w:rPr>
          <w:rFonts w:ascii="微軟正黑體" w:eastAsia="微軟正黑體" w:hAnsi="微軟正黑體"/>
          <w:bCs/>
          <w:color w:val="0000FF"/>
          <w:sz w:val="22"/>
          <w:u w:val="single"/>
        </w:rPr>
        <w:t>不另行加價，亦不減價</w:t>
      </w:r>
      <w:r w:rsidRPr="001A6179">
        <w:rPr>
          <w:rFonts w:ascii="微軟正黑體" w:eastAsia="微軟正黑體" w:hAnsi="微軟正黑體"/>
          <w:bCs/>
          <w:color w:val="0000FF"/>
          <w:sz w:val="22"/>
        </w:rPr>
        <w:t>，敬請見諒。</w:t>
      </w:r>
    </w:p>
    <w:tbl>
      <w:tblPr>
        <w:tblW w:w="110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2722"/>
        <w:gridCol w:w="4819"/>
        <w:gridCol w:w="3544"/>
      </w:tblGrid>
      <w:tr w:rsidR="00DD50AB" w:rsidRPr="001A6179" w:rsidTr="00705F0F">
        <w:trPr>
          <w:cantSplit/>
        </w:trPr>
        <w:tc>
          <w:tcPr>
            <w:tcW w:w="11085" w:type="dxa"/>
            <w:gridSpan w:val="3"/>
            <w:shd w:val="clear" w:color="auto" w:fill="DEEAF6" w:themeFill="accent1" w:themeFillTint="33"/>
          </w:tcPr>
          <w:p w:rsidR="00DD50AB" w:rsidRPr="001A6179" w:rsidRDefault="00DD50AB" w:rsidP="001A6179">
            <w:pPr>
              <w:tabs>
                <w:tab w:val="left" w:pos="2532"/>
              </w:tabs>
              <w:spacing w:line="0" w:lineRule="atLeast"/>
              <w:rPr>
                <w:rFonts w:ascii="微軟正黑體" w:eastAsia="微軟正黑體" w:hAnsi="微軟正黑體"/>
                <w:color w:val="000000"/>
                <w:kern w:val="0"/>
                <w:sz w:val="22"/>
              </w:rPr>
            </w:pPr>
            <w:r w:rsidRPr="001A6179">
              <w:rPr>
                <w:rFonts w:ascii="微軟正黑體" w:eastAsia="微軟正黑體" w:hAnsi="微軟正黑體"/>
                <w:noProof/>
                <w:color w:val="000000"/>
                <w:kern w:val="0"/>
                <w:sz w:val="22"/>
              </w:rPr>
              <w:drawing>
                <wp:inline distT="0" distB="0" distL="0" distR="0">
                  <wp:extent cx="106680" cy="99060"/>
                  <wp:effectExtent l="0" t="0" r="7620" b="0"/>
                  <wp:docPr id="21"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8"/>
                          <pic:cNvPicPr>
                            <a:picLocks noChangeAspect="1" noChangeArrowheads="1"/>
                          </pic:cNvPicPr>
                        </pic:nvPicPr>
                        <pic:blipFill>
                          <a:blip r:embed="rId1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06680" cy="99060"/>
                          </a:xfrm>
                          <a:prstGeom prst="rect">
                            <a:avLst/>
                          </a:prstGeom>
                          <a:noFill/>
                          <a:ln>
                            <a:noFill/>
                          </a:ln>
                        </pic:spPr>
                      </pic:pic>
                    </a:graphicData>
                  </a:graphic>
                </wp:inline>
              </w:drawing>
            </w:r>
            <w:r w:rsidRPr="001A6179">
              <w:rPr>
                <w:rFonts w:ascii="微軟正黑體" w:eastAsia="微軟正黑體" w:hAnsi="微軟正黑體" w:hint="eastAsia"/>
                <w:color w:val="000000"/>
                <w:kern w:val="0"/>
                <w:sz w:val="22"/>
              </w:rPr>
              <w:t xml:space="preserve"> 住宿：</w:t>
            </w:r>
            <w:r w:rsidRPr="001A6179">
              <w:rPr>
                <w:rFonts w:ascii="微軟正黑體" w:eastAsia="微軟正黑體" w:hAnsi="微軟正黑體" w:hint="eastAsia"/>
                <w:sz w:val="22"/>
              </w:rPr>
              <w:t>溫暖的家</w:t>
            </w:r>
            <w:r w:rsidR="00705F0F" w:rsidRPr="001A6179">
              <w:rPr>
                <w:rFonts w:ascii="微軟正黑體" w:eastAsia="微軟正黑體" w:hAnsi="微軟正黑體"/>
                <w:sz w:val="22"/>
              </w:rPr>
              <w:tab/>
            </w:r>
          </w:p>
        </w:tc>
      </w:tr>
      <w:tr w:rsidR="00DD50AB" w:rsidRPr="001A6179" w:rsidTr="00CF66C0">
        <w:trPr>
          <w:cantSplit/>
        </w:trPr>
        <w:tc>
          <w:tcPr>
            <w:tcW w:w="2722" w:type="dxa"/>
          </w:tcPr>
          <w:p w:rsidR="00DD50AB" w:rsidRPr="001A6179" w:rsidRDefault="00DD50AB" w:rsidP="001A6179">
            <w:pPr>
              <w:spacing w:line="0" w:lineRule="atLeast"/>
              <w:rPr>
                <w:rFonts w:ascii="微軟正黑體" w:eastAsia="微軟正黑體" w:hAnsi="微軟正黑體"/>
                <w:color w:val="000000"/>
                <w:kern w:val="0"/>
                <w:sz w:val="22"/>
              </w:rPr>
            </w:pPr>
            <w:r w:rsidRPr="001A6179">
              <w:rPr>
                <w:rFonts w:ascii="微軟正黑體" w:eastAsia="微軟正黑體" w:hAnsi="微軟正黑體"/>
                <w:noProof/>
                <w:color w:val="000000"/>
                <w:kern w:val="0"/>
                <w:sz w:val="22"/>
              </w:rPr>
              <w:drawing>
                <wp:inline distT="0" distB="0" distL="0" distR="0">
                  <wp:extent cx="99060" cy="91440"/>
                  <wp:effectExtent l="0" t="0" r="0" b="3810"/>
                  <wp:docPr id="22"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9"/>
                          <pic:cNvPicPr>
                            <a:picLocks noChangeAspect="1" noChangeArrowheads="1"/>
                          </pic:cNvPicPr>
                        </pic:nvPicPr>
                        <pic:blipFill>
                          <a:blip r:embed="rId1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Pr="001A6179">
              <w:rPr>
                <w:rFonts w:ascii="微軟正黑體" w:eastAsia="微軟正黑體" w:hAnsi="微軟正黑體" w:hint="eastAsia"/>
                <w:color w:val="000000"/>
                <w:kern w:val="0"/>
                <w:sz w:val="22"/>
              </w:rPr>
              <w:t xml:space="preserve"> 早餐：</w:t>
            </w:r>
            <w:r w:rsidRPr="001A6179">
              <w:rPr>
                <w:rFonts w:ascii="微軟正黑體" w:eastAsia="微軟正黑體" w:hAnsi="微軟正黑體" w:cs="Arial" w:hint="eastAsia"/>
                <w:sz w:val="22"/>
              </w:rPr>
              <w:t>飯店內享用</w:t>
            </w:r>
          </w:p>
        </w:tc>
        <w:tc>
          <w:tcPr>
            <w:tcW w:w="4819" w:type="dxa"/>
          </w:tcPr>
          <w:p w:rsidR="00DD50AB" w:rsidRPr="001A6179" w:rsidRDefault="00DD50AB" w:rsidP="001A6179">
            <w:pPr>
              <w:spacing w:line="0" w:lineRule="atLeast"/>
              <w:rPr>
                <w:rFonts w:ascii="微軟正黑體" w:eastAsia="微軟正黑體" w:hAnsi="微軟正黑體"/>
                <w:color w:val="000000"/>
                <w:kern w:val="0"/>
                <w:sz w:val="22"/>
              </w:rPr>
            </w:pPr>
            <w:r w:rsidRPr="001A6179">
              <w:rPr>
                <w:rFonts w:ascii="微軟正黑體" w:eastAsia="微軟正黑體" w:hAnsi="微軟正黑體"/>
                <w:noProof/>
                <w:color w:val="000000"/>
                <w:kern w:val="0"/>
                <w:sz w:val="22"/>
              </w:rPr>
              <w:drawing>
                <wp:inline distT="0" distB="0" distL="0" distR="0">
                  <wp:extent cx="99060" cy="91440"/>
                  <wp:effectExtent l="0" t="0" r="0" b="3810"/>
                  <wp:docPr id="23"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0"/>
                          <pic:cNvPicPr>
                            <a:picLocks noChangeAspect="1" noChangeArrowheads="1"/>
                          </pic:cNvPicPr>
                        </pic:nvPicPr>
                        <pic:blipFill>
                          <a:blip r:embed="rId1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Pr="001A6179">
              <w:rPr>
                <w:rFonts w:ascii="微軟正黑體" w:eastAsia="微軟正黑體" w:hAnsi="微軟正黑體" w:hint="eastAsia"/>
                <w:color w:val="000000"/>
                <w:kern w:val="0"/>
                <w:sz w:val="22"/>
              </w:rPr>
              <w:t xml:space="preserve"> 午餐：</w:t>
            </w:r>
            <w:r w:rsidR="005B7F38" w:rsidRPr="001A6179">
              <w:rPr>
                <w:rFonts w:ascii="微軟正黑體" w:eastAsia="微軟正黑體" w:hAnsi="微軟正黑體" w:hint="eastAsia"/>
                <w:color w:val="000000"/>
                <w:sz w:val="22"/>
              </w:rPr>
              <w:t>逛街方便，敬請自理+機上套餐</w:t>
            </w:r>
          </w:p>
        </w:tc>
        <w:tc>
          <w:tcPr>
            <w:tcW w:w="3544" w:type="dxa"/>
          </w:tcPr>
          <w:p w:rsidR="00DD50AB" w:rsidRPr="001A6179" w:rsidRDefault="00DD50AB" w:rsidP="001A6179">
            <w:pPr>
              <w:spacing w:line="0" w:lineRule="atLeast"/>
              <w:rPr>
                <w:rFonts w:ascii="微軟正黑體" w:eastAsia="微軟正黑體" w:hAnsi="微軟正黑體"/>
                <w:color w:val="000000"/>
                <w:kern w:val="0"/>
                <w:sz w:val="22"/>
              </w:rPr>
            </w:pPr>
            <w:r w:rsidRPr="001A6179">
              <w:rPr>
                <w:rFonts w:ascii="微軟正黑體" w:eastAsia="微軟正黑體" w:hAnsi="微軟正黑體"/>
                <w:noProof/>
                <w:color w:val="000000"/>
                <w:kern w:val="0"/>
                <w:sz w:val="22"/>
              </w:rPr>
              <w:drawing>
                <wp:inline distT="0" distB="0" distL="0" distR="0">
                  <wp:extent cx="99060" cy="91440"/>
                  <wp:effectExtent l="0" t="0" r="0" b="3810"/>
                  <wp:docPr id="24"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0"/>
                          <pic:cNvPicPr>
                            <a:picLocks noChangeAspect="1" noChangeArrowheads="1"/>
                          </pic:cNvPicPr>
                        </pic:nvPicPr>
                        <pic:blipFill>
                          <a:blip r:embed="rId1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99060" cy="91440"/>
                          </a:xfrm>
                          <a:prstGeom prst="rect">
                            <a:avLst/>
                          </a:prstGeom>
                          <a:noFill/>
                          <a:ln>
                            <a:noFill/>
                          </a:ln>
                        </pic:spPr>
                      </pic:pic>
                    </a:graphicData>
                  </a:graphic>
                </wp:inline>
              </w:drawing>
            </w:r>
            <w:r w:rsidRPr="001A6179">
              <w:rPr>
                <w:rFonts w:ascii="微軟正黑體" w:eastAsia="微軟正黑體" w:hAnsi="微軟正黑體" w:hint="eastAsia"/>
                <w:color w:val="000000"/>
                <w:kern w:val="0"/>
                <w:sz w:val="22"/>
              </w:rPr>
              <w:t xml:space="preserve"> 晚餐：</w:t>
            </w:r>
            <w:r w:rsidR="0030297A" w:rsidRPr="001A6179">
              <w:rPr>
                <w:rFonts w:ascii="微軟正黑體" w:eastAsia="微軟正黑體" w:hAnsi="微軟正黑體" w:hint="eastAsia"/>
                <w:sz w:val="22"/>
              </w:rPr>
              <w:t>溫暖的家</w:t>
            </w:r>
          </w:p>
        </w:tc>
      </w:tr>
    </w:tbl>
    <w:p w:rsidR="00DD50AB" w:rsidRPr="001A6179" w:rsidRDefault="001A6179" w:rsidP="001A6179">
      <w:pPr>
        <w:spacing w:beforeLines="50" w:line="0" w:lineRule="atLeast"/>
        <w:rPr>
          <w:rFonts w:ascii="微軟正黑體" w:eastAsia="微軟正黑體" w:hAnsi="微軟正黑體"/>
          <w:b/>
          <w:color w:val="FF0000"/>
          <w:sz w:val="22"/>
        </w:rPr>
      </w:pPr>
      <w:r w:rsidRPr="001A6179">
        <w:rPr>
          <w:rFonts w:ascii="微軟正黑體" w:eastAsia="微軟正黑體" w:hAnsi="微軟正黑體"/>
          <w:noProof/>
          <w:color w:val="000000"/>
          <w:kern w:val="0"/>
          <w:sz w:val="22"/>
        </w:rPr>
        <w:pict>
          <v:line id="Line 39" o:spid="_x0000_s1028" style="position:absolute;z-index:251661312;visibility:visible;mso-position-horizontal-relative:margin;mso-position-vertical-relative:text" from=".7pt,6.6pt" to="556.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" strokeweight="3.75pt">
            <v:stroke linestyle="thinThick"/>
            <w10:wrap anchorx="margin"/>
          </v:line>
        </w:pict>
      </w:r>
      <w:r w:rsidR="00DD50AB" w:rsidRPr="001A6179">
        <w:rPr>
          <w:rFonts w:ascii="微軟正黑體" w:eastAsia="微軟正黑體" w:hAnsi="微軟正黑體" w:hint="eastAsia"/>
          <w:b/>
          <w:color w:val="FF0000"/>
          <w:sz w:val="22"/>
        </w:rPr>
        <w:t>行程備註</w:t>
      </w:r>
      <w:r w:rsidR="004F1855" w:rsidRPr="001A6179">
        <w:rPr>
          <w:rFonts w:ascii="微軟正黑體" w:eastAsia="微軟正黑體" w:hAnsi="微軟正黑體" w:hint="eastAsia"/>
          <w:b/>
          <w:color w:val="FF0000"/>
          <w:sz w:val="22"/>
        </w:rPr>
        <w:t xml:space="preserve"> </w:t>
      </w:r>
      <w:r w:rsidR="001C483E" w:rsidRPr="001A6179">
        <w:rPr>
          <w:rFonts w:ascii="微軟正黑體" w:eastAsia="微軟正黑體" w:hAnsi="微軟正黑體" w:hint="eastAsia"/>
          <w:b/>
          <w:color w:val="FF0000"/>
          <w:sz w:val="22"/>
        </w:rPr>
        <w:t>此行程團體機位一經開立後無法退票，可於出發前3天付費更換姓名，手續費$1500元。</w:t>
      </w:r>
    </w:p>
    <w:p w:rsidR="00DD50AB" w:rsidRPr="001A6179" w:rsidRDefault="00DD50AB" w:rsidP="001A6179">
      <w:pPr>
        <w:spacing w:line="0" w:lineRule="atLeast"/>
        <w:ind w:left="207" w:hangingChars="94" w:hanging="207"/>
        <w:rPr>
          <w:rFonts w:ascii="微軟正黑體" w:eastAsia="微軟正黑體" w:hAnsi="微軟正黑體"/>
          <w:sz w:val="22"/>
        </w:rPr>
      </w:pPr>
      <w:r w:rsidRPr="001A6179">
        <w:rPr>
          <w:rFonts w:ascii="微軟正黑體" w:eastAsia="微軟正黑體" w:hAnsi="微軟正黑體" w:hint="eastAsia"/>
          <w:sz w:val="22"/>
        </w:rPr>
        <w:t>。團費不含：</w:t>
      </w:r>
      <w:r w:rsidRPr="001A6179">
        <w:rPr>
          <w:rFonts w:ascii="微軟正黑體" w:eastAsia="微軟正黑體" w:hAnsi="微軟正黑體"/>
          <w:sz w:val="22"/>
        </w:rPr>
        <w:br/>
        <w:t>1.</w:t>
      </w:r>
      <w:r w:rsidRPr="001A6179">
        <w:rPr>
          <w:rFonts w:ascii="微軟正黑體" w:eastAsia="微軟正黑體" w:hAnsi="微軟正黑體" w:hint="eastAsia"/>
          <w:sz w:val="22"/>
        </w:rPr>
        <w:t>導遊、司機小費</w:t>
      </w:r>
      <w:r w:rsidRPr="001A6179">
        <w:rPr>
          <w:rFonts w:ascii="微軟正黑體" w:eastAsia="微軟正黑體" w:hAnsi="微軟正黑體"/>
          <w:sz w:val="22"/>
        </w:rPr>
        <w:t xml:space="preserve"> (</w:t>
      </w:r>
      <w:r w:rsidRPr="001A6179">
        <w:rPr>
          <w:rFonts w:ascii="微軟正黑體" w:eastAsia="微軟正黑體" w:hAnsi="微軟正黑體" w:hint="eastAsia"/>
          <w:sz w:val="22"/>
        </w:rPr>
        <w:t>建議每天新台幣</w:t>
      </w:r>
      <w:r w:rsidRPr="001A6179">
        <w:rPr>
          <w:rFonts w:ascii="微軟正黑體" w:eastAsia="微軟正黑體" w:hAnsi="微軟正黑體"/>
          <w:sz w:val="22"/>
        </w:rPr>
        <w:t>250</w:t>
      </w:r>
      <w:r w:rsidRPr="001A6179">
        <w:rPr>
          <w:rFonts w:ascii="微軟正黑體" w:eastAsia="微軟正黑體" w:hAnsi="微軟正黑體" w:hint="eastAsia"/>
          <w:sz w:val="22"/>
        </w:rPr>
        <w:t>元</w:t>
      </w:r>
      <w:r w:rsidRPr="001A6179">
        <w:rPr>
          <w:rFonts w:ascii="微軟正黑體" w:eastAsia="微軟正黑體" w:hAnsi="微軟正黑體"/>
          <w:sz w:val="22"/>
        </w:rPr>
        <w:t>/</w:t>
      </w:r>
      <w:r w:rsidRPr="001A6179">
        <w:rPr>
          <w:rFonts w:ascii="微軟正黑體" w:eastAsia="微軟正黑體" w:hAnsi="微軟正黑體" w:hint="eastAsia"/>
          <w:sz w:val="22"/>
        </w:rPr>
        <w:t>人</w:t>
      </w:r>
      <w:r w:rsidRPr="001A6179">
        <w:rPr>
          <w:rFonts w:ascii="微軟正黑體" w:eastAsia="微軟正黑體" w:hAnsi="微軟正黑體"/>
          <w:sz w:val="22"/>
        </w:rPr>
        <w:t xml:space="preserve">) </w:t>
      </w:r>
      <w:bookmarkStart w:id="0" w:name="_GoBack"/>
      <w:bookmarkEnd w:id="0"/>
      <w:r w:rsidRPr="001A6179">
        <w:rPr>
          <w:rFonts w:ascii="微軟正黑體" w:eastAsia="微軟正黑體" w:hAnsi="微軟正黑體"/>
          <w:sz w:val="22"/>
        </w:rPr>
        <w:br/>
        <w:t>2.</w:t>
      </w:r>
      <w:r w:rsidRPr="001A6179">
        <w:rPr>
          <w:rFonts w:ascii="微軟正黑體" w:eastAsia="微軟正黑體" w:hAnsi="微軟正黑體" w:hint="eastAsia"/>
          <w:sz w:val="22"/>
        </w:rPr>
        <w:t>行程表上未表明之各項開支，自選建議行程交通及應付費用。</w:t>
      </w:r>
      <w:r w:rsidRPr="001A6179">
        <w:rPr>
          <w:rFonts w:ascii="微軟正黑體" w:eastAsia="微軟正黑體" w:hAnsi="微軟正黑體"/>
          <w:sz w:val="22"/>
        </w:rPr>
        <w:t xml:space="preserve"> </w:t>
      </w:r>
      <w:r w:rsidRPr="001A6179">
        <w:rPr>
          <w:rFonts w:ascii="微軟正黑體" w:eastAsia="微軟正黑體" w:hAnsi="微軟正黑體"/>
          <w:sz w:val="22"/>
        </w:rPr>
        <w:br/>
        <w:t>3.</w:t>
      </w:r>
      <w:r w:rsidRPr="001A6179">
        <w:rPr>
          <w:rFonts w:ascii="微軟正黑體" w:eastAsia="微軟正黑體" w:hAnsi="微軟正黑體" w:hint="eastAsia"/>
          <w:sz w:val="22"/>
        </w:rPr>
        <w:t>純係私人之消費：如行李超重費、飲料酒類、洗衣、電話、電報及私人交通費。</w:t>
      </w:r>
    </w:p>
    <w:p w:rsidR="00DD50AB" w:rsidRPr="001A6179" w:rsidRDefault="00DD50AB" w:rsidP="001A6179">
      <w:pPr>
        <w:spacing w:line="0" w:lineRule="atLeast"/>
        <w:rPr>
          <w:rFonts w:ascii="微軟正黑體" w:eastAsia="微軟正黑體" w:hAnsi="微軟正黑體"/>
          <w:sz w:val="22"/>
        </w:rPr>
      </w:pPr>
      <w:r w:rsidRPr="001A6179">
        <w:rPr>
          <w:rFonts w:ascii="微軟正黑體" w:eastAsia="微軟正黑體" w:hAnsi="微軟正黑體" w:hint="eastAsia"/>
          <w:sz w:val="22"/>
        </w:rPr>
        <w:t>。成團人數：</w:t>
      </w:r>
      <w:r w:rsidRPr="001A6179">
        <w:rPr>
          <w:rFonts w:ascii="微軟正黑體" w:eastAsia="微軟正黑體" w:hAnsi="微軟正黑體"/>
          <w:sz w:val="22"/>
        </w:rPr>
        <w:t>16</w:t>
      </w:r>
      <w:r w:rsidRPr="001A6179">
        <w:rPr>
          <w:rFonts w:ascii="微軟正黑體" w:eastAsia="微軟正黑體" w:hAnsi="微軟正黑體" w:hint="eastAsia"/>
          <w:sz w:val="22"/>
        </w:rPr>
        <w:t>人以上方可成行並派隨團導遊隨行服務。</w:t>
      </w:r>
    </w:p>
    <w:p w:rsidR="00DD50AB" w:rsidRPr="001A6179" w:rsidRDefault="00DD50AB" w:rsidP="001A6179">
      <w:pPr>
        <w:spacing w:line="0" w:lineRule="atLeast"/>
        <w:ind w:left="198" w:hangingChars="90" w:hanging="198"/>
        <w:rPr>
          <w:rFonts w:ascii="微軟正黑體" w:eastAsia="微軟正黑體" w:hAnsi="微軟正黑體"/>
          <w:sz w:val="22"/>
        </w:rPr>
      </w:pPr>
      <w:r w:rsidRPr="001A6179">
        <w:rPr>
          <w:rFonts w:ascii="微軟正黑體" w:eastAsia="微軟正黑體" w:hAnsi="微軟正黑體" w:hint="eastAsia"/>
          <w:sz w:val="22"/>
        </w:rPr>
        <w:t>。本行程餐廳將視餐廳公休日將略有調動，用餐時間依實際行程安排做調整，造成不便之處，敬請原諒。</w:t>
      </w:r>
    </w:p>
    <w:p w:rsidR="00DD50AB" w:rsidRPr="001A6179" w:rsidRDefault="00DD50AB" w:rsidP="001A6179">
      <w:pPr>
        <w:spacing w:line="0" w:lineRule="atLeast"/>
        <w:ind w:left="246" w:hangingChars="112" w:hanging="246"/>
        <w:rPr>
          <w:rFonts w:ascii="微軟正黑體" w:eastAsia="微軟正黑體" w:hAnsi="微軟正黑體"/>
          <w:sz w:val="22"/>
        </w:rPr>
      </w:pPr>
      <w:r w:rsidRPr="001A6179">
        <w:rPr>
          <w:rFonts w:ascii="微軟正黑體" w:eastAsia="微軟正黑體" w:hAnsi="微軟正黑體" w:hint="eastAsia"/>
          <w:sz w:val="22"/>
        </w:rPr>
        <w:t>。本行程內容於印製前已致力提供正確無誤資料，對於因臨時變動而不及通知之處，請參考行前說明會資料內所附之正確行程。</w:t>
      </w:r>
    </w:p>
    <w:p w:rsidR="00DD50AB" w:rsidRPr="001A6179" w:rsidRDefault="00DD50AB" w:rsidP="001A6179">
      <w:pPr>
        <w:spacing w:line="0" w:lineRule="atLeast"/>
        <w:ind w:left="246" w:hangingChars="112" w:hanging="246"/>
        <w:rPr>
          <w:rFonts w:ascii="微軟正黑體" w:eastAsia="微軟正黑體" w:hAnsi="微軟正黑體"/>
          <w:sz w:val="22"/>
        </w:rPr>
      </w:pPr>
      <w:r w:rsidRPr="001A6179">
        <w:rPr>
          <w:rFonts w:ascii="微軟正黑體" w:eastAsia="微軟正黑體" w:hAnsi="微軟正黑體" w:hint="eastAsia"/>
          <w:sz w:val="22"/>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w:t>
      </w:r>
    </w:p>
    <w:p w:rsidR="002B7527" w:rsidRDefault="00DD50AB" w:rsidP="001A6179">
      <w:pPr>
        <w:spacing w:line="0" w:lineRule="atLeast"/>
        <w:ind w:left="220" w:hangingChars="100" w:hanging="220"/>
        <w:rPr>
          <w:rFonts w:ascii="微軟正黑體" w:eastAsia="微軟正黑體" w:hAnsi="微軟正黑體" w:hint="eastAsia"/>
          <w:color w:val="0000FF"/>
          <w:sz w:val="22"/>
        </w:rPr>
      </w:pPr>
      <w:r w:rsidRPr="001A6179">
        <w:rPr>
          <w:rFonts w:ascii="微軟正黑體" w:eastAsia="微軟正黑體" w:hAnsi="微軟正黑體" w:hint="eastAsia"/>
          <w:sz w:val="22"/>
        </w:rPr>
        <w:t>。</w:t>
      </w:r>
      <w:r w:rsidRPr="001A6179">
        <w:rPr>
          <w:rFonts w:ascii="微軟正黑體" w:eastAsia="微軟正黑體" w:hAnsi="微軟正黑體" w:hint="eastAsia"/>
          <w:color w:val="0000FF"/>
          <w:sz w:val="22"/>
        </w:rPr>
        <w:t>如貴賓為單</w:t>
      </w:r>
      <w:r w:rsidRPr="001A6179">
        <w:rPr>
          <w:rFonts w:ascii="微軟正黑體" w:eastAsia="微軟正黑體" w:hAnsi="微軟正黑體"/>
          <w:color w:val="0000FF"/>
          <w:sz w:val="22"/>
        </w:rPr>
        <w:t>1</w:t>
      </w:r>
      <w:r w:rsidRPr="001A6179">
        <w:rPr>
          <w:rFonts w:ascii="微軟正黑體" w:eastAsia="微軟正黑體" w:hAnsi="微軟正黑體" w:hint="eastAsia"/>
          <w:color w:val="0000FF"/>
          <w:sz w:val="22"/>
        </w:rPr>
        <w:t>人報名時，若經旅行社協助配對卻無法覓得合住的同性旅客時（可能為兩人房亦有可能為三人房），則需另補單人房差額，差額視住宿飯店之不同由旅行社另行報價，敬請了解並見諒，謝謝！</w:t>
      </w:r>
    </w:p>
    <w:p w:rsidR="00DD50AB" w:rsidRPr="001A6179" w:rsidRDefault="00DD50AB" w:rsidP="001A6179">
      <w:pPr>
        <w:spacing w:line="0" w:lineRule="atLeast"/>
        <w:ind w:left="220" w:hangingChars="100" w:hanging="220"/>
        <w:rPr>
          <w:rFonts w:ascii="微軟正黑體" w:eastAsia="微軟正黑體" w:hAnsi="微軟正黑體"/>
          <w:bCs/>
          <w:sz w:val="22"/>
        </w:rPr>
      </w:pPr>
      <w:r w:rsidRPr="001A6179">
        <w:rPr>
          <w:rFonts w:ascii="微軟正黑體" w:eastAsia="微軟正黑體" w:hAnsi="微軟正黑體" w:hint="eastAsia"/>
          <w:sz w:val="22"/>
        </w:rPr>
        <w:t>最後，敬祝各位貴賓本次旅途愉快！</w:t>
      </w:r>
    </w:p>
    <w:sectPr w:rsidR="00DD50AB" w:rsidRPr="001A6179" w:rsidSect="001A6179">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CFE" w:rsidRDefault="003A7CFE" w:rsidP="00C47C76">
      <w:r>
        <w:separator/>
      </w:r>
    </w:p>
  </w:endnote>
  <w:endnote w:type="continuationSeparator" w:id="1">
    <w:p w:rsidR="003A7CFE" w:rsidRDefault="003A7CFE" w:rsidP="00C47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altName w:val="Segoe UI"/>
    <w:panose1 w:val="020F0302020204030204"/>
    <w:charset w:val="00"/>
    <w:family w:val="swiss"/>
    <w:pitch w:val="variable"/>
    <w:sig w:usb0="00000001"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華康正顏楷體W5">
    <w:panose1 w:val="03000509000000000000"/>
    <w:charset w:val="88"/>
    <w:family w:val="script"/>
    <w:pitch w:val="fixed"/>
    <w:sig w:usb0="80000001" w:usb1="280918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0A87" w:usb1="00000000" w:usb2="00000000" w:usb3="00000000" w:csb0="000001BF" w:csb1="00000000"/>
  </w:font>
  <w:font w:name="Tahoma">
    <w:panose1 w:val="020B0604030504040204"/>
    <w:charset w:val="00"/>
    <w:family w:val="swiss"/>
    <w:pitch w:val="variable"/>
    <w:sig w:usb0="2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CFE" w:rsidRDefault="003A7CFE" w:rsidP="00C47C76">
      <w:r>
        <w:separator/>
      </w:r>
    </w:p>
  </w:footnote>
  <w:footnote w:type="continuationSeparator" w:id="1">
    <w:p w:rsidR="003A7CFE" w:rsidRDefault="003A7CFE" w:rsidP="00C47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6.2pt;height:16.8pt;visibility:visible;mso-wrap-style:square" o:bullet="t">
        <v:imagedata r:id="rId1" o:title=""/>
      </v:shape>
    </w:pict>
  </w:numPicBullet>
  <w:abstractNum w:abstractNumId="0">
    <w:nsid w:val="1E4B4D92"/>
    <w:multiLevelType w:val="hybridMultilevel"/>
    <w:tmpl w:val="F966511E"/>
    <w:lvl w:ilvl="0" w:tplc="5A7A67FE">
      <w:start w:val="1"/>
      <w:numFmt w:val="ideographDigital"/>
      <w:lvlText w:val="第%1天"/>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48A0"/>
    <w:rsid w:val="0004262A"/>
    <w:rsid w:val="0008161C"/>
    <w:rsid w:val="000B60E6"/>
    <w:rsid w:val="000E3376"/>
    <w:rsid w:val="00115432"/>
    <w:rsid w:val="00127079"/>
    <w:rsid w:val="00133D45"/>
    <w:rsid w:val="00150996"/>
    <w:rsid w:val="00151991"/>
    <w:rsid w:val="001739E8"/>
    <w:rsid w:val="001A6179"/>
    <w:rsid w:val="001C483E"/>
    <w:rsid w:val="001D6480"/>
    <w:rsid w:val="001E2CD1"/>
    <w:rsid w:val="002277C6"/>
    <w:rsid w:val="002352F6"/>
    <w:rsid w:val="0026386C"/>
    <w:rsid w:val="002B2F23"/>
    <w:rsid w:val="002B3873"/>
    <w:rsid w:val="002B5481"/>
    <w:rsid w:val="002B7527"/>
    <w:rsid w:val="0030297A"/>
    <w:rsid w:val="00331530"/>
    <w:rsid w:val="003741F9"/>
    <w:rsid w:val="003A4136"/>
    <w:rsid w:val="003A7CFE"/>
    <w:rsid w:val="003D592E"/>
    <w:rsid w:val="00412460"/>
    <w:rsid w:val="00434F75"/>
    <w:rsid w:val="0044026B"/>
    <w:rsid w:val="004616DE"/>
    <w:rsid w:val="00462B55"/>
    <w:rsid w:val="00480F1D"/>
    <w:rsid w:val="00482962"/>
    <w:rsid w:val="00482B51"/>
    <w:rsid w:val="004A3110"/>
    <w:rsid w:val="004F1855"/>
    <w:rsid w:val="00502BB8"/>
    <w:rsid w:val="005341DD"/>
    <w:rsid w:val="005406F6"/>
    <w:rsid w:val="005470AF"/>
    <w:rsid w:val="00560DB7"/>
    <w:rsid w:val="00566C7F"/>
    <w:rsid w:val="00570143"/>
    <w:rsid w:val="00583376"/>
    <w:rsid w:val="0058766D"/>
    <w:rsid w:val="005B7F38"/>
    <w:rsid w:val="005E48A0"/>
    <w:rsid w:val="00630324"/>
    <w:rsid w:val="00642AA2"/>
    <w:rsid w:val="006A7A5D"/>
    <w:rsid w:val="006E0DDD"/>
    <w:rsid w:val="007011F9"/>
    <w:rsid w:val="00705F0F"/>
    <w:rsid w:val="00710F56"/>
    <w:rsid w:val="00716C7E"/>
    <w:rsid w:val="00723059"/>
    <w:rsid w:val="00751A32"/>
    <w:rsid w:val="007657B8"/>
    <w:rsid w:val="0078559E"/>
    <w:rsid w:val="007A66AE"/>
    <w:rsid w:val="007B691E"/>
    <w:rsid w:val="007C40F5"/>
    <w:rsid w:val="007F5E7F"/>
    <w:rsid w:val="00805CD1"/>
    <w:rsid w:val="00830319"/>
    <w:rsid w:val="0084135C"/>
    <w:rsid w:val="00890E47"/>
    <w:rsid w:val="00891A0C"/>
    <w:rsid w:val="008C4138"/>
    <w:rsid w:val="008C5F2A"/>
    <w:rsid w:val="008D58EE"/>
    <w:rsid w:val="00941F50"/>
    <w:rsid w:val="00946307"/>
    <w:rsid w:val="009512B5"/>
    <w:rsid w:val="00961380"/>
    <w:rsid w:val="00962C3F"/>
    <w:rsid w:val="0098394E"/>
    <w:rsid w:val="00987FBA"/>
    <w:rsid w:val="0099690D"/>
    <w:rsid w:val="009E1744"/>
    <w:rsid w:val="009E75F9"/>
    <w:rsid w:val="00A3030B"/>
    <w:rsid w:val="00A36E93"/>
    <w:rsid w:val="00A46134"/>
    <w:rsid w:val="00AA7517"/>
    <w:rsid w:val="00AB1C4D"/>
    <w:rsid w:val="00B25070"/>
    <w:rsid w:val="00B355AA"/>
    <w:rsid w:val="00B46231"/>
    <w:rsid w:val="00B76665"/>
    <w:rsid w:val="00BA2845"/>
    <w:rsid w:val="00BA38E7"/>
    <w:rsid w:val="00BB0951"/>
    <w:rsid w:val="00BF11F1"/>
    <w:rsid w:val="00BF571B"/>
    <w:rsid w:val="00C17A2D"/>
    <w:rsid w:val="00C47C76"/>
    <w:rsid w:val="00C76450"/>
    <w:rsid w:val="00CB1E2B"/>
    <w:rsid w:val="00CF66C0"/>
    <w:rsid w:val="00D24132"/>
    <w:rsid w:val="00D25392"/>
    <w:rsid w:val="00D258B5"/>
    <w:rsid w:val="00D26EC2"/>
    <w:rsid w:val="00D27CC5"/>
    <w:rsid w:val="00D3083A"/>
    <w:rsid w:val="00D31438"/>
    <w:rsid w:val="00D42B2D"/>
    <w:rsid w:val="00D60366"/>
    <w:rsid w:val="00D9072F"/>
    <w:rsid w:val="00D90C19"/>
    <w:rsid w:val="00DD50AB"/>
    <w:rsid w:val="00DF2313"/>
    <w:rsid w:val="00E00CFD"/>
    <w:rsid w:val="00E117C9"/>
    <w:rsid w:val="00E22145"/>
    <w:rsid w:val="00E244CC"/>
    <w:rsid w:val="00E279D3"/>
    <w:rsid w:val="00E8523E"/>
    <w:rsid w:val="00ED7322"/>
    <w:rsid w:val="00EF5EA5"/>
    <w:rsid w:val="00F43369"/>
    <w:rsid w:val="00F5147E"/>
    <w:rsid w:val="00F52D4F"/>
    <w:rsid w:val="00F8664A"/>
    <w:rsid w:val="00FA09A2"/>
    <w:rsid w:val="00FA243E"/>
    <w:rsid w:val="00FB13E3"/>
    <w:rsid w:val="00FB2D67"/>
    <w:rsid w:val="00FC28EF"/>
    <w:rsid w:val="00FD4CCD"/>
    <w:rsid w:val="00FF47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CD1"/>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C76"/>
    <w:pPr>
      <w:tabs>
        <w:tab w:val="center" w:pos="4153"/>
        <w:tab w:val="right" w:pos="8306"/>
      </w:tabs>
      <w:snapToGrid w:val="0"/>
    </w:pPr>
    <w:rPr>
      <w:sz w:val="20"/>
      <w:szCs w:val="20"/>
    </w:rPr>
  </w:style>
  <w:style w:type="character" w:customStyle="1" w:styleId="a4">
    <w:name w:val="頁首 字元"/>
    <w:basedOn w:val="a0"/>
    <w:link w:val="a3"/>
    <w:uiPriority w:val="99"/>
    <w:rsid w:val="00C47C76"/>
    <w:rPr>
      <w:sz w:val="20"/>
      <w:szCs w:val="20"/>
    </w:rPr>
  </w:style>
  <w:style w:type="paragraph" w:styleId="a5">
    <w:name w:val="footer"/>
    <w:basedOn w:val="a"/>
    <w:link w:val="a6"/>
    <w:uiPriority w:val="99"/>
    <w:unhideWhenUsed/>
    <w:rsid w:val="00C47C76"/>
    <w:pPr>
      <w:tabs>
        <w:tab w:val="center" w:pos="4153"/>
        <w:tab w:val="right" w:pos="8306"/>
      </w:tabs>
      <w:snapToGrid w:val="0"/>
    </w:pPr>
    <w:rPr>
      <w:sz w:val="20"/>
      <w:szCs w:val="20"/>
    </w:rPr>
  </w:style>
  <w:style w:type="character" w:customStyle="1" w:styleId="a6">
    <w:name w:val="頁尾 字元"/>
    <w:basedOn w:val="a0"/>
    <w:link w:val="a5"/>
    <w:uiPriority w:val="99"/>
    <w:rsid w:val="00C47C76"/>
    <w:rPr>
      <w:sz w:val="20"/>
      <w:szCs w:val="20"/>
    </w:rPr>
  </w:style>
  <w:style w:type="paragraph" w:styleId="Web">
    <w:name w:val="Normal (Web)"/>
    <w:basedOn w:val="a"/>
    <w:rsid w:val="00C47C76"/>
    <w:pPr>
      <w:widowControl/>
      <w:spacing w:before="100" w:beforeAutospacing="1" w:after="100" w:afterAutospacing="1"/>
    </w:pPr>
    <w:rPr>
      <w:rFonts w:ascii="新細明體" w:eastAsia="新細明體" w:hAnsi="新細明體" w:cs="新細明體"/>
      <w:kern w:val="0"/>
      <w:szCs w:val="24"/>
    </w:rPr>
  </w:style>
  <w:style w:type="paragraph" w:customStyle="1" w:styleId="1">
    <w:name w:val="純文字1"/>
    <w:basedOn w:val="a"/>
    <w:link w:val="PlainText"/>
    <w:uiPriority w:val="99"/>
    <w:rsid w:val="00C47C76"/>
    <w:pPr>
      <w:adjustRightInd w:val="0"/>
      <w:spacing w:line="360" w:lineRule="atLeast"/>
      <w:textAlignment w:val="baseline"/>
    </w:pPr>
    <w:rPr>
      <w:rFonts w:ascii="細明體" w:eastAsia="細明體" w:hAnsi="Courier New" w:cs="Times New Roman"/>
      <w:kern w:val="0"/>
      <w:szCs w:val="20"/>
    </w:rPr>
  </w:style>
  <w:style w:type="character" w:customStyle="1" w:styleId="PlainText">
    <w:name w:val="Plain Text 字元"/>
    <w:link w:val="1"/>
    <w:uiPriority w:val="99"/>
    <w:rsid w:val="00C47C76"/>
    <w:rPr>
      <w:rFonts w:ascii="細明體" w:eastAsia="細明體" w:hAnsi="Courier New" w:cs="Times New Roman"/>
      <w:kern w:val="0"/>
      <w:szCs w:val="20"/>
    </w:rPr>
  </w:style>
  <w:style w:type="paragraph" w:customStyle="1" w:styleId="3">
    <w:name w:val="純文字3"/>
    <w:basedOn w:val="a"/>
    <w:rsid w:val="00C47C76"/>
    <w:pPr>
      <w:adjustRightInd w:val="0"/>
      <w:spacing w:line="360" w:lineRule="atLeast"/>
      <w:textAlignment w:val="baseline"/>
    </w:pPr>
    <w:rPr>
      <w:rFonts w:ascii="細明體" w:eastAsia="細明體" w:hAnsi="Courier New" w:cs="Times New Roman"/>
      <w:kern w:val="0"/>
      <w:szCs w:val="20"/>
    </w:rPr>
  </w:style>
  <w:style w:type="character" w:styleId="a7">
    <w:name w:val="Hyperlink"/>
    <w:basedOn w:val="a0"/>
    <w:rsid w:val="00C47C76"/>
    <w:rPr>
      <w:color w:val="0000FF"/>
      <w:u w:val="single"/>
    </w:rPr>
  </w:style>
  <w:style w:type="paragraph" w:styleId="a8">
    <w:name w:val="List Paragraph"/>
    <w:basedOn w:val="a"/>
    <w:uiPriority w:val="34"/>
    <w:qFormat/>
    <w:rsid w:val="00C47C76"/>
    <w:pPr>
      <w:ind w:leftChars="200" w:left="480"/>
    </w:pPr>
  </w:style>
  <w:style w:type="character" w:customStyle="1" w:styleId="apple-converted-space">
    <w:name w:val="apple-converted-space"/>
    <w:basedOn w:val="a0"/>
    <w:rsid w:val="00DD50AB"/>
  </w:style>
  <w:style w:type="character" w:styleId="a9">
    <w:name w:val="Strong"/>
    <w:basedOn w:val="a0"/>
    <w:uiPriority w:val="22"/>
    <w:qFormat/>
    <w:rsid w:val="00DD50AB"/>
    <w:rPr>
      <w:b/>
      <w:bCs/>
    </w:rPr>
  </w:style>
  <w:style w:type="paragraph" w:customStyle="1" w:styleId="2">
    <w:name w:val="純文字2"/>
    <w:basedOn w:val="a"/>
    <w:rsid w:val="001C483E"/>
    <w:pPr>
      <w:adjustRightInd w:val="0"/>
      <w:spacing w:line="360" w:lineRule="atLeast"/>
      <w:textAlignment w:val="baseline"/>
    </w:pPr>
    <w:rPr>
      <w:rFonts w:ascii="細明體" w:eastAsia="細明體" w:hAnsi="Courier New" w:cs="Times New Roman"/>
      <w:kern w:val="0"/>
      <w:szCs w:val="20"/>
    </w:rPr>
  </w:style>
  <w:style w:type="paragraph" w:styleId="aa">
    <w:name w:val="Balloon Text"/>
    <w:basedOn w:val="a"/>
    <w:link w:val="ab"/>
    <w:uiPriority w:val="99"/>
    <w:semiHidden/>
    <w:unhideWhenUsed/>
    <w:rsid w:val="00751A3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51A32"/>
    <w:rPr>
      <w:rFonts w:asciiTheme="majorHAnsi" w:eastAsiaTheme="majorEastAsia" w:hAnsiTheme="majorHAnsi" w:cstheme="majorBidi"/>
      <w:sz w:val="18"/>
      <w:szCs w:val="18"/>
    </w:rPr>
  </w:style>
  <w:style w:type="character" w:customStyle="1" w:styleId="apple-style-span">
    <w:name w:val="apple-style-span"/>
    <w:basedOn w:val="a0"/>
    <w:rsid w:val="0044026B"/>
  </w:style>
</w:styles>
</file>

<file path=word/webSettings.xml><?xml version="1.0" encoding="utf-8"?>
<w:webSettings xmlns:r="http://schemas.openxmlformats.org/officeDocument/2006/relationships" xmlns:w="http://schemas.openxmlformats.org/wordprocessingml/2006/main">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yperlink" Target="http://www.obata-shuzo.com/home/" TargetMode="External"/><Relationship Id="rId26" Type="http://schemas.openxmlformats.org/officeDocument/2006/relationships/hyperlink" Target="http://www3.ocn.ne.jp/~snmgp/getgold.htm" TargetMode="External"/><Relationship Id="rId3" Type="http://schemas.openxmlformats.org/officeDocument/2006/relationships/settings" Target="settings.xml"/><Relationship Id="rId21" Type="http://schemas.openxmlformats.org/officeDocument/2006/relationships/hyperlink" Target="https://www.japanhoppers.com/zh_tw/chubu/niigata/" TargetMode="External"/><Relationship Id="rId34"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png"/><Relationship Id="rId25" Type="http://schemas.openxmlformats.org/officeDocument/2006/relationships/image" Target="media/image13.png"/><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jpeg"/><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hyperlink" Target="https://www.japanhoppers.com/zh_tw/chubu/sadoisland/" TargetMode="External"/><Relationship Id="rId32" Type="http://schemas.openxmlformats.org/officeDocument/2006/relationships/hyperlink" Target="http://www.okura-niigata.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yamaki.com/" TargetMode="External"/><Relationship Id="rId23" Type="http://schemas.openxmlformats.org/officeDocument/2006/relationships/hyperlink" Target="https://www.japanhoppers.com/zh_tw/chubu/niigata/" TargetMode="External"/><Relationship Id="rId28" Type="http://schemas.openxmlformats.org/officeDocument/2006/relationships/hyperlink" Target="http://www.r-yamaki.com/" TargetMode="External"/><Relationship Id="rId36" Type="http://schemas.openxmlformats.org/officeDocument/2006/relationships/image" Target="http://msttour.ittms.com.tw/intranet/images/view_images/VJPNOSA048/VJPNOSA048-1.jpg" TargetMode="External"/><Relationship Id="rId10" Type="http://schemas.openxmlformats.org/officeDocument/2006/relationships/image" Target="media/image5.jpeg"/><Relationship Id="rId19" Type="http://schemas.openxmlformats.org/officeDocument/2006/relationships/image" Target="media/image11.jpe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hyperlink" Target="https://www.japanhoppers.com/zh_tw/chubu/sadoisland/" TargetMode="External"/><Relationship Id="rId27" Type="http://schemas.openxmlformats.org/officeDocument/2006/relationships/hyperlink" Target="http://www.obata-shuzo.com/home/" TargetMode="External"/><Relationship Id="rId30" Type="http://schemas.openxmlformats.org/officeDocument/2006/relationships/image" Target="media/image14.jpeg"/><Relationship Id="rId35"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fang</cp:lastModifiedBy>
  <cp:revision>2</cp:revision>
  <dcterms:created xsi:type="dcterms:W3CDTF">2017-11-09T09:23:00Z</dcterms:created>
  <dcterms:modified xsi:type="dcterms:W3CDTF">2017-11-09T09:23:00Z</dcterms:modified>
</cp:coreProperties>
</file>