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076" w:rsidRDefault="00337F03" w:rsidP="00153C13">
      <w:pPr>
        <w:spacing w:line="740" w:lineRule="exact"/>
        <w:jc w:val="center"/>
        <w:rPr>
          <w:rFonts w:ascii="Adobe 繁黑體 Std B" w:eastAsia="Adobe 繁黑體 Std B" w:hAnsi="Adobe 繁黑體 Std B"/>
          <w:color w:val="F44A93"/>
          <w:sz w:val="56"/>
          <w:szCs w:val="56"/>
        </w:rPr>
      </w:pPr>
      <w:bookmarkStart w:id="0" w:name="_GoBack"/>
      <w:bookmarkEnd w:id="0"/>
      <w:r>
        <w:rPr>
          <w:rFonts w:ascii="Adobe 繁黑體 Std B" w:eastAsia="Adobe 繁黑體 Std B" w:hAnsi="Adobe 繁黑體 Std B"/>
          <w:noProof/>
          <w:color w:val="F44A93"/>
          <w:sz w:val="56"/>
          <w:szCs w:val="56"/>
        </w:rPr>
        <w:drawing>
          <wp:anchor distT="0" distB="0" distL="114300" distR="114300" simplePos="0" relativeHeight="251656192" behindDoc="1" locked="0" layoutInCell="1" allowOverlap="1">
            <wp:simplePos x="0" y="0"/>
            <wp:positionH relativeFrom="column">
              <wp:posOffset>-352425</wp:posOffset>
            </wp:positionH>
            <wp:positionV relativeFrom="paragraph">
              <wp:posOffset>-228600</wp:posOffset>
            </wp:positionV>
            <wp:extent cx="7562850" cy="10693374"/>
            <wp:effectExtent l="19050" t="0" r="0" b="0"/>
            <wp:wrapNone/>
            <wp:docPr id="8" name="圖片 6" descr="id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01.jpg"/>
                    <pic:cNvPicPr/>
                  </pic:nvPicPr>
                  <pic:blipFill>
                    <a:blip r:embed="rId8" cstate="print"/>
                    <a:stretch>
                      <a:fillRect/>
                    </a:stretch>
                  </pic:blipFill>
                  <pic:spPr>
                    <a:xfrm>
                      <a:off x="0" y="0"/>
                      <a:ext cx="7562850" cy="10693374"/>
                    </a:xfrm>
                    <a:prstGeom prst="rect">
                      <a:avLst/>
                    </a:prstGeom>
                  </pic:spPr>
                </pic:pic>
              </a:graphicData>
            </a:graphic>
          </wp:anchor>
        </w:drawing>
      </w: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5E3E80" w:rsidP="00153C13">
      <w:pPr>
        <w:spacing w:line="740" w:lineRule="exact"/>
        <w:jc w:val="center"/>
        <w:rPr>
          <w:rFonts w:ascii="Adobe 繁黑體 Std B" w:eastAsia="Adobe 繁黑體 Std B" w:hAnsi="Adobe 繁黑體 Std B"/>
          <w:color w:val="F44A93"/>
          <w:sz w:val="56"/>
          <w:szCs w:val="56"/>
        </w:rPr>
      </w:pPr>
      <w:r>
        <w:rPr>
          <w:noProof/>
        </w:rPr>
        <w:lastRenderedPageBreak/>
        <w:drawing>
          <wp:anchor distT="0" distB="0" distL="114300" distR="114300" simplePos="0" relativeHeight="251659264" behindDoc="1" locked="0" layoutInCell="1" allowOverlap="1">
            <wp:simplePos x="0" y="0"/>
            <wp:positionH relativeFrom="column">
              <wp:posOffset>-342900</wp:posOffset>
            </wp:positionH>
            <wp:positionV relativeFrom="paragraph">
              <wp:posOffset>-227965</wp:posOffset>
            </wp:positionV>
            <wp:extent cx="7562850" cy="10693400"/>
            <wp:effectExtent l="0" t="0" r="0" b="0"/>
            <wp:wrapNone/>
            <wp:docPr id="6" name="圖片 2" descr="id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p-0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693400"/>
                    </a:xfrm>
                    <a:prstGeom prst="rect">
                      <a:avLst/>
                    </a:prstGeom>
                    <a:noFill/>
                  </pic:spPr>
                </pic:pic>
              </a:graphicData>
            </a:graphic>
          </wp:anchor>
        </w:drawing>
      </w:r>
      <w:r w:rsidR="00484076">
        <w:rPr>
          <w:rFonts w:ascii="Adobe 繁黑體 Std B" w:eastAsia="Adobe 繁黑體 Std B" w:hAnsi="Adobe 繁黑體 Std B" w:hint="eastAsia"/>
          <w:color w:val="F44A93"/>
          <w:sz w:val="56"/>
          <w:szCs w:val="56"/>
        </w:rPr>
        <w:t xml:space="preserve"> </w:t>
      </w: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41903" w:rsidP="00153C13">
      <w:pPr>
        <w:spacing w:line="740" w:lineRule="exact"/>
        <w:jc w:val="center"/>
        <w:rPr>
          <w:rFonts w:ascii="Adobe 繁黑體 Std B" w:eastAsia="Adobe 繁黑體 Std B" w:hAnsi="Adobe 繁黑體 Std B"/>
          <w:color w:val="F44A93"/>
          <w:sz w:val="56"/>
          <w:szCs w:val="56"/>
        </w:rPr>
      </w:pPr>
      <w:r>
        <w:rPr>
          <w:rFonts w:ascii="Adobe 繁黑體 Std B" w:eastAsia="Adobe 繁黑體 Std B" w:hAnsi="Adobe 繁黑體 Std B"/>
          <w:noProof/>
          <w:color w:val="F44A93"/>
          <w:sz w:val="56"/>
          <w:szCs w:val="56"/>
        </w:rPr>
        <w:lastRenderedPageBreak/>
        <w:drawing>
          <wp:anchor distT="0" distB="0" distL="114300" distR="114300" simplePos="0" relativeHeight="251658240" behindDoc="1" locked="0" layoutInCell="1" allowOverlap="1">
            <wp:simplePos x="0" y="0"/>
            <wp:positionH relativeFrom="column">
              <wp:posOffset>-342900</wp:posOffset>
            </wp:positionH>
            <wp:positionV relativeFrom="paragraph">
              <wp:posOffset>-228600</wp:posOffset>
            </wp:positionV>
            <wp:extent cx="7562850" cy="10693374"/>
            <wp:effectExtent l="19050" t="0" r="0" b="0"/>
            <wp:wrapNone/>
            <wp:docPr id="1" name="圖片 0" descr="id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03.jpg"/>
                    <pic:cNvPicPr/>
                  </pic:nvPicPr>
                  <pic:blipFill>
                    <a:blip r:embed="rId10" cstate="print"/>
                    <a:stretch>
                      <a:fillRect/>
                    </a:stretch>
                  </pic:blipFill>
                  <pic:spPr>
                    <a:xfrm>
                      <a:off x="0" y="0"/>
                      <a:ext cx="7562850" cy="10693374"/>
                    </a:xfrm>
                    <a:prstGeom prst="rect">
                      <a:avLst/>
                    </a:prstGeom>
                  </pic:spPr>
                </pic:pic>
              </a:graphicData>
            </a:graphic>
          </wp:anchor>
        </w:drawing>
      </w: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337F03" w:rsidP="00153C13">
      <w:pPr>
        <w:spacing w:line="740" w:lineRule="exact"/>
        <w:jc w:val="center"/>
        <w:rPr>
          <w:rFonts w:ascii="Adobe 繁黑體 Std B" w:eastAsia="Adobe 繁黑體 Std B" w:hAnsi="Adobe 繁黑體 Std B"/>
          <w:color w:val="F44A93"/>
          <w:sz w:val="56"/>
          <w:szCs w:val="56"/>
        </w:rPr>
      </w:pPr>
      <w:r>
        <w:rPr>
          <w:rFonts w:ascii="Adobe 繁黑體 Std B" w:eastAsia="Adobe 繁黑體 Std B" w:hAnsi="Adobe 繁黑體 Std B" w:hint="eastAsia"/>
          <w:noProof/>
          <w:color w:val="F44A93"/>
          <w:sz w:val="56"/>
          <w:szCs w:val="56"/>
        </w:rPr>
        <w:lastRenderedPageBreak/>
        <w:drawing>
          <wp:anchor distT="0" distB="0" distL="114300" distR="114300" simplePos="0" relativeHeight="251657216" behindDoc="1" locked="0" layoutInCell="1" allowOverlap="1">
            <wp:simplePos x="0" y="0"/>
            <wp:positionH relativeFrom="column">
              <wp:posOffset>-343101</wp:posOffset>
            </wp:positionH>
            <wp:positionV relativeFrom="paragraph">
              <wp:posOffset>-228600</wp:posOffset>
            </wp:positionV>
            <wp:extent cx="7565658" cy="9779267"/>
            <wp:effectExtent l="19050" t="0" r="0" b="0"/>
            <wp:wrapNone/>
            <wp:docPr id="11" name="圖片 10" descr="id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04.jpg"/>
                    <pic:cNvPicPr/>
                  </pic:nvPicPr>
                  <pic:blipFill>
                    <a:blip r:embed="rId11" cstate="print"/>
                    <a:stretch>
                      <a:fillRect/>
                    </a:stretch>
                  </pic:blipFill>
                  <pic:spPr>
                    <a:xfrm>
                      <a:off x="0" y="0"/>
                      <a:ext cx="7565658" cy="9779267"/>
                    </a:xfrm>
                    <a:prstGeom prst="rect">
                      <a:avLst/>
                    </a:prstGeom>
                  </pic:spPr>
                </pic:pic>
              </a:graphicData>
            </a:graphic>
          </wp:anchor>
        </w:drawing>
      </w:r>
    </w:p>
    <w:p w:rsidR="00337F03" w:rsidRDefault="00337F03"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484076" w:rsidRDefault="00484076"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337F03" w:rsidRDefault="00337F03" w:rsidP="00153C13">
      <w:pPr>
        <w:spacing w:line="740" w:lineRule="exact"/>
        <w:jc w:val="center"/>
        <w:rPr>
          <w:rFonts w:ascii="Adobe 繁黑體 Std B" w:eastAsia="Adobe 繁黑體 Std B" w:hAnsi="Adobe 繁黑體 Std B"/>
          <w:color w:val="F44A93"/>
          <w:sz w:val="56"/>
          <w:szCs w:val="56"/>
        </w:rPr>
      </w:pPr>
    </w:p>
    <w:p w:rsidR="00A74ACE" w:rsidRPr="000C5E2C" w:rsidRDefault="006E2CF1" w:rsidP="00153C13">
      <w:pPr>
        <w:spacing w:line="740" w:lineRule="exact"/>
        <w:jc w:val="center"/>
        <w:rPr>
          <w:rFonts w:ascii="Adobe 繁黑體 Std B" w:eastAsia="Adobe 繁黑體 Std B" w:hAnsi="Adobe 繁黑體 Std B"/>
          <w:color w:val="F44A93"/>
          <w:sz w:val="56"/>
          <w:szCs w:val="56"/>
        </w:rPr>
      </w:pPr>
      <w:r>
        <w:rPr>
          <w:rFonts w:ascii="Adobe 繁黑體 Std B" w:eastAsia="Adobe 繁黑體 Std B" w:hAnsi="Adobe 繁黑體 Std B" w:hint="eastAsia"/>
          <w:color w:val="F44A93"/>
          <w:sz w:val="56"/>
          <w:szCs w:val="56"/>
        </w:rPr>
        <w:lastRenderedPageBreak/>
        <w:t>花</w:t>
      </w:r>
      <w:r w:rsidR="00A74ACE" w:rsidRPr="000C5E2C">
        <w:rPr>
          <w:rFonts w:ascii="Adobe 繁黑體 Std B" w:eastAsia="Adobe 繁黑體 Std B" w:hAnsi="Adobe 繁黑體 Std B" w:hint="eastAsia"/>
          <w:color w:val="F44A93"/>
          <w:sz w:val="56"/>
          <w:szCs w:val="56"/>
        </w:rPr>
        <w:t>漾</w:t>
      </w:r>
      <w:r w:rsidR="009E420C" w:rsidRPr="000C5E2C">
        <w:rPr>
          <w:rFonts w:ascii="Adobe 繁黑體 Std B" w:eastAsia="Adobe 繁黑體 Std B" w:hAnsi="Adobe 繁黑體 Std B" w:hint="eastAsia"/>
          <w:color w:val="F44A93"/>
          <w:sz w:val="56"/>
          <w:szCs w:val="56"/>
        </w:rPr>
        <w:t>韓國</w:t>
      </w:r>
      <w:r w:rsidR="008E2C31" w:rsidRPr="000C5E2C">
        <w:rPr>
          <w:rFonts w:ascii="Adobe 繁黑體 Std B" w:eastAsia="Adobe 繁黑體 Std B" w:hAnsi="Adobe 繁黑體 Std B" w:hint="eastAsia"/>
          <w:color w:val="F44A93"/>
          <w:sz w:val="56"/>
          <w:szCs w:val="56"/>
        </w:rPr>
        <w:t>~</w:t>
      </w:r>
      <w:r w:rsidR="00A74ACE" w:rsidRPr="000C5E2C">
        <w:rPr>
          <w:rFonts w:ascii="Adobe 繁黑體 Std B" w:eastAsia="Adobe 繁黑體 Std B" w:hAnsi="Adobe 繁黑體 Std B" w:hint="eastAsia"/>
          <w:b/>
          <w:bCs/>
          <w:iCs/>
          <w:color w:val="F44A93"/>
          <w:sz w:val="56"/>
          <w:szCs w:val="56"/>
        </w:rPr>
        <w:t>南怡島.晨靜樹木園.汝</w:t>
      </w:r>
      <w:r w:rsidR="00A74ACE" w:rsidRPr="000C5E2C">
        <w:rPr>
          <w:rFonts w:ascii="Adobe 繁黑體 Std B" w:eastAsia="Adobe 繁黑體 Std B" w:hAnsi="Adobe 繁黑體 Std B"/>
          <w:b/>
          <w:bCs/>
          <w:iCs/>
          <w:color w:val="F44A93"/>
          <w:sz w:val="56"/>
          <w:szCs w:val="56"/>
        </w:rPr>
        <w:t>矣</w:t>
      </w:r>
      <w:r w:rsidR="00395EB9" w:rsidRPr="000C5E2C">
        <w:rPr>
          <w:rFonts w:ascii="Adobe 繁黑體 Std B" w:eastAsia="Adobe 繁黑體 Std B" w:hAnsi="Adobe 繁黑體 Std B" w:hint="eastAsia"/>
          <w:b/>
          <w:bCs/>
          <w:iCs/>
          <w:color w:val="F44A93"/>
          <w:sz w:val="56"/>
          <w:szCs w:val="56"/>
        </w:rPr>
        <w:t>島</w:t>
      </w:r>
      <w:r w:rsidR="00A74ACE" w:rsidRPr="000C5E2C">
        <w:rPr>
          <w:rFonts w:ascii="Adobe 繁黑體 Std B" w:eastAsia="Adobe 繁黑體 Std B" w:hAnsi="Adobe 繁黑體 Std B" w:hint="eastAsia"/>
          <w:color w:val="F44A93"/>
          <w:sz w:val="56"/>
          <w:szCs w:val="56"/>
        </w:rPr>
        <w:t>.</w:t>
      </w:r>
    </w:p>
    <w:p w:rsidR="00484076" w:rsidRDefault="00A74ACE" w:rsidP="00865BEE">
      <w:pPr>
        <w:spacing w:afterLines="50" w:line="740" w:lineRule="exact"/>
        <w:jc w:val="center"/>
        <w:rPr>
          <w:rFonts w:ascii="Adobe 繁黑體 Std B" w:eastAsia="Adobe 繁黑體 Std B" w:hAnsi="Adobe 繁黑體 Std B" w:hint="eastAsia"/>
          <w:color w:val="F44A93"/>
          <w:sz w:val="56"/>
          <w:szCs w:val="56"/>
        </w:rPr>
      </w:pPr>
      <w:r w:rsidRPr="000C5E2C">
        <w:rPr>
          <w:rFonts w:ascii="Adobe 繁黑體 Std B" w:eastAsia="Adobe 繁黑體 Std B" w:hAnsi="Adobe 繁黑體 Std B" w:hint="eastAsia"/>
          <w:color w:val="F44A93"/>
          <w:sz w:val="56"/>
          <w:szCs w:val="56"/>
        </w:rPr>
        <w:t>鐵道自行車.N首爾塔.韓服漫遊.賞櫻</w:t>
      </w:r>
      <w:r w:rsidR="00153C13" w:rsidRPr="000C5E2C">
        <w:rPr>
          <w:rFonts w:ascii="Adobe 繁黑體 Std B" w:eastAsia="Adobe 繁黑體 Std B" w:hAnsi="Adobe 繁黑體 Std B" w:hint="eastAsia"/>
          <w:color w:val="F44A93"/>
          <w:sz w:val="56"/>
          <w:szCs w:val="56"/>
        </w:rPr>
        <w:t>六日</w:t>
      </w:r>
    </w:p>
    <w:p w:rsidR="00865BEE" w:rsidRPr="00865BEE" w:rsidRDefault="00865BEE" w:rsidP="00865BEE">
      <w:pPr>
        <w:spacing w:line="0" w:lineRule="atLeast"/>
        <w:rPr>
          <w:rFonts w:ascii="微軟正黑體" w:eastAsia="微軟正黑體" w:hAnsi="微軟正黑體"/>
          <w:color w:val="000000"/>
        </w:rPr>
      </w:pPr>
      <w:r w:rsidRPr="00865BEE">
        <w:rPr>
          <w:rFonts w:ascii="微軟正黑體" w:eastAsia="微軟正黑體" w:hAnsi="微軟正黑體" w:cs="Courier New"/>
          <w:b/>
          <w:color w:val="0000FF"/>
        </w:rPr>
        <w:t>春季限定，櫻之饗宴</w:t>
      </w:r>
      <w:r w:rsidRPr="00865BEE">
        <w:rPr>
          <w:rFonts w:ascii="微軟正黑體" w:eastAsia="微軟正黑體" w:hAnsi="微軟正黑體"/>
          <w:color w:val="000000"/>
        </w:rPr>
        <w:br/>
      </w:r>
      <w:r w:rsidRPr="00865BEE">
        <w:rPr>
          <w:rFonts w:ascii="微軟正黑體" w:eastAsia="微軟正黑體" w:hAnsi="微軟正黑體" w:hint="eastAsia"/>
          <w:color w:val="000000"/>
        </w:rPr>
        <w:t>★</w:t>
      </w:r>
      <w:r w:rsidRPr="00865BEE">
        <w:rPr>
          <w:rFonts w:ascii="微軟正黑體" w:eastAsia="微軟正黑體" w:hAnsi="微軟正黑體"/>
          <w:color w:val="000000"/>
        </w:rPr>
        <w:t>漫步湖畔櫻花樹感受韓劇感動～南怡島遊船賞櫻</w:t>
      </w:r>
      <w:r w:rsidRPr="00865BEE">
        <w:rPr>
          <w:rFonts w:ascii="微軟正黑體" w:eastAsia="微軟正黑體" w:hAnsi="微軟正黑體"/>
          <w:color w:val="FF0000"/>
        </w:rPr>
        <w:t>(預計4月中旬開始)</w:t>
      </w:r>
      <w:r w:rsidRPr="00865BEE">
        <w:rPr>
          <w:rFonts w:ascii="微軟正黑體" w:eastAsia="微軟正黑體" w:hAnsi="微軟正黑體"/>
          <w:color w:val="FF0000"/>
        </w:rPr>
        <w:br/>
      </w:r>
      <w:r w:rsidRPr="00865BEE">
        <w:rPr>
          <w:rFonts w:ascii="微軟正黑體" w:eastAsia="微軟正黑體" w:hAnsi="微軟正黑體" w:hint="eastAsia"/>
          <w:color w:val="000000"/>
        </w:rPr>
        <w:t>★</w:t>
      </w:r>
      <w:r w:rsidRPr="00865BEE">
        <w:rPr>
          <w:rFonts w:ascii="微軟正黑體" w:eastAsia="微軟正黑體" w:hAnsi="微軟正黑體"/>
          <w:color w:val="000000"/>
        </w:rPr>
        <w:t>首爾最美的櫻花饗宴盛會～汝矣島輪中路賞櫻</w:t>
      </w:r>
      <w:r w:rsidRPr="00865BEE">
        <w:rPr>
          <w:rFonts w:ascii="微軟正黑體" w:eastAsia="微軟正黑體" w:hAnsi="微軟正黑體"/>
          <w:color w:val="FF0000"/>
        </w:rPr>
        <w:t>(預計4月上旬開始)</w:t>
      </w:r>
      <w:r w:rsidRPr="00865BEE">
        <w:rPr>
          <w:rFonts w:ascii="微軟正黑體" w:eastAsia="微軟正黑體" w:hAnsi="微軟正黑體"/>
          <w:color w:val="000000"/>
        </w:rPr>
        <w:br/>
      </w:r>
      <w:r w:rsidRPr="00865BEE">
        <w:rPr>
          <w:rFonts w:ascii="微軟正黑體" w:eastAsia="微軟正黑體" w:hAnsi="微軟正黑體" w:hint="eastAsia"/>
          <w:color w:val="000000"/>
        </w:rPr>
        <w:t>★</w:t>
      </w:r>
      <w:r w:rsidRPr="00865BEE">
        <w:rPr>
          <w:rFonts w:ascii="微軟正黑體" w:eastAsia="微軟正黑體" w:hAnsi="微軟正黑體"/>
          <w:color w:val="000000"/>
        </w:rPr>
        <w:t>櫻花最多且美麗聞名的宮闕～昌慶宮賞櫻</w:t>
      </w:r>
      <w:r w:rsidRPr="00865BEE">
        <w:rPr>
          <w:rFonts w:ascii="微軟正黑體" w:eastAsia="微軟正黑體" w:hAnsi="微軟正黑體"/>
          <w:color w:val="FF0000"/>
        </w:rPr>
        <w:t>(預計4月中旬開始)</w:t>
      </w:r>
      <w:r w:rsidRPr="00865BEE">
        <w:rPr>
          <w:rFonts w:ascii="微軟正黑體" w:eastAsia="微軟正黑體" w:hAnsi="微軟正黑體"/>
          <w:color w:val="000000"/>
        </w:rPr>
        <w:br/>
      </w:r>
      <w:r w:rsidRPr="00865BEE">
        <w:rPr>
          <w:rFonts w:ascii="微軟正黑體" w:eastAsia="微軟正黑體" w:hAnsi="微軟正黑體" w:hint="eastAsia"/>
          <w:color w:val="000000"/>
        </w:rPr>
        <w:t>★</w:t>
      </w:r>
      <w:r w:rsidRPr="00865BEE">
        <w:rPr>
          <w:rFonts w:ascii="微軟正黑體" w:eastAsia="微軟正黑體" w:hAnsi="微軟正黑體"/>
          <w:color w:val="000000"/>
        </w:rPr>
        <w:t>森林優閒賞櫻去CNN Go推薦景點～MORNING CALM晨靜樹木園賞櫻</w:t>
      </w:r>
      <w:r w:rsidRPr="00865BEE">
        <w:rPr>
          <w:rFonts w:ascii="微軟正黑體" w:eastAsia="微軟正黑體" w:hAnsi="微軟正黑體"/>
          <w:color w:val="FF0000"/>
        </w:rPr>
        <w:t>(預計4月中旬開始)</w:t>
      </w:r>
      <w:r w:rsidRPr="00865BEE">
        <w:rPr>
          <w:rFonts w:ascii="微軟正黑體" w:eastAsia="微軟正黑體" w:hAnsi="微軟正黑體"/>
          <w:color w:val="000000"/>
        </w:rPr>
        <w:br/>
      </w:r>
      <w:r w:rsidRPr="00865BEE">
        <w:rPr>
          <w:rFonts w:ascii="微軟正黑體" w:eastAsia="微軟正黑體" w:hAnsi="微軟正黑體" w:hint="eastAsia"/>
          <w:color w:val="000000"/>
        </w:rPr>
        <w:t>★</w:t>
      </w:r>
      <w:r w:rsidRPr="00865BEE">
        <w:rPr>
          <w:rFonts w:ascii="微軟正黑體" w:eastAsia="微軟正黑體" w:hAnsi="微軟正黑體"/>
          <w:color w:val="000000"/>
        </w:rPr>
        <w:t>環山櫻花道路，登高一覽春季美景～南山櫻花路+N首爾塔</w:t>
      </w:r>
      <w:r w:rsidRPr="00865BEE">
        <w:rPr>
          <w:rFonts w:ascii="微軟正黑體" w:eastAsia="微軟正黑體" w:hAnsi="微軟正黑體"/>
          <w:color w:val="FF0000"/>
        </w:rPr>
        <w:t>(預計4月中旬開始) </w:t>
      </w:r>
      <w:r w:rsidRPr="00865BEE">
        <w:rPr>
          <w:rFonts w:ascii="微軟正黑體" w:eastAsia="微軟正黑體" w:hAnsi="微軟正黑體"/>
          <w:color w:val="000000"/>
        </w:rPr>
        <w:br/>
      </w:r>
      <w:r w:rsidRPr="00865BEE">
        <w:rPr>
          <w:rFonts w:ascii="微軟正黑體" w:eastAsia="微軟正黑體" w:hAnsi="微軟正黑體" w:cs="Arial"/>
          <w:b/>
          <w:bCs/>
          <w:iCs/>
          <w:color w:val="FF0000"/>
        </w:rPr>
        <w:t>註：特此提醒各位貴賓，因全球氣侯異變、自然生態難以準確評估，較歉難保證櫻花開花程度，為免向隅，請貴賓於報名前自行斟酌衡量，謝謝您。</w:t>
      </w:r>
      <w:r w:rsidRPr="00865BEE">
        <w:rPr>
          <w:rFonts w:ascii="微軟正黑體" w:eastAsia="微軟正黑體" w:hAnsi="微軟正黑體"/>
          <w:color w:val="000000"/>
        </w:rPr>
        <w:br/>
      </w:r>
      <w:r w:rsidRPr="00865BEE">
        <w:rPr>
          <w:rFonts w:ascii="微軟正黑體" w:eastAsia="微軟正黑體" w:hAnsi="微軟正黑體" w:cs="Arial" w:hint="eastAsia"/>
          <w:b/>
          <w:bCs/>
          <w:iCs/>
          <w:color w:val="0000FF"/>
        </w:rPr>
        <w:t>★</w:t>
      </w:r>
      <w:r w:rsidRPr="00865BEE">
        <w:rPr>
          <w:rFonts w:ascii="微軟正黑體" w:eastAsia="微軟正黑體" w:hAnsi="微軟正黑體" w:cs="Arial"/>
          <w:b/>
          <w:bCs/>
          <w:iCs/>
          <w:color w:val="0000FF"/>
        </w:rPr>
        <w:t>本行程參考</w:t>
      </w:r>
      <w:hyperlink r:id="rId12" w:tgtFrame="_blank" w:history="1">
        <w:r w:rsidRPr="00865BEE">
          <w:rPr>
            <w:rFonts w:ascii="微軟正黑體" w:eastAsia="微軟正黑體" w:hAnsi="微軟正黑體" w:cs="Arial"/>
            <w:b/>
            <w:bCs/>
            <w:iCs/>
            <w:color w:val="0000FF"/>
          </w:rPr>
          <w:t>2017年韓國觀光公社公告櫻花開花時期預測</w:t>
        </w:r>
      </w:hyperlink>
      <w:r w:rsidRPr="00865BEE">
        <w:rPr>
          <w:rFonts w:ascii="微軟正黑體" w:eastAsia="微軟正黑體" w:hAnsi="微軟正黑體" w:cs="Arial"/>
          <w:b/>
          <w:bCs/>
          <w:iCs/>
          <w:color w:val="0000FF"/>
        </w:rPr>
        <w:t>開立。</w:t>
      </w:r>
    </w:p>
    <w:p w:rsidR="00865BEE" w:rsidRPr="00865BEE" w:rsidRDefault="00865BEE" w:rsidP="00865BEE">
      <w:pPr>
        <w:pStyle w:val="a3"/>
        <w:spacing w:line="0" w:lineRule="atLeast"/>
        <w:ind w:left="0"/>
        <w:rPr>
          <w:rFonts w:ascii="微軟正黑體" w:eastAsia="微軟正黑體" w:hAnsi="微軟正黑體" w:cs="Arial" w:hint="eastAsia"/>
          <w:szCs w:val="24"/>
        </w:rPr>
      </w:pPr>
      <w:r w:rsidRPr="00865BEE">
        <w:rPr>
          <w:rFonts w:ascii="微軟正黑體" w:eastAsia="微軟正黑體" w:hAnsi="微軟正黑體" w:cs="新細明體" w:hint="eastAsia"/>
          <w:bCs/>
          <w:color w:val="000000"/>
          <w:szCs w:val="24"/>
        </w:rPr>
        <w:t>去程：桃園</w:t>
      </w:r>
      <w:r w:rsidRPr="00865BEE">
        <w:rPr>
          <w:rFonts w:ascii="微軟正黑體" w:eastAsia="微軟正黑體" w:hAnsi="微軟正黑體" w:hint="eastAsia"/>
          <w:bCs/>
          <w:color w:val="000000"/>
          <w:szCs w:val="24"/>
        </w:rPr>
        <w:t>/</w:t>
      </w:r>
      <w:r w:rsidRPr="00865BEE">
        <w:rPr>
          <w:rFonts w:ascii="微軟正黑體" w:eastAsia="微軟正黑體" w:hAnsi="微軟正黑體" w:cs="新細明體" w:hint="eastAsia"/>
          <w:bCs/>
          <w:color w:val="000000"/>
          <w:szCs w:val="24"/>
        </w:rPr>
        <w:t>仁川</w:t>
      </w:r>
      <w:r w:rsidRPr="00865BEE">
        <w:rPr>
          <w:rFonts w:ascii="微軟正黑體" w:eastAsia="微軟正黑體" w:hAnsi="微軟正黑體" w:hint="eastAsia"/>
          <w:bCs/>
          <w:color w:val="000000"/>
          <w:szCs w:val="24"/>
        </w:rPr>
        <w:t xml:space="preserve">    </w:t>
      </w:r>
      <w:r w:rsidRPr="00865BEE">
        <w:rPr>
          <w:rFonts w:ascii="微軟正黑體" w:eastAsia="微軟正黑體" w:hAnsi="微軟正黑體" w:cs="Arial"/>
          <w:szCs w:val="24"/>
        </w:rPr>
        <w:t>CX420 1710/20</w:t>
      </w:r>
      <w:r w:rsidRPr="00865BEE">
        <w:rPr>
          <w:rFonts w:ascii="微軟正黑體" w:eastAsia="微軟正黑體" w:hAnsi="微軟正黑體" w:cs="Arial" w:hint="eastAsia"/>
          <w:szCs w:val="24"/>
        </w:rPr>
        <w:t>40</w:t>
      </w:r>
    </w:p>
    <w:p w:rsidR="00865BEE" w:rsidRPr="00865BEE" w:rsidRDefault="00865BEE" w:rsidP="00865BEE">
      <w:pPr>
        <w:pStyle w:val="a3"/>
        <w:spacing w:line="0" w:lineRule="atLeast"/>
        <w:ind w:left="0"/>
        <w:rPr>
          <w:rFonts w:ascii="Adobe 繁黑體 Std B" w:eastAsia="Adobe 繁黑體 Std B" w:hAnsi="Adobe 繁黑體 Std B"/>
          <w:color w:val="F44A93"/>
          <w:szCs w:val="24"/>
        </w:rPr>
      </w:pPr>
      <w:r w:rsidRPr="00865BEE">
        <w:rPr>
          <w:rFonts w:ascii="微軟正黑體" w:eastAsia="微軟正黑體" w:hAnsi="微軟正黑體" w:cs="新細明體" w:hint="eastAsia"/>
          <w:szCs w:val="24"/>
        </w:rPr>
        <w:t>回程：</w:t>
      </w:r>
      <w:r w:rsidRPr="00865BEE">
        <w:rPr>
          <w:rFonts w:ascii="微軟正黑體" w:eastAsia="微軟正黑體" w:hAnsi="微軟正黑體" w:cs="新細明體" w:hint="eastAsia"/>
          <w:color w:val="000000"/>
          <w:szCs w:val="24"/>
        </w:rPr>
        <w:t>仁川</w:t>
      </w:r>
      <w:r w:rsidRPr="00865BEE">
        <w:rPr>
          <w:rFonts w:ascii="微軟正黑體" w:eastAsia="微軟正黑體" w:hAnsi="微軟正黑體" w:hint="eastAsia"/>
          <w:color w:val="000000"/>
          <w:szCs w:val="24"/>
        </w:rPr>
        <w:t>/</w:t>
      </w:r>
      <w:r w:rsidRPr="00865BEE">
        <w:rPr>
          <w:rFonts w:ascii="微軟正黑體" w:eastAsia="微軟正黑體" w:hAnsi="微軟正黑體" w:cs="新細明體" w:hint="eastAsia"/>
          <w:color w:val="000000"/>
          <w:szCs w:val="24"/>
        </w:rPr>
        <w:t>桃園</w:t>
      </w:r>
      <w:r w:rsidRPr="00865BEE">
        <w:rPr>
          <w:rFonts w:ascii="微軟正黑體" w:eastAsia="微軟正黑體" w:hAnsi="微軟正黑體" w:hint="eastAsia"/>
          <w:color w:val="000000"/>
          <w:szCs w:val="24"/>
        </w:rPr>
        <w:t xml:space="preserve">  </w:t>
      </w:r>
      <w:r w:rsidRPr="00865BEE">
        <w:rPr>
          <w:rFonts w:ascii="微軟正黑體" w:eastAsia="微軟正黑體" w:hAnsi="微軟正黑體" w:hint="eastAsia"/>
          <w:bCs/>
          <w:color w:val="000000"/>
          <w:szCs w:val="24"/>
        </w:rPr>
        <w:t xml:space="preserve">  </w:t>
      </w:r>
      <w:r w:rsidRPr="00865BEE">
        <w:rPr>
          <w:rFonts w:ascii="微軟正黑體" w:eastAsia="微軟正黑體" w:hAnsi="微軟正黑體" w:cs="Arial"/>
          <w:szCs w:val="24"/>
        </w:rPr>
        <w:t>CX421 09</w:t>
      </w:r>
      <w:r w:rsidRPr="00865BEE">
        <w:rPr>
          <w:rFonts w:ascii="微軟正黑體" w:eastAsia="微軟正黑體" w:hAnsi="微軟正黑體" w:cs="Arial" w:hint="eastAsia"/>
          <w:szCs w:val="24"/>
        </w:rPr>
        <w:t>20</w:t>
      </w:r>
      <w:r w:rsidRPr="00865BEE">
        <w:rPr>
          <w:rFonts w:ascii="微軟正黑體" w:eastAsia="微軟正黑體" w:hAnsi="微軟正黑體" w:cs="Arial"/>
          <w:szCs w:val="24"/>
        </w:rPr>
        <w:t>/11</w:t>
      </w:r>
      <w:r w:rsidRPr="00865BEE">
        <w:rPr>
          <w:rFonts w:ascii="微軟正黑體" w:eastAsia="微軟正黑體" w:hAnsi="微軟正黑體" w:cs="Arial" w:hint="eastAsia"/>
          <w:szCs w:val="24"/>
        </w:rPr>
        <w:t>10</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42"/>
        <w:gridCol w:w="284"/>
        <w:gridCol w:w="1305"/>
        <w:gridCol w:w="267"/>
        <w:gridCol w:w="2538"/>
        <w:gridCol w:w="426"/>
        <w:gridCol w:w="181"/>
        <w:gridCol w:w="386"/>
        <w:gridCol w:w="113"/>
        <w:gridCol w:w="3637"/>
      </w:tblGrid>
      <w:tr w:rsidR="00CB059F" w:rsidRPr="00865BEE" w:rsidTr="00AD1EA6">
        <w:trPr>
          <w:trHeight w:val="269"/>
        </w:trPr>
        <w:tc>
          <w:tcPr>
            <w:tcW w:w="11088" w:type="dxa"/>
            <w:gridSpan w:val="11"/>
            <w:tcBorders>
              <w:top w:val="single" w:sz="4" w:space="0" w:color="auto"/>
            </w:tcBorders>
            <w:vAlign w:val="center"/>
          </w:tcPr>
          <w:p w:rsidR="00CB059F" w:rsidRPr="00865BEE" w:rsidRDefault="00CB059F" w:rsidP="00865BEE">
            <w:pPr>
              <w:numPr>
                <w:ilvl w:val="0"/>
                <w:numId w:val="10"/>
              </w:numPr>
              <w:spacing w:line="0" w:lineRule="atLeast"/>
              <w:rPr>
                <w:rFonts w:ascii="微軟正黑體" w:eastAsia="微軟正黑體" w:hAnsi="微軟正黑體"/>
                <w:b/>
                <w:color w:val="0000FF"/>
                <w:sz w:val="26"/>
                <w:szCs w:val="26"/>
              </w:rPr>
            </w:pPr>
            <w:r w:rsidRPr="00865BEE">
              <w:rPr>
                <w:rFonts w:ascii="微軟正黑體" w:eastAsia="微軟正黑體" w:hAnsi="微軟正黑體" w:cs="Arial"/>
                <w:b/>
                <w:color w:val="0000FF"/>
                <w:sz w:val="26"/>
                <w:szCs w:val="26"/>
              </w:rPr>
              <w:t>桃園(國際機場)</w:t>
            </w:r>
            <w:r w:rsidRPr="00865BEE">
              <w:rPr>
                <w:rFonts w:ascii="微軟正黑體" w:eastAsia="微軟正黑體" w:hAnsi="微軟正黑體" w:cs="Arial" w:hint="eastAsia"/>
                <w:b/>
                <w:bCs/>
                <w:iCs/>
                <w:color w:val="0000FF"/>
                <w:sz w:val="26"/>
                <w:szCs w:val="26"/>
              </w:rPr>
              <w:t xml:space="preserve"> －</w:t>
            </w:r>
            <w:r w:rsidRPr="00865BEE">
              <w:rPr>
                <w:rFonts w:ascii="微軟正黑體" w:eastAsia="微軟正黑體" w:hAnsi="微軟正黑體" w:cs="Arial"/>
                <w:b/>
                <w:color w:val="0000FF"/>
                <w:sz w:val="26"/>
                <w:szCs w:val="26"/>
              </w:rPr>
              <w:t>仁川(永宗國際機場)</w:t>
            </w:r>
            <w:r w:rsidRPr="00865BEE">
              <w:rPr>
                <w:rFonts w:ascii="微軟正黑體" w:eastAsia="微軟正黑體" w:hAnsi="微軟正黑體" w:cs="Arial" w:hint="eastAsia"/>
                <w:b/>
                <w:bCs/>
                <w:iCs/>
                <w:color w:val="0000FF"/>
                <w:sz w:val="26"/>
                <w:szCs w:val="26"/>
              </w:rPr>
              <w:t xml:space="preserve"> －</w:t>
            </w:r>
            <w:r w:rsidRPr="00865BEE">
              <w:rPr>
                <w:rFonts w:ascii="微軟正黑體" w:eastAsia="微軟正黑體" w:hAnsi="微軟正黑體" w:hint="eastAsia"/>
                <w:b/>
                <w:bCs/>
                <w:iCs/>
                <w:color w:val="0000FF"/>
                <w:sz w:val="26"/>
                <w:szCs w:val="26"/>
              </w:rPr>
              <w:t>韓劇【雅典娜】拍攝地～仁川跨海大橋(行車經過)</w:t>
            </w:r>
          </w:p>
        </w:tc>
      </w:tr>
      <w:tr w:rsidR="00CB059F" w:rsidRPr="00865BEE" w:rsidTr="00AD1EA6">
        <w:trPr>
          <w:trHeight w:val="1233"/>
        </w:trPr>
        <w:tc>
          <w:tcPr>
            <w:tcW w:w="11088" w:type="dxa"/>
            <w:gridSpan w:val="11"/>
          </w:tcPr>
          <w:p w:rsidR="00CB059F" w:rsidRPr="00865BEE" w:rsidRDefault="00CB059F" w:rsidP="00865BEE">
            <w:pPr>
              <w:spacing w:line="0" w:lineRule="atLeast"/>
              <w:ind w:rightChars="1" w:right="2"/>
              <w:rPr>
                <w:rFonts w:ascii="微軟正黑體" w:eastAsia="微軟正黑體" w:hAnsi="微軟正黑體"/>
                <w:sz w:val="22"/>
                <w:szCs w:val="22"/>
              </w:rPr>
            </w:pPr>
            <w:r w:rsidRPr="00865BEE">
              <w:rPr>
                <w:rFonts w:ascii="微軟正黑體" w:eastAsia="微軟正黑體" w:hAnsi="微軟正黑體"/>
                <w:sz w:val="22"/>
                <w:szCs w:val="22"/>
              </w:rPr>
              <w:t>懷抱著對北方國度－韓國的憧憬，搭機抵達韓國最新</w:t>
            </w:r>
            <w:r w:rsidRPr="00865BEE">
              <w:rPr>
                <w:rFonts w:ascii="微軟正黑體" w:eastAsia="微軟正黑體" w:hAnsi="微軟正黑體"/>
                <w:color w:val="0000FF"/>
                <w:sz w:val="22"/>
                <w:szCs w:val="22"/>
              </w:rPr>
              <w:t>【仁川永宗國際機場】</w:t>
            </w:r>
            <w:r w:rsidRPr="00865BEE">
              <w:rPr>
                <w:rFonts w:ascii="微軟正黑體" w:eastAsia="微軟正黑體" w:hAnsi="微軟正黑體"/>
                <w:sz w:val="22"/>
                <w:szCs w:val="22"/>
              </w:rPr>
              <w:t>。</w:t>
            </w:r>
            <w:r w:rsidRPr="00865BEE">
              <w:rPr>
                <w:rFonts w:ascii="微軟正黑體" w:eastAsia="微軟正黑體" w:hAnsi="微軟正黑體" w:hint="eastAsia"/>
                <w:color w:val="0000FF"/>
                <w:sz w:val="22"/>
                <w:szCs w:val="22"/>
              </w:rPr>
              <w:t>【仁川跨海大橋】</w:t>
            </w:r>
            <w:r w:rsidRPr="00865BEE">
              <w:rPr>
                <w:rFonts w:ascii="微軟正黑體" w:eastAsia="微軟正黑體" w:hAnsi="微軟正黑體" w:hint="eastAsia"/>
                <w:color w:val="000000"/>
                <w:sz w:val="22"/>
                <w:szCs w:val="22"/>
              </w:rPr>
              <w:t>連接仁川國際機場、永宗島、松島國際都市的雙向6線道的雙層橋樑，全長21.38km，是韓國最大、最長的橋樑；為</w:t>
            </w:r>
            <w:r w:rsidRPr="00865BEE">
              <w:rPr>
                <w:rFonts w:ascii="微軟正黑體" w:eastAsia="微軟正黑體" w:hAnsi="微軟正黑體"/>
                <w:color w:val="000000"/>
                <w:sz w:val="22"/>
                <w:szCs w:val="22"/>
              </w:rPr>
              <w:t>連續劇"雅典娜 - 戰爭女神"拍攝地</w:t>
            </w:r>
            <w:r w:rsidRPr="00865BEE">
              <w:rPr>
                <w:rFonts w:ascii="微軟正黑體" w:eastAsia="微軟正黑體" w:hAnsi="微軟正黑體" w:hint="eastAsia"/>
                <w:color w:val="000000"/>
                <w:sz w:val="22"/>
                <w:szCs w:val="22"/>
              </w:rPr>
              <w:t>。</w:t>
            </w:r>
            <w:r w:rsidRPr="00865BEE">
              <w:rPr>
                <w:rFonts w:ascii="微軟正黑體" w:eastAsia="微軟正黑體" w:hAnsi="微軟正黑體"/>
                <w:color w:val="000000"/>
                <w:sz w:val="22"/>
                <w:szCs w:val="22"/>
              </w:rPr>
              <w:t>隨後由</w:t>
            </w:r>
            <w:r w:rsidRPr="00865BEE">
              <w:rPr>
                <w:rFonts w:ascii="微軟正黑體" w:eastAsia="微軟正黑體" w:hAnsi="微軟正黑體"/>
                <w:sz w:val="22"/>
                <w:szCs w:val="22"/>
              </w:rPr>
              <w:t>專人專車帶您前往飯店入住休息，為明天起一連串精采的行程做好準備!!</w:t>
            </w:r>
          </w:p>
          <w:p w:rsidR="00CB059F" w:rsidRPr="00865BEE" w:rsidRDefault="00CB059F" w:rsidP="00865BEE">
            <w:pPr>
              <w:spacing w:line="0" w:lineRule="atLeast"/>
              <w:ind w:rightChars="1" w:right="2"/>
              <w:rPr>
                <w:rFonts w:ascii="微軟正黑體" w:eastAsia="微軟正黑體" w:hAnsi="微軟正黑體"/>
                <w:sz w:val="22"/>
                <w:szCs w:val="22"/>
              </w:rPr>
            </w:pPr>
            <w:r w:rsidRPr="00865BEE">
              <w:rPr>
                <w:rFonts w:ascii="微軟正黑體" w:eastAsia="微軟正黑體" w:hAnsi="微軟正黑體"/>
                <w:noProof/>
                <w:sz w:val="22"/>
                <w:szCs w:val="22"/>
              </w:rPr>
              <w:drawing>
                <wp:inline distT="0" distB="0" distL="0" distR="0">
                  <wp:extent cx="6896100" cy="1685925"/>
                  <wp:effectExtent l="19050" t="0" r="0" b="0"/>
                  <wp:docPr id="2" name="圖片 18" descr="C:\Users\DDV\Desktop\旅展\sel06cxmar1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Users\DDV\Desktop\旅展\sel06cxmar13-D1.jpg"/>
                          <pic:cNvPicPr>
                            <a:picLocks noChangeAspect="1" noChangeArrowheads="1"/>
                          </pic:cNvPicPr>
                        </pic:nvPicPr>
                        <pic:blipFill>
                          <a:blip r:embed="rId13" cstate="print"/>
                          <a:srcRect/>
                          <a:stretch>
                            <a:fillRect/>
                          </a:stretch>
                        </pic:blipFill>
                        <pic:spPr bwMode="auto">
                          <a:xfrm>
                            <a:off x="0" y="0"/>
                            <a:ext cx="6896100" cy="1685925"/>
                          </a:xfrm>
                          <a:prstGeom prst="rect">
                            <a:avLst/>
                          </a:prstGeom>
                          <a:noFill/>
                          <a:ln w="9525">
                            <a:noFill/>
                            <a:miter lim="800000"/>
                            <a:headEnd/>
                            <a:tailEnd/>
                          </a:ln>
                        </pic:spPr>
                      </pic:pic>
                    </a:graphicData>
                  </a:graphic>
                </wp:inline>
              </w:drawing>
            </w:r>
          </w:p>
        </w:tc>
      </w:tr>
      <w:tr w:rsidR="00CB059F" w:rsidRPr="00865BEE" w:rsidTr="00AD1EA6">
        <w:tc>
          <w:tcPr>
            <w:tcW w:w="3807" w:type="dxa"/>
            <w:gridSpan w:val="5"/>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 xml:space="preserve">早餐：X   </w:t>
            </w:r>
          </w:p>
        </w:tc>
        <w:tc>
          <w:tcPr>
            <w:tcW w:w="3145" w:type="dxa"/>
            <w:gridSpan w:val="3"/>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午餐： X</w:t>
            </w:r>
          </w:p>
        </w:tc>
        <w:tc>
          <w:tcPr>
            <w:tcW w:w="4136" w:type="dxa"/>
            <w:gridSpan w:val="3"/>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晚餐：</w:t>
            </w:r>
            <w:r w:rsidRPr="00865BEE">
              <w:rPr>
                <w:rFonts w:ascii="微軟正黑體" w:eastAsia="微軟正黑體" w:hAnsi="微軟正黑體" w:cs="Arial" w:hint="eastAsia"/>
                <w:color w:val="000000"/>
                <w:sz w:val="22"/>
                <w:szCs w:val="22"/>
              </w:rPr>
              <w:t>機上精緻餐食</w:t>
            </w:r>
          </w:p>
        </w:tc>
      </w:tr>
      <w:tr w:rsidR="00CB059F" w:rsidRPr="00865BEE" w:rsidTr="00AD1EA6">
        <w:tc>
          <w:tcPr>
            <w:tcW w:w="11088" w:type="dxa"/>
            <w:gridSpan w:val="11"/>
            <w:tcBorders>
              <w:bottom w:val="doub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住宿：</w:t>
            </w:r>
            <w:r w:rsidRPr="00865BEE">
              <w:rPr>
                <w:rFonts w:ascii="微軟正黑體" w:eastAsia="微軟正黑體" w:hAnsi="微軟正黑體" w:cs="新細明體" w:hint="eastAsia"/>
                <w:sz w:val="22"/>
                <w:szCs w:val="22"/>
                <w:lang w:eastAsia="zh-CN"/>
              </w:rPr>
              <w:t>仁川 ROYAL EMPORIUM或 仁川GOLDEN 或 仁川G 或 仁川STAY 或 仁川CHOYANG或 仁川SEASTAR 或</w:t>
            </w:r>
            <w:r w:rsidRPr="00865BEE">
              <w:rPr>
                <w:rFonts w:ascii="微軟正黑體" w:eastAsia="微軟正黑體" w:hAnsi="微軟正黑體" w:cs="新細明體" w:hint="eastAsia"/>
                <w:sz w:val="22"/>
                <w:szCs w:val="22"/>
              </w:rPr>
              <w:t xml:space="preserve"> </w:t>
            </w:r>
            <w:r w:rsidRPr="00865BEE">
              <w:rPr>
                <w:rFonts w:ascii="微軟正黑體" w:eastAsia="微軟正黑體" w:hAnsi="微軟正黑體" w:cs="新細明體" w:hint="eastAsia"/>
                <w:sz w:val="22"/>
                <w:szCs w:val="22"/>
                <w:lang w:eastAsia="zh-CN"/>
              </w:rPr>
              <w:t xml:space="preserve">仁川 PREMIERS 或 仁川DIAMOND 或 坡州GOLDEN HILL 或 水原KOREA 或 </w:t>
            </w:r>
            <w:r w:rsidRPr="00865BEE">
              <w:rPr>
                <w:rFonts w:ascii="微軟正黑體" w:eastAsia="微軟正黑體" w:hAnsi="微軟正黑體" w:cs="新細明體" w:hint="eastAsia"/>
                <w:sz w:val="22"/>
                <w:szCs w:val="22"/>
              </w:rPr>
              <w:t>水原</w:t>
            </w:r>
            <w:r w:rsidRPr="00865BEE">
              <w:rPr>
                <w:rFonts w:ascii="微軟正黑體" w:eastAsia="微軟正黑體" w:hAnsi="微軟正黑體" w:cs="新細明體" w:hint="eastAsia"/>
                <w:sz w:val="22"/>
                <w:szCs w:val="22"/>
                <w:lang w:eastAsia="zh-CN"/>
              </w:rPr>
              <w:t xml:space="preserve">SILKROAD 或 </w:t>
            </w:r>
            <w:r w:rsidRPr="00865BEE">
              <w:rPr>
                <w:rFonts w:ascii="微軟正黑體" w:eastAsia="微軟正黑體" w:hAnsi="微軟正黑體" w:cs="新細明體" w:hint="eastAsia"/>
                <w:bCs/>
                <w:sz w:val="22"/>
                <w:szCs w:val="22"/>
                <w:lang w:eastAsia="zh-CN"/>
              </w:rPr>
              <w:t>水原CENTRAL PLAZA HOTEL 或 水原</w:t>
            </w:r>
            <w:r w:rsidRPr="00865BEE">
              <w:rPr>
                <w:rFonts w:ascii="微軟正黑體" w:eastAsia="微軟正黑體" w:hAnsi="微軟正黑體" w:cs="新細明體"/>
                <w:bCs/>
                <w:sz w:val="22"/>
                <w:szCs w:val="22"/>
                <w:lang w:eastAsia="zh-CN"/>
              </w:rPr>
              <w:t xml:space="preserve"> AMOUR &amp; SYMPHONY</w:t>
            </w:r>
            <w:r w:rsidRPr="00865BEE">
              <w:rPr>
                <w:rFonts w:ascii="微軟正黑體" w:eastAsia="微軟正黑體" w:hAnsi="微軟正黑體" w:cs="新細明體" w:hint="eastAsia"/>
                <w:bCs/>
                <w:sz w:val="22"/>
                <w:szCs w:val="22"/>
                <w:lang w:eastAsia="zh-CN"/>
              </w:rPr>
              <w:t xml:space="preserve"> 或 同級</w:t>
            </w:r>
          </w:p>
        </w:tc>
      </w:tr>
      <w:tr w:rsidR="00CB059F" w:rsidRPr="00865BEE" w:rsidTr="00AD1EA6">
        <w:trPr>
          <w:trHeight w:val="255"/>
        </w:trPr>
        <w:tc>
          <w:tcPr>
            <w:tcW w:w="11088" w:type="dxa"/>
            <w:gridSpan w:val="11"/>
            <w:tcBorders>
              <w:top w:val="single" w:sz="4" w:space="0" w:color="auto"/>
            </w:tcBorders>
            <w:vAlign w:val="center"/>
          </w:tcPr>
          <w:p w:rsidR="00CB059F" w:rsidRPr="00865BEE" w:rsidRDefault="00301217" w:rsidP="00865BEE">
            <w:pPr>
              <w:numPr>
                <w:ilvl w:val="0"/>
                <w:numId w:val="10"/>
              </w:numPr>
              <w:spacing w:line="0" w:lineRule="atLeast"/>
              <w:rPr>
                <w:rFonts w:ascii="微軟正黑體" w:eastAsia="微軟正黑體" w:hAnsi="微軟正黑體"/>
                <w:b/>
                <w:color w:val="0000FF"/>
                <w:sz w:val="26"/>
                <w:szCs w:val="26"/>
              </w:rPr>
            </w:pPr>
            <w:r w:rsidRPr="00865BEE">
              <w:rPr>
                <w:rFonts w:ascii="微軟正黑體" w:eastAsia="微軟正黑體" w:hAnsi="微軟正黑體" w:hint="eastAsia"/>
                <w:b/>
                <w:color w:val="0000FF"/>
                <w:sz w:val="26"/>
                <w:szCs w:val="26"/>
              </w:rPr>
              <w:t>『浪漫南怡島』(KBS~冬季戀歌~拍攝地) +水杉林道(含船票)</w:t>
            </w:r>
            <w:r w:rsidRPr="00865BEE">
              <w:rPr>
                <w:rFonts w:ascii="微軟正黑體" w:eastAsia="微軟正黑體" w:hAnsi="微軟正黑體"/>
                <w:b/>
                <w:color w:val="0000FF"/>
                <w:sz w:val="26"/>
                <w:szCs w:val="26"/>
              </w:rPr>
              <w:t xml:space="preserve"> </w:t>
            </w:r>
            <w:r w:rsidR="00AE7075" w:rsidRPr="00865BEE">
              <w:rPr>
                <w:rFonts w:ascii="微軟正黑體" w:eastAsia="微軟正黑體" w:hAnsi="微軟正黑體"/>
                <w:b/>
                <w:color w:val="0000FF"/>
                <w:sz w:val="26"/>
                <w:szCs w:val="26"/>
              </w:rPr>
              <w:t>(賞櫻)</w:t>
            </w:r>
            <w:r w:rsidR="00AE7075" w:rsidRPr="00865BEE">
              <w:rPr>
                <w:rFonts w:ascii="微軟正黑體" w:eastAsia="微軟正黑體" w:hAnsi="微軟正黑體" w:hint="eastAsia"/>
                <w:b/>
                <w:color w:val="0000FF"/>
                <w:sz w:val="26"/>
                <w:szCs w:val="26"/>
              </w:rPr>
              <w:t xml:space="preserve"> －</w:t>
            </w:r>
            <w:r w:rsidR="00AE7075" w:rsidRPr="00865BEE">
              <w:rPr>
                <w:rFonts w:ascii="微軟正黑體" w:eastAsia="微軟正黑體" w:hAnsi="微軟正黑體"/>
                <w:b/>
                <w:color w:val="0000FF"/>
                <w:sz w:val="26"/>
                <w:szCs w:val="26"/>
              </w:rPr>
              <w:t>晨靜樹木園(賞櫻)</w:t>
            </w:r>
            <w:r w:rsidR="00AE7075" w:rsidRPr="00865BEE">
              <w:rPr>
                <w:rFonts w:ascii="微軟正黑體" w:eastAsia="微軟正黑體" w:hAnsi="微軟正黑體" w:hint="eastAsia"/>
                <w:b/>
                <w:color w:val="0000FF"/>
                <w:sz w:val="26"/>
                <w:szCs w:val="26"/>
              </w:rPr>
              <w:t>－</w:t>
            </w:r>
            <w:r w:rsidRPr="00865BEE">
              <w:rPr>
                <w:rFonts w:ascii="微軟正黑體" w:eastAsia="微軟正黑體" w:hAnsi="微軟正黑體" w:hint="eastAsia"/>
                <w:b/>
                <w:color w:val="0000FF"/>
                <w:sz w:val="26"/>
                <w:szCs w:val="26"/>
              </w:rPr>
              <w:t>綜藝RUNNING MAN拍攝景點~江村鐵路自行車</w:t>
            </w:r>
            <w:r w:rsidR="00AE7075" w:rsidRPr="00865BEE">
              <w:rPr>
                <w:rFonts w:ascii="微軟正黑體" w:eastAsia="微軟正黑體" w:hAnsi="微軟正黑體"/>
                <w:b/>
                <w:color w:val="0000FF"/>
                <w:sz w:val="26"/>
                <w:szCs w:val="26"/>
              </w:rPr>
              <w:t>(四人一部)</w:t>
            </w:r>
          </w:p>
        </w:tc>
      </w:tr>
      <w:tr w:rsidR="00CB059F" w:rsidRPr="00865BEE" w:rsidTr="00AD1EA6">
        <w:trPr>
          <w:trHeight w:val="699"/>
        </w:trPr>
        <w:tc>
          <w:tcPr>
            <w:tcW w:w="11088" w:type="dxa"/>
            <w:gridSpan w:val="11"/>
          </w:tcPr>
          <w:p w:rsidR="00AE7075" w:rsidRPr="00865BEE" w:rsidRDefault="00CB059F" w:rsidP="00865BEE">
            <w:pPr>
              <w:spacing w:line="0" w:lineRule="atLeast"/>
              <w:rPr>
                <w:rFonts w:ascii="微軟正黑體" w:eastAsia="微軟正黑體" w:hAnsi="微軟正黑體"/>
                <w:color w:val="000000" w:themeColor="text1"/>
                <w:sz w:val="22"/>
                <w:szCs w:val="22"/>
              </w:rPr>
            </w:pPr>
            <w:r w:rsidRPr="00865BEE">
              <w:rPr>
                <w:rFonts w:ascii="微軟正黑體" w:eastAsia="微軟正黑體" w:hAnsi="微軟正黑體" w:cs="新細明體" w:hint="eastAsia"/>
                <w:color w:val="000000" w:themeColor="text1"/>
                <w:sz w:val="22"/>
                <w:szCs w:val="22"/>
              </w:rPr>
              <w:t>早餐後前往</w:t>
            </w:r>
            <w:r w:rsidR="00301217"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bCs/>
                <w:color w:val="0000FF"/>
                <w:sz w:val="22"/>
                <w:szCs w:val="22"/>
              </w:rPr>
              <w:t>南怡島遊船</w:t>
            </w:r>
            <w:r w:rsidR="00301217"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bCs/>
                <w:color w:val="0000FF"/>
                <w:sz w:val="22"/>
                <w:szCs w:val="22"/>
              </w:rPr>
              <w:t>(賞櫻)</w:t>
            </w:r>
            <w:r w:rsidR="00AE7075" w:rsidRPr="00865BEE">
              <w:rPr>
                <w:rFonts w:ascii="微軟正黑體" w:eastAsia="微軟正黑體" w:hAnsi="微軟正黑體"/>
                <w:color w:val="000000" w:themeColor="text1"/>
                <w:sz w:val="22"/>
                <w:szCs w:val="22"/>
              </w:rPr>
              <w:t>：韓劇《冬季戀歌》拍攝場景：此地因朝鮮時代南怡將軍墓在此島內而為名，乘坐遊船旅客可悠閒地欣賞韓國少有的人工湖泊美景，再前往韓劇拍攝地，劇中二旁杉木林立的愛情小路，是這對戀人騎自行車的地方，在並列楸樹林道中，可效法劇中人一起玩踩影子的遊戲，從枝葉中滲進霞光非常美麗。您也可在此島上租用腳踏車環島，讓您能勾起對劇中難忘的美麗回憶。</w:t>
            </w:r>
          </w:p>
          <w:p w:rsidR="00AE7075" w:rsidRPr="00865BEE" w:rsidRDefault="00AE7075" w:rsidP="00865BEE">
            <w:pPr>
              <w:spacing w:line="0" w:lineRule="atLeast"/>
              <w:rPr>
                <w:rFonts w:ascii="微軟正黑體" w:eastAsia="微軟正黑體" w:hAnsi="微軟正黑體"/>
                <w:color w:val="000000" w:themeColor="text1"/>
                <w:sz w:val="22"/>
                <w:szCs w:val="22"/>
              </w:rPr>
            </w:pPr>
            <w:r w:rsidRPr="00865BEE">
              <w:rPr>
                <w:rFonts w:ascii="微軟正黑體" w:eastAsia="微軟正黑體" w:hAnsi="微軟正黑體"/>
                <w:b/>
                <w:bCs/>
                <w:color w:val="0000FF"/>
                <w:sz w:val="22"/>
                <w:szCs w:val="22"/>
              </w:rPr>
              <w:t>CNN GO推薦★MORNING CALM</w:t>
            </w:r>
            <w:r w:rsidR="00301217" w:rsidRPr="00865BEE">
              <w:rPr>
                <w:rFonts w:ascii="微軟正黑體" w:eastAsia="微軟正黑體" w:hAnsi="微軟正黑體" w:hint="eastAsia"/>
                <w:b/>
                <w:bCs/>
                <w:color w:val="0000FF"/>
                <w:sz w:val="22"/>
                <w:szCs w:val="22"/>
              </w:rPr>
              <w:t>【</w:t>
            </w:r>
            <w:r w:rsidRPr="00865BEE">
              <w:rPr>
                <w:rFonts w:ascii="微軟正黑體" w:eastAsia="微軟正黑體" w:hAnsi="微軟正黑體"/>
                <w:b/>
                <w:bCs/>
                <w:color w:val="0000FF"/>
                <w:sz w:val="22"/>
                <w:szCs w:val="22"/>
              </w:rPr>
              <w:t>晨靜樹木園</w:t>
            </w:r>
            <w:r w:rsidR="00301217" w:rsidRPr="00865BEE">
              <w:rPr>
                <w:rFonts w:ascii="微軟正黑體" w:eastAsia="微軟正黑體" w:hAnsi="微軟正黑體" w:hint="eastAsia"/>
                <w:b/>
                <w:bCs/>
                <w:color w:val="0000FF"/>
                <w:sz w:val="22"/>
                <w:szCs w:val="22"/>
              </w:rPr>
              <w:t>】</w:t>
            </w:r>
            <w:r w:rsidRPr="00865BEE">
              <w:rPr>
                <w:rFonts w:ascii="微軟正黑體" w:eastAsia="微軟正黑體" w:hAnsi="微軟正黑體"/>
                <w:b/>
                <w:bCs/>
                <w:color w:val="0000FF"/>
                <w:sz w:val="22"/>
                <w:szCs w:val="22"/>
              </w:rPr>
              <w:t>(賞櫻)</w:t>
            </w:r>
            <w:r w:rsidRPr="00865BEE">
              <w:rPr>
                <w:rFonts w:ascii="微軟正黑體" w:eastAsia="微軟正黑體" w:hAnsi="微軟正黑體"/>
                <w:color w:val="000000" w:themeColor="text1"/>
                <w:sz w:val="22"/>
                <w:szCs w:val="22"/>
              </w:rPr>
              <w:t>：入選美國CNN Go推薦：韓國50個必訪之魅力景點。座落於京畿道加平郡，在群花盛開的庭園和蔚然蔥鬱的松樹林間舒服安適的享受大自然山林浴，還可以欣賞到包括：水仙花、鬱金香、木槿花、菊花等各式各樣美麗的野生花草。於1996年5月正式開放，由飼育大學園藝系韓</w:t>
            </w:r>
            <w:r w:rsidRPr="00865BEE">
              <w:rPr>
                <w:rFonts w:ascii="微軟正黑體" w:eastAsia="微軟正黑體" w:hAnsi="微軟正黑體"/>
                <w:color w:val="000000" w:themeColor="text1"/>
                <w:sz w:val="22"/>
                <w:szCs w:val="22"/>
              </w:rPr>
              <w:lastRenderedPageBreak/>
              <w:t>尚慶教授所創立，以悠遠歷史為豪的樹木園由20餘個栽種著各式美麗草坪和花圃的庭園所構成，以擁有多樣化植物素材來結合曲線和非對稱爲特點成為極具風格特色的藝術庭院。尤其是以韓國的錦繡河山為主題的河景庭園，將韓半島地形模樣實際以花朵植物打造出並完美呈現，成為園區內最受到遊客們喜愛的人氣景點。</w:t>
            </w:r>
          </w:p>
          <w:p w:rsidR="00CB059F" w:rsidRPr="00865BEE" w:rsidRDefault="00301217" w:rsidP="00865BEE">
            <w:pPr>
              <w:spacing w:line="0" w:lineRule="atLeast"/>
              <w:rPr>
                <w:rFonts w:ascii="微軟正黑體" w:eastAsia="微軟正黑體" w:hAnsi="微軟正黑體"/>
                <w:b/>
                <w:color w:val="FF0000"/>
                <w:sz w:val="22"/>
                <w:szCs w:val="22"/>
              </w:rPr>
            </w:pPr>
            <w:r w:rsidRPr="00865BEE">
              <w:rPr>
                <w:rFonts w:ascii="微軟正黑體" w:eastAsia="微軟正黑體" w:hAnsi="微軟正黑體" w:hint="eastAsia"/>
                <w:b/>
                <w:bCs/>
                <w:color w:val="0000FF"/>
                <w:sz w:val="22"/>
                <w:szCs w:val="22"/>
              </w:rPr>
              <w:t>【江村鐵路自行車(4人1台)】</w:t>
            </w:r>
            <w:r w:rsidRPr="00865BEE">
              <w:rPr>
                <w:rFonts w:ascii="微軟正黑體" w:eastAsia="微軟正黑體" w:hAnsi="微軟正黑體" w:cs="新細明體" w:hint="eastAsia"/>
                <w:bCs/>
                <w:kern w:val="0"/>
                <w:sz w:val="22"/>
                <w:szCs w:val="22"/>
              </w:rPr>
              <w:t>於2012年8月開始營業，共有金裕貞站、江村站、京江站3個營運區段，金裕貞站與江村站間距離約8公里，京江站與江村站往返距離約6公里。遊客可以騎著江村鐵路自行車，感受沿著北漢江馳騁的獨特體驗。</w:t>
            </w:r>
            <w:r w:rsidR="00AE7075" w:rsidRPr="00865BEE">
              <w:rPr>
                <w:rFonts w:ascii="微軟正黑體" w:eastAsia="微軟正黑體" w:hAnsi="微軟正黑體"/>
                <w:color w:val="FF0000"/>
                <w:sz w:val="22"/>
                <w:szCs w:val="22"/>
              </w:rPr>
              <w:br/>
            </w:r>
            <w:r w:rsidR="00AE7075" w:rsidRPr="00865BEE">
              <w:rPr>
                <w:rFonts w:ascii="微軟正黑體" w:eastAsia="微軟正黑體" w:hAnsi="微軟正黑體"/>
                <w:b/>
                <w:color w:val="FF0000"/>
                <w:sz w:val="22"/>
                <w:szCs w:val="22"/>
              </w:rPr>
              <w:t>註：若遇公休、預約額滿或天候不佳，則改以《其他鐵道自行車》或《小法國村》替代，敬請見諒。</w:t>
            </w:r>
          </w:p>
          <w:p w:rsidR="000E202D" w:rsidRPr="00865BEE" w:rsidRDefault="00F50CD6" w:rsidP="00865BEE">
            <w:pPr>
              <w:spacing w:line="0" w:lineRule="atLeast"/>
              <w:rPr>
                <w:rFonts w:ascii="微軟正黑體" w:eastAsia="微軟正黑體" w:hAnsi="微軟正黑體"/>
                <w:b/>
                <w:bCs/>
                <w:color w:val="FF0000"/>
                <w:sz w:val="22"/>
                <w:szCs w:val="22"/>
              </w:rPr>
            </w:pPr>
            <w:r w:rsidRPr="00865BEE">
              <w:rPr>
                <w:rFonts w:ascii="微軟正黑體" w:eastAsia="微軟正黑體" w:hAnsi="微軟正黑體" w:hint="eastAsia"/>
                <w:b/>
                <w:bCs/>
                <w:noProof/>
                <w:color w:val="FF0000"/>
                <w:sz w:val="22"/>
                <w:szCs w:val="22"/>
              </w:rPr>
              <w:drawing>
                <wp:inline distT="0" distB="0" distL="0" distR="0">
                  <wp:extent cx="6903720" cy="1687830"/>
                  <wp:effectExtent l="19050" t="0" r="0" b="0"/>
                  <wp:docPr id="13" name="圖片 12"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14" cstate="print"/>
                          <a:stretch>
                            <a:fillRect/>
                          </a:stretch>
                        </pic:blipFill>
                        <pic:spPr>
                          <a:xfrm>
                            <a:off x="0" y="0"/>
                            <a:ext cx="6903720" cy="1687830"/>
                          </a:xfrm>
                          <a:prstGeom prst="rect">
                            <a:avLst/>
                          </a:prstGeom>
                        </pic:spPr>
                      </pic:pic>
                    </a:graphicData>
                  </a:graphic>
                </wp:inline>
              </w:drawing>
            </w:r>
          </w:p>
        </w:tc>
      </w:tr>
      <w:tr w:rsidR="00CB059F" w:rsidRPr="00865BEE" w:rsidTr="003F36E0">
        <w:tc>
          <w:tcPr>
            <w:tcW w:w="1951" w:type="dxa"/>
            <w:gridSpan w:val="2"/>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lastRenderedPageBreak/>
              <w:t xml:space="preserve">早餐：飯店內用 </w:t>
            </w:r>
          </w:p>
        </w:tc>
        <w:tc>
          <w:tcPr>
            <w:tcW w:w="4394" w:type="dxa"/>
            <w:gridSpan w:val="4"/>
          </w:tcPr>
          <w:p w:rsidR="00CB059F" w:rsidRPr="00865BEE" w:rsidRDefault="00CB059F" w:rsidP="00865BEE">
            <w:pPr>
              <w:spacing w:line="0" w:lineRule="atLeast"/>
              <w:rPr>
                <w:rFonts w:ascii="微軟正黑體" w:eastAsia="微軟正黑體" w:hAnsi="微軟正黑體" w:cs="新細明體"/>
                <w:sz w:val="22"/>
                <w:szCs w:val="22"/>
                <w:lang w:eastAsia="zh-CN"/>
              </w:rPr>
            </w:pPr>
            <w:r w:rsidRPr="00865BEE">
              <w:rPr>
                <w:rFonts w:ascii="微軟正黑體" w:eastAsia="微軟正黑體" w:hAnsi="微軟正黑體" w:cs="Arial" w:hint="eastAsia"/>
                <w:sz w:val="22"/>
                <w:szCs w:val="22"/>
              </w:rPr>
              <w:t>午餐：</w:t>
            </w:r>
            <w:r w:rsidR="003F36E0" w:rsidRPr="00865BEE">
              <w:rPr>
                <w:rFonts w:ascii="微軟正黑體" w:eastAsia="微軟正黑體" w:hAnsi="微軟正黑體" w:cs="Arial" w:hint="eastAsia"/>
                <w:sz w:val="22"/>
                <w:szCs w:val="22"/>
              </w:rPr>
              <w:t>春川鐵板雞+年糕+泡菜+黃金炒飯</w:t>
            </w:r>
          </w:p>
        </w:tc>
        <w:tc>
          <w:tcPr>
            <w:tcW w:w="4743" w:type="dxa"/>
            <w:gridSpan w:val="5"/>
          </w:tcPr>
          <w:p w:rsidR="00CB059F" w:rsidRPr="00865BEE" w:rsidRDefault="00CB059F" w:rsidP="00865BEE">
            <w:pPr>
              <w:spacing w:line="0" w:lineRule="atLeast"/>
              <w:rPr>
                <w:rFonts w:ascii="微軟正黑體" w:eastAsia="微軟正黑體" w:hAnsi="微軟正黑體" w:cs="Arial"/>
                <w:sz w:val="22"/>
                <w:szCs w:val="22"/>
                <w:lang w:eastAsia="zh-CN"/>
              </w:rPr>
            </w:pPr>
            <w:r w:rsidRPr="00865BEE">
              <w:rPr>
                <w:rFonts w:ascii="微軟正黑體" w:eastAsia="微軟正黑體" w:hAnsi="微軟正黑體" w:cs="Arial" w:hint="eastAsia"/>
                <w:sz w:val="22"/>
                <w:szCs w:val="22"/>
              </w:rPr>
              <w:t>晚餐：</w:t>
            </w:r>
            <w:r w:rsidR="003F36E0" w:rsidRPr="00865BEE">
              <w:rPr>
                <w:rFonts w:ascii="微軟正黑體" w:eastAsia="微軟正黑體" w:hAnsi="微軟正黑體" w:cs="Arial" w:hint="eastAsia"/>
                <w:sz w:val="22"/>
                <w:szCs w:val="22"/>
              </w:rPr>
              <w:t>海陸雙拼魷魚豬肉壽喜鍋+當季小菜</w:t>
            </w:r>
          </w:p>
        </w:tc>
      </w:tr>
      <w:tr w:rsidR="00CB059F" w:rsidRPr="00865BEE" w:rsidTr="00AD1EA6">
        <w:trPr>
          <w:trHeight w:val="370"/>
        </w:trPr>
        <w:tc>
          <w:tcPr>
            <w:tcW w:w="11088" w:type="dxa"/>
            <w:gridSpan w:val="11"/>
            <w:tcBorders>
              <w:bottom w:val="double" w:sz="4" w:space="0" w:color="auto"/>
            </w:tcBorders>
          </w:tcPr>
          <w:p w:rsidR="00CB059F" w:rsidRPr="00865BEE" w:rsidRDefault="00CB059F" w:rsidP="00865BEE">
            <w:pPr>
              <w:spacing w:line="0" w:lineRule="atLeast"/>
              <w:rPr>
                <w:rFonts w:ascii="微軟正黑體" w:eastAsia="微軟正黑體" w:hAnsi="微軟正黑體"/>
                <w:color w:val="000000"/>
                <w:sz w:val="22"/>
                <w:szCs w:val="22"/>
              </w:rPr>
            </w:pPr>
            <w:r w:rsidRPr="00865BEE">
              <w:rPr>
                <w:rFonts w:ascii="微軟正黑體" w:eastAsia="微軟正黑體" w:hAnsi="微軟正黑體" w:cs="Arial" w:hint="eastAsia"/>
                <w:sz w:val="22"/>
                <w:szCs w:val="22"/>
              </w:rPr>
              <w:t>住宿：</w:t>
            </w:r>
            <w:r w:rsidRPr="00865BEE">
              <w:rPr>
                <w:rFonts w:ascii="微軟正黑體" w:eastAsia="微軟正黑體" w:hAnsi="微軟正黑體" w:cs="新細明體" w:hint="eastAsia"/>
                <w:sz w:val="22"/>
                <w:szCs w:val="22"/>
                <w:lang w:eastAsia="zh-CN"/>
              </w:rPr>
              <w:t>仁川 ROYAL EMPORIUM或 仁川GOLDEN 或 仁川G 或 仁川STAY 或 仁川CHOYANG或 仁川SEASTAR 或</w:t>
            </w:r>
            <w:r w:rsidRPr="00865BEE">
              <w:rPr>
                <w:rFonts w:ascii="微軟正黑體" w:eastAsia="微軟正黑體" w:hAnsi="微軟正黑體" w:cs="新細明體" w:hint="eastAsia"/>
                <w:sz w:val="22"/>
                <w:szCs w:val="22"/>
              </w:rPr>
              <w:t xml:space="preserve"> </w:t>
            </w:r>
            <w:r w:rsidRPr="00865BEE">
              <w:rPr>
                <w:rFonts w:ascii="微軟正黑體" w:eastAsia="微軟正黑體" w:hAnsi="微軟正黑體" w:cs="新細明體" w:hint="eastAsia"/>
                <w:sz w:val="22"/>
                <w:szCs w:val="22"/>
                <w:lang w:eastAsia="zh-CN"/>
              </w:rPr>
              <w:t xml:space="preserve">仁川 PREMIERS 或 仁川DIAMOND 或 坡州GOLDEN HILL 或 水原KOREA 或 </w:t>
            </w:r>
            <w:r w:rsidRPr="00865BEE">
              <w:rPr>
                <w:rFonts w:ascii="微軟正黑體" w:eastAsia="微軟正黑體" w:hAnsi="微軟正黑體" w:cs="新細明體" w:hint="eastAsia"/>
                <w:sz w:val="22"/>
                <w:szCs w:val="22"/>
              </w:rPr>
              <w:t>水原</w:t>
            </w:r>
            <w:r w:rsidRPr="00865BEE">
              <w:rPr>
                <w:rFonts w:ascii="微軟正黑體" w:eastAsia="微軟正黑體" w:hAnsi="微軟正黑體" w:cs="新細明體" w:hint="eastAsia"/>
                <w:sz w:val="22"/>
                <w:szCs w:val="22"/>
                <w:lang w:eastAsia="zh-CN"/>
              </w:rPr>
              <w:t xml:space="preserve">SILKROAD 或 </w:t>
            </w:r>
            <w:r w:rsidRPr="00865BEE">
              <w:rPr>
                <w:rFonts w:ascii="微軟正黑體" w:eastAsia="微軟正黑體" w:hAnsi="微軟正黑體" w:cs="新細明體" w:hint="eastAsia"/>
                <w:bCs/>
                <w:sz w:val="22"/>
                <w:szCs w:val="22"/>
                <w:lang w:eastAsia="zh-CN"/>
              </w:rPr>
              <w:t>水原CENTRAL PLAZA HOTEL 或 水原</w:t>
            </w:r>
            <w:r w:rsidRPr="00865BEE">
              <w:rPr>
                <w:rFonts w:ascii="微軟正黑體" w:eastAsia="微軟正黑體" w:hAnsi="微軟正黑體" w:cs="新細明體"/>
                <w:bCs/>
                <w:sz w:val="22"/>
                <w:szCs w:val="22"/>
                <w:lang w:eastAsia="zh-CN"/>
              </w:rPr>
              <w:t xml:space="preserve"> AMOUR &amp; SYMPHONY</w:t>
            </w:r>
            <w:r w:rsidRPr="00865BEE">
              <w:rPr>
                <w:rFonts w:ascii="微軟正黑體" w:eastAsia="微軟正黑體" w:hAnsi="微軟正黑體" w:cs="新細明體" w:hint="eastAsia"/>
                <w:bCs/>
                <w:sz w:val="22"/>
                <w:szCs w:val="22"/>
                <w:lang w:eastAsia="zh-CN"/>
              </w:rPr>
              <w:t xml:space="preserve"> 或 同級</w:t>
            </w:r>
          </w:p>
        </w:tc>
      </w:tr>
      <w:tr w:rsidR="00CB059F" w:rsidRPr="00865BEE" w:rsidTr="00AD1EA6">
        <w:trPr>
          <w:trHeight w:val="255"/>
        </w:trPr>
        <w:tc>
          <w:tcPr>
            <w:tcW w:w="11088" w:type="dxa"/>
            <w:gridSpan w:val="11"/>
            <w:tcBorders>
              <w:top w:val="double" w:sz="4" w:space="0" w:color="auto"/>
            </w:tcBorders>
            <w:vAlign w:val="center"/>
          </w:tcPr>
          <w:p w:rsidR="00CB059F" w:rsidRPr="00865BEE" w:rsidRDefault="00AE7075" w:rsidP="00865BEE">
            <w:pPr>
              <w:numPr>
                <w:ilvl w:val="0"/>
                <w:numId w:val="10"/>
              </w:numPr>
              <w:spacing w:line="0" w:lineRule="atLeast"/>
              <w:rPr>
                <w:rFonts w:ascii="微軟正黑體" w:eastAsia="微軟正黑體" w:hAnsi="微軟正黑體"/>
                <w:b/>
                <w:color w:val="0000FF"/>
                <w:sz w:val="26"/>
                <w:szCs w:val="26"/>
              </w:rPr>
            </w:pPr>
            <w:r w:rsidRPr="00865BEE">
              <w:rPr>
                <w:rFonts w:ascii="微軟正黑體" w:eastAsia="微軟正黑體" w:hAnsi="微軟正黑體" w:cs="Courier New"/>
                <w:b/>
                <w:color w:val="0000FF"/>
                <w:sz w:val="26"/>
                <w:szCs w:val="26"/>
              </w:rPr>
              <w:t>景福宮～韓服遊古宮(含韓服+頭飾，約兩小時)</w:t>
            </w:r>
            <w:r w:rsidR="00430D76" w:rsidRPr="00865BEE">
              <w:rPr>
                <w:rFonts w:ascii="微軟正黑體" w:eastAsia="微軟正黑體" w:hAnsi="微軟正黑體" w:cs="Arial" w:hint="eastAsia"/>
                <w:b/>
                <w:bCs/>
                <w:iCs/>
                <w:color w:val="0000FF"/>
                <w:sz w:val="26"/>
                <w:szCs w:val="26"/>
              </w:rPr>
              <w:t>－</w:t>
            </w:r>
            <w:r w:rsidRPr="00865BEE">
              <w:rPr>
                <w:rFonts w:ascii="微軟正黑體" w:eastAsia="微軟正黑體" w:hAnsi="微軟正黑體" w:cs="Courier New"/>
                <w:b/>
                <w:color w:val="0000FF"/>
                <w:sz w:val="26"/>
                <w:szCs w:val="26"/>
              </w:rPr>
              <w:t>慶熙大學(賞櫻)</w:t>
            </w:r>
            <w:r w:rsidR="00430D76" w:rsidRPr="00865BEE">
              <w:rPr>
                <w:rFonts w:ascii="微軟正黑體" w:eastAsia="微軟正黑體" w:hAnsi="微軟正黑體" w:cs="Arial" w:hint="eastAsia"/>
                <w:b/>
                <w:bCs/>
                <w:iCs/>
                <w:color w:val="0000FF"/>
                <w:sz w:val="26"/>
                <w:szCs w:val="26"/>
              </w:rPr>
              <w:t>－</w:t>
            </w:r>
            <w:r w:rsidRPr="00865BEE">
              <w:rPr>
                <w:rFonts w:ascii="微軟正黑體" w:eastAsia="微軟正黑體" w:hAnsi="微軟正黑體" w:cs="Courier New"/>
                <w:b/>
                <w:color w:val="0000FF"/>
                <w:sz w:val="26"/>
                <w:szCs w:val="26"/>
              </w:rPr>
              <w:t>汝矣島櫻花隧道(賞櫻)</w:t>
            </w:r>
            <w:r w:rsidR="00430D76" w:rsidRPr="00865BEE">
              <w:rPr>
                <w:rFonts w:ascii="微軟正黑體" w:eastAsia="微軟正黑體" w:hAnsi="微軟正黑體" w:cs="Arial" w:hint="eastAsia"/>
                <w:b/>
                <w:bCs/>
                <w:iCs/>
                <w:color w:val="0000FF"/>
                <w:sz w:val="26"/>
                <w:szCs w:val="26"/>
              </w:rPr>
              <w:t xml:space="preserve"> －</w:t>
            </w:r>
            <w:r w:rsidR="00430D76" w:rsidRPr="00865BEE">
              <w:rPr>
                <w:rFonts w:ascii="微軟正黑體" w:eastAsia="微軟正黑體" w:hAnsi="微軟正黑體" w:cs="Arial"/>
                <w:b/>
                <w:bCs/>
                <w:iCs/>
                <w:color w:val="0000FF"/>
                <w:sz w:val="26"/>
                <w:szCs w:val="26"/>
              </w:rPr>
              <w:t>南山公園櫻花路(賞櫻)+N首爾塔(不含高速電梯券)+情人鎖牆</w:t>
            </w:r>
          </w:p>
        </w:tc>
      </w:tr>
      <w:tr w:rsidR="00CB059F" w:rsidRPr="00865BEE" w:rsidTr="00AD1EA6">
        <w:tc>
          <w:tcPr>
            <w:tcW w:w="11088" w:type="dxa"/>
            <w:gridSpan w:val="11"/>
          </w:tcPr>
          <w:p w:rsidR="00AE7075" w:rsidRPr="00865BEE" w:rsidRDefault="00CB059F" w:rsidP="00865BEE">
            <w:pPr>
              <w:spacing w:line="0" w:lineRule="atLeast"/>
              <w:rPr>
                <w:rFonts w:ascii="微軟正黑體" w:eastAsia="微軟正黑體" w:hAnsi="微軟正黑體"/>
                <w:color w:val="000000"/>
                <w:sz w:val="22"/>
                <w:szCs w:val="22"/>
              </w:rPr>
            </w:pPr>
            <w:r w:rsidRPr="00865BEE">
              <w:rPr>
                <w:rFonts w:ascii="微軟正黑體" w:eastAsia="微軟正黑體" w:hAnsi="微軟正黑體" w:hint="eastAsia"/>
                <w:color w:val="000000"/>
                <w:sz w:val="22"/>
                <w:szCs w:val="22"/>
              </w:rPr>
              <w:t>早餐後前往</w:t>
            </w:r>
            <w:r w:rsidR="00301217"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color w:val="0000FF"/>
                <w:sz w:val="22"/>
                <w:szCs w:val="22"/>
              </w:rPr>
              <w:t>景福宮</w:t>
            </w:r>
            <w:r w:rsidR="00301217"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color w:val="000000"/>
                <w:sz w:val="22"/>
                <w:szCs w:val="22"/>
              </w:rPr>
              <w:t>:建於1395年是五大宮闕中，規模最大、建築設計最美麗的宮闕。景福宮中最具朝鮮時期代表性的建物就屬慶會樓與香遠亭的蓮花池，至今仍保有當時的面貌，勤政殿前的石階與石雕等，也都是當時雕刻藝術的代表。目前興禮門外西側建有國立古宮博物館，景福宮內香遠亭東側則有國立民俗博物館。</w:t>
            </w:r>
            <w:r w:rsidR="00AE7075" w:rsidRPr="00865BEE">
              <w:rPr>
                <w:rFonts w:ascii="微軟正黑體" w:eastAsia="微軟正黑體" w:hAnsi="微軟正黑體"/>
                <w:color w:val="000000"/>
                <w:sz w:val="22"/>
                <w:szCs w:val="22"/>
              </w:rPr>
              <w:br/>
            </w:r>
            <w:r w:rsidR="00AE7075" w:rsidRPr="00865BEE">
              <w:rPr>
                <w:rFonts w:ascii="微軟正黑體" w:eastAsia="微軟正黑體" w:hAnsi="微軟正黑體"/>
                <w:b/>
                <w:color w:val="FF0000"/>
                <w:sz w:val="22"/>
                <w:szCs w:val="22"/>
              </w:rPr>
              <w:t>註：若遇休館日且行程無法調整時，則以參觀《昌慶宮》替代，敬請見諒。</w:t>
            </w:r>
            <w:r w:rsidR="00AE7075" w:rsidRPr="00865BEE">
              <w:rPr>
                <w:rFonts w:ascii="微軟正黑體" w:eastAsia="微軟正黑體" w:hAnsi="微軟正黑體"/>
                <w:color w:val="000000"/>
                <w:sz w:val="22"/>
                <w:szCs w:val="22"/>
              </w:rPr>
              <w:br/>
            </w:r>
            <w:r w:rsidR="00301217"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color w:val="0000FF"/>
                <w:sz w:val="22"/>
                <w:szCs w:val="22"/>
              </w:rPr>
              <w:t>韓服遊古宮</w:t>
            </w:r>
            <w:r w:rsidR="00301217"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color w:val="0000FF"/>
                <w:sz w:val="22"/>
                <w:szCs w:val="22"/>
              </w:rPr>
              <w:t>(含韓服體驗+頭飾，約兩小時)</w:t>
            </w:r>
            <w:r w:rsidR="00AE7075" w:rsidRPr="00865BEE">
              <w:rPr>
                <w:rFonts w:ascii="微軟正黑體" w:eastAsia="微軟正黑體" w:hAnsi="微軟正黑體"/>
                <w:color w:val="000000"/>
                <w:sz w:val="22"/>
                <w:szCs w:val="22"/>
              </w:rPr>
              <w:t>：韓服是自古傳承而來的韓國傳統服飾，至今仍是傳統節日或結婚典禮等重要日子的一種主要服裝。韓服最大的特徵就在於它同時融合了直線與曲線，穿上之後給人一種柔和且優雅的感覺。特別安排貴賓換上新(西)式華麗韓服，比起傳統韓服看起來更加華麗精緻，也能更深入了解韓國文化。穿著韓服散步在街道上彷彿時光倒流。</w:t>
            </w:r>
          </w:p>
          <w:p w:rsidR="00CB059F" w:rsidRPr="00865BEE" w:rsidRDefault="00301217" w:rsidP="00865BEE">
            <w:pPr>
              <w:spacing w:line="0" w:lineRule="atLeast"/>
              <w:rPr>
                <w:rFonts w:ascii="微軟正黑體" w:eastAsia="微軟正黑體" w:hAnsi="微軟正黑體"/>
                <w:color w:val="000000" w:themeColor="text1"/>
                <w:sz w:val="22"/>
                <w:szCs w:val="22"/>
              </w:rPr>
            </w:pPr>
            <w:r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color w:val="0000FF"/>
                <w:sz w:val="22"/>
                <w:szCs w:val="22"/>
              </w:rPr>
              <w:t>慶熙大學</w:t>
            </w:r>
            <w:r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color w:val="0000FF"/>
                <w:sz w:val="22"/>
                <w:szCs w:val="22"/>
              </w:rPr>
              <w:t>(賞櫻)：</w:t>
            </w:r>
            <w:r w:rsidR="00AE7075" w:rsidRPr="00865BEE">
              <w:rPr>
                <w:rFonts w:ascii="微軟正黑體" w:eastAsia="微軟正黑體" w:hAnsi="微軟正黑體"/>
                <w:color w:val="000000" w:themeColor="text1"/>
                <w:sz w:val="22"/>
                <w:szCs w:val="22"/>
              </w:rPr>
              <w:t>建築物古色古香，校園美麗。夏天的時候，數千棵樹綠樹成蔭，春天則呈現一片櫻花海。特別是從正門到本館的路上，每年4月，200多棵櫻花同時綻放。在本館前面的湖邊可以盡情感受春天的氣息，周圍的樹林和開滿鮮花的草地是戀人們幽會的場所。沿著湖右邊的山坡上去，就是通往師範大學的散步小徑，也非常美麗。茂盛的樹林裏有幽靜的小路，雅致的小橋和流水。</w:t>
            </w:r>
            <w:r w:rsidR="00AE7075" w:rsidRPr="00865BEE">
              <w:rPr>
                <w:rFonts w:ascii="微軟正黑體" w:eastAsia="微軟正黑體" w:hAnsi="微軟正黑體"/>
                <w:color w:val="000000" w:themeColor="text1"/>
                <w:sz w:val="22"/>
                <w:szCs w:val="22"/>
              </w:rPr>
              <w:br/>
            </w:r>
            <w:r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color w:val="0000FF"/>
                <w:sz w:val="22"/>
                <w:szCs w:val="22"/>
              </w:rPr>
              <w:t>汝矣島輪中路櫻花隧道</w:t>
            </w:r>
            <w:r w:rsidRPr="00865BEE">
              <w:rPr>
                <w:rFonts w:ascii="微軟正黑體" w:eastAsia="微軟正黑體" w:hAnsi="微軟正黑體" w:hint="eastAsia"/>
                <w:b/>
                <w:bCs/>
                <w:color w:val="0000FF"/>
                <w:sz w:val="22"/>
                <w:szCs w:val="22"/>
              </w:rPr>
              <w:t>】</w:t>
            </w:r>
            <w:r w:rsidR="00AE7075" w:rsidRPr="00865BEE">
              <w:rPr>
                <w:rFonts w:ascii="微軟正黑體" w:eastAsia="微軟正黑體" w:hAnsi="微軟正黑體"/>
                <w:b/>
                <w:color w:val="0000FF"/>
                <w:sz w:val="22"/>
                <w:szCs w:val="22"/>
              </w:rPr>
              <w:t>(賞櫻)：</w:t>
            </w:r>
            <w:r w:rsidR="00AE7075" w:rsidRPr="00865BEE">
              <w:rPr>
                <w:rFonts w:ascii="微軟正黑體" w:eastAsia="微軟正黑體" w:hAnsi="微軟正黑體"/>
                <w:color w:val="000000" w:themeColor="text1"/>
                <w:sz w:val="22"/>
                <w:szCs w:val="22"/>
              </w:rPr>
              <w:t>汝矣島的櫻花沿著輪中路綻放,其中風景最美的地方就屬汝矣島公園南側到KBS分館這一段。每到4月總是擠滿了許多想一賭櫻花風采的遊客。在首爾只要一講到春天賞花,許多人腦中第一個浮現的地方就是汝矣島盛開的櫻花了。在汝矣島除了有原產於濟州島的大王櫻花樹共1,641棵以外,還有杜鵑花、迎春花、山躑躅、繡球花、小花溲疏等共13種8萬7千多株的開花植物在春天綻放。</w:t>
            </w:r>
          </w:p>
          <w:p w:rsidR="00430D76" w:rsidRPr="00865BEE" w:rsidRDefault="00301217" w:rsidP="00865BEE">
            <w:pPr>
              <w:spacing w:line="0" w:lineRule="atLeast"/>
              <w:rPr>
                <w:rFonts w:ascii="微軟正黑體" w:eastAsia="微軟正黑體" w:hAnsi="微軟正黑體" w:cs="Arial"/>
                <w:bCs/>
                <w:color w:val="000000"/>
                <w:sz w:val="22"/>
                <w:szCs w:val="22"/>
              </w:rPr>
            </w:pPr>
            <w:r w:rsidRPr="00865BEE">
              <w:rPr>
                <w:rFonts w:ascii="微軟正黑體" w:eastAsia="微軟正黑體" w:hAnsi="微軟正黑體" w:hint="eastAsia"/>
                <w:b/>
                <w:bCs/>
                <w:color w:val="0000FF"/>
                <w:sz w:val="22"/>
                <w:szCs w:val="22"/>
              </w:rPr>
              <w:t>【</w:t>
            </w:r>
            <w:r w:rsidR="00430D76" w:rsidRPr="00865BEE">
              <w:rPr>
                <w:rFonts w:ascii="微軟正黑體" w:eastAsia="微軟正黑體" w:hAnsi="微軟正黑體"/>
                <w:b/>
                <w:bCs/>
                <w:color w:val="0000FF"/>
                <w:sz w:val="22"/>
                <w:szCs w:val="22"/>
              </w:rPr>
              <w:t>南山公園櫻花路</w:t>
            </w:r>
            <w:r w:rsidRPr="00865BEE">
              <w:rPr>
                <w:rFonts w:ascii="微軟正黑體" w:eastAsia="微軟正黑體" w:hAnsi="微軟正黑體" w:hint="eastAsia"/>
                <w:b/>
                <w:bCs/>
                <w:color w:val="0000FF"/>
                <w:sz w:val="22"/>
                <w:szCs w:val="22"/>
              </w:rPr>
              <w:t>】</w:t>
            </w:r>
            <w:r w:rsidR="00430D76" w:rsidRPr="00865BEE">
              <w:rPr>
                <w:rFonts w:ascii="微軟正黑體" w:eastAsia="微軟正黑體" w:hAnsi="微軟正黑體"/>
                <w:b/>
                <w:bCs/>
                <w:color w:val="0000FF"/>
                <w:sz w:val="22"/>
                <w:szCs w:val="22"/>
              </w:rPr>
              <w:t>(賞櫻)</w:t>
            </w:r>
            <w:r w:rsidR="00430D76" w:rsidRPr="00865BEE">
              <w:rPr>
                <w:rFonts w:ascii="微軟正黑體" w:eastAsia="微軟正黑體" w:hAnsi="微軟正黑體" w:cs="Arial"/>
                <w:bCs/>
                <w:color w:val="000000"/>
                <w:sz w:val="22"/>
                <w:szCs w:val="22"/>
              </w:rPr>
              <w:t>：從南山市立圖書館至八角亭、從八角亭至獎忠洞國立劇場聯接起來的南山循環道路，伴隨著壯觀的銀春花、杜鵑花和櫻花。雖然南山海拔高達262公尺，卻可輕鬆的散步上山。然而登上南山的道路很多元，其中最為便利的就是從南山圖書館開始的登山道路。</w:t>
            </w:r>
            <w:r w:rsidR="00430D76" w:rsidRPr="00865BEE">
              <w:rPr>
                <w:rFonts w:ascii="微軟正黑體" w:eastAsia="微軟正黑體" w:hAnsi="微軟正黑體" w:cs="Arial"/>
                <w:bCs/>
                <w:color w:val="000000"/>
                <w:sz w:val="22"/>
                <w:szCs w:val="22"/>
              </w:rPr>
              <w:br/>
            </w:r>
            <w:r w:rsidRPr="00865BEE">
              <w:rPr>
                <w:rFonts w:ascii="微軟正黑體" w:eastAsia="微軟正黑體" w:hAnsi="微軟正黑體" w:hint="eastAsia"/>
                <w:b/>
                <w:bCs/>
                <w:color w:val="0000FF"/>
                <w:sz w:val="22"/>
                <w:szCs w:val="22"/>
              </w:rPr>
              <w:t>【</w:t>
            </w:r>
            <w:r w:rsidR="00430D76" w:rsidRPr="00865BEE">
              <w:rPr>
                <w:rFonts w:ascii="微軟正黑體" w:eastAsia="微軟正黑體" w:hAnsi="微軟正黑體"/>
                <w:b/>
                <w:bCs/>
                <w:color w:val="0000FF"/>
                <w:sz w:val="22"/>
                <w:szCs w:val="22"/>
              </w:rPr>
              <w:t>N首爾塔</w:t>
            </w:r>
            <w:r w:rsidRPr="00865BEE">
              <w:rPr>
                <w:rFonts w:ascii="微軟正黑體" w:eastAsia="微軟正黑體" w:hAnsi="微軟正黑體" w:hint="eastAsia"/>
                <w:b/>
                <w:bCs/>
                <w:color w:val="0000FF"/>
                <w:sz w:val="22"/>
                <w:szCs w:val="22"/>
              </w:rPr>
              <w:t>】</w:t>
            </w:r>
            <w:r w:rsidR="00430D76" w:rsidRPr="00865BEE">
              <w:rPr>
                <w:rFonts w:ascii="微軟正黑體" w:eastAsia="微軟正黑體" w:hAnsi="微軟正黑體"/>
                <w:b/>
                <w:bCs/>
                <w:color w:val="0000FF"/>
                <w:sz w:val="22"/>
                <w:szCs w:val="22"/>
              </w:rPr>
              <w:t>(不含高速電梯券)</w:t>
            </w:r>
            <w:r w:rsidR="00430D76" w:rsidRPr="00865BEE">
              <w:rPr>
                <w:rFonts w:ascii="微軟正黑體" w:eastAsia="微軟正黑體" w:hAnsi="微軟正黑體" w:cs="Arial"/>
                <w:bCs/>
                <w:color w:val="000000"/>
                <w:sz w:val="22"/>
                <w:szCs w:val="22"/>
              </w:rPr>
              <w:t>：首爾塔為韓國最早以塔座形式為主題的觀光景點。以身為東洋最高的塔為傲，春暖花開之際，可一覽南山壯觀的迎春花、杜鵑花和櫻花。1969年12月起開始動工，於1975年7月竣工完成，</w:t>
            </w:r>
            <w:r w:rsidR="00430D76" w:rsidRPr="00865BEE">
              <w:rPr>
                <w:rFonts w:ascii="微軟正黑體" w:eastAsia="微軟正黑體" w:hAnsi="微軟正黑體" w:cs="Arial"/>
                <w:bCs/>
                <w:color w:val="000000"/>
                <w:sz w:val="22"/>
                <w:szCs w:val="22"/>
              </w:rPr>
              <w:lastRenderedPageBreak/>
              <w:t>至1980年10月15日起正式開始對外開放的首爾塔觀景台，就此成為首爾著名觀光勝地。走過30年歲月依舊深受遊客的喜愛，於2005年12月9日重新翻修整頓後蛻變成為華麗耀眼的N首爾塔，以嶄新的名稱重現於遊客面前。</w:t>
            </w:r>
          </w:p>
          <w:p w:rsidR="00430D76" w:rsidRPr="00865BEE" w:rsidRDefault="00301217" w:rsidP="00865BEE">
            <w:pPr>
              <w:spacing w:line="0" w:lineRule="atLeast"/>
              <w:rPr>
                <w:rFonts w:ascii="微軟正黑體" w:eastAsia="微軟正黑體" w:hAnsi="微軟正黑體" w:cs="Arial"/>
                <w:bCs/>
                <w:color w:val="000000"/>
                <w:sz w:val="22"/>
                <w:szCs w:val="22"/>
              </w:rPr>
            </w:pPr>
            <w:r w:rsidRPr="00865BEE">
              <w:rPr>
                <w:rFonts w:ascii="微軟正黑體" w:eastAsia="微軟正黑體" w:hAnsi="微軟正黑體" w:hint="eastAsia"/>
                <w:b/>
                <w:bCs/>
                <w:color w:val="0000FF"/>
                <w:sz w:val="22"/>
                <w:szCs w:val="22"/>
              </w:rPr>
              <w:t>【</w:t>
            </w:r>
            <w:r w:rsidR="00430D76" w:rsidRPr="00865BEE">
              <w:rPr>
                <w:rFonts w:ascii="微軟正黑體" w:eastAsia="微軟正黑體" w:hAnsi="微軟正黑體"/>
                <w:b/>
                <w:bCs/>
                <w:color w:val="0000FF"/>
                <w:sz w:val="22"/>
                <w:szCs w:val="22"/>
              </w:rPr>
              <w:t>情人鎖牆</w:t>
            </w:r>
            <w:r w:rsidRPr="00865BEE">
              <w:rPr>
                <w:rFonts w:ascii="微軟正黑體" w:eastAsia="微軟正黑體" w:hAnsi="微軟正黑體" w:hint="eastAsia"/>
                <w:b/>
                <w:bCs/>
                <w:color w:val="0000FF"/>
                <w:sz w:val="22"/>
                <w:szCs w:val="22"/>
              </w:rPr>
              <w:t>】</w:t>
            </w:r>
            <w:r w:rsidR="00430D76" w:rsidRPr="00865BEE">
              <w:rPr>
                <w:rFonts w:ascii="微軟正黑體" w:eastAsia="微軟正黑體" w:hAnsi="微軟正黑體" w:cs="Arial"/>
                <w:bCs/>
                <w:color w:val="000000"/>
                <w:sz w:val="22"/>
                <w:szCs w:val="22"/>
              </w:rPr>
              <w:t>：韓劇《來自星星的你》拍攝地：位於首爾塔別館寬敞的戶外展望陽台，可一眼眺望首爾的風景。因為知名電視節目播出藝人在這的鐵絲網鎖上鎖頭，因此這裡變得更加的受歡迎。現在有許多情侶回來這裡鎖上象徵《堅貞不變的愛情》的愛心鎖頭。目前已有掛有數萬個鎖頭的這裡，深受情侶的喜愛。</w:t>
            </w:r>
          </w:p>
          <w:p w:rsidR="003F36E0" w:rsidRPr="00865BEE" w:rsidRDefault="003F36E0" w:rsidP="00865BEE">
            <w:pPr>
              <w:spacing w:line="0" w:lineRule="atLeast"/>
              <w:rPr>
                <w:rFonts w:ascii="微軟正黑體" w:eastAsia="微軟正黑體" w:hAnsi="微軟正黑體"/>
                <w:b/>
                <w:color w:val="FF0000"/>
                <w:sz w:val="22"/>
                <w:szCs w:val="22"/>
              </w:rPr>
            </w:pPr>
            <w:r w:rsidRPr="00865BEE">
              <w:rPr>
                <w:rFonts w:ascii="微軟正黑體" w:eastAsia="微軟正黑體" w:hAnsi="微軟正黑體"/>
                <w:b/>
                <w:color w:val="FF0000"/>
                <w:sz w:val="22"/>
                <w:szCs w:val="22"/>
              </w:rPr>
              <w:t>註：</w:t>
            </w:r>
            <w:r w:rsidRPr="00865BEE">
              <w:rPr>
                <w:rFonts w:ascii="微軟正黑體" w:eastAsia="微軟正黑體" w:hAnsi="微軟正黑體" w:hint="eastAsia"/>
                <w:b/>
                <w:color w:val="FF0000"/>
                <w:sz w:val="22"/>
                <w:szCs w:val="22"/>
              </w:rPr>
              <w:t>若櫻花季結束，慶熙大學及</w:t>
            </w:r>
            <w:r w:rsidRPr="00865BEE">
              <w:rPr>
                <w:rFonts w:ascii="微軟正黑體" w:eastAsia="微軟正黑體" w:hAnsi="微軟正黑體"/>
                <w:b/>
                <w:color w:val="FF0000"/>
                <w:sz w:val="22"/>
                <w:szCs w:val="22"/>
              </w:rPr>
              <w:t>汝矣島</w:t>
            </w:r>
            <w:r w:rsidRPr="00865BEE">
              <w:rPr>
                <w:rFonts w:ascii="微軟正黑體" w:eastAsia="微軟正黑體" w:hAnsi="微軟正黑體" w:hint="eastAsia"/>
                <w:b/>
                <w:color w:val="FF0000"/>
                <w:sz w:val="22"/>
                <w:szCs w:val="22"/>
              </w:rPr>
              <w:t>由RUNNING MAN 體驗館</w:t>
            </w:r>
            <w:r w:rsidR="00305DCF" w:rsidRPr="00865BEE">
              <w:rPr>
                <w:rFonts w:ascii="微軟正黑體" w:eastAsia="微軟正黑體" w:hAnsi="微軟正黑體" w:hint="eastAsia"/>
                <w:b/>
                <w:color w:val="FF0000"/>
                <w:sz w:val="22"/>
                <w:szCs w:val="22"/>
              </w:rPr>
              <w:t>及SM免稅店</w:t>
            </w:r>
            <w:r w:rsidRPr="00865BEE">
              <w:rPr>
                <w:rFonts w:ascii="微軟正黑體" w:eastAsia="微軟正黑體" w:hAnsi="微軟正黑體" w:hint="eastAsia"/>
                <w:b/>
                <w:color w:val="FF0000"/>
                <w:sz w:val="22"/>
                <w:szCs w:val="22"/>
              </w:rPr>
              <w:t>替代。</w:t>
            </w:r>
          </w:p>
          <w:p w:rsidR="0048649D" w:rsidRPr="00865BEE" w:rsidRDefault="003F36E0" w:rsidP="00865BEE">
            <w:pPr>
              <w:spacing w:line="0" w:lineRule="atLeast"/>
              <w:rPr>
                <w:rFonts w:ascii="微軟正黑體" w:eastAsia="微軟正黑體" w:hAnsi="微軟正黑體" w:cs="Arial"/>
                <w:bCs/>
                <w:color w:val="000000"/>
                <w:sz w:val="22"/>
                <w:szCs w:val="22"/>
              </w:rPr>
            </w:pPr>
            <w:r w:rsidRPr="00865BEE">
              <w:rPr>
                <w:rFonts w:ascii="微軟正黑體" w:eastAsia="微軟正黑體" w:hAnsi="微軟正黑體" w:cs="Arial"/>
                <w:b/>
                <w:bCs/>
                <w:color w:val="0000FF"/>
                <w:sz w:val="22"/>
                <w:szCs w:val="22"/>
              </w:rPr>
              <w:t>全新景點！2017年11月新開幕Running Man主題體驗館</w:t>
            </w:r>
            <w:r w:rsidRPr="00865BEE">
              <w:rPr>
                <w:rFonts w:ascii="微軟正黑體" w:eastAsia="微軟正黑體" w:hAnsi="微軟正黑體" w:cs="Arial" w:hint="eastAsia"/>
                <w:b/>
                <w:bCs/>
                <w:color w:val="0000FF"/>
                <w:sz w:val="22"/>
                <w:szCs w:val="22"/>
              </w:rPr>
              <w:t>【RUNNING MAN 體驗館】</w:t>
            </w:r>
            <w:r w:rsidRPr="00865BEE">
              <w:rPr>
                <w:rFonts w:ascii="微軟正黑體" w:eastAsia="微軟正黑體" w:hAnsi="微軟正黑體" w:cs="Arial" w:hint="eastAsia"/>
                <w:bCs/>
                <w:color w:val="000000"/>
                <w:sz w:val="22"/>
                <w:szCs w:val="22"/>
              </w:rPr>
              <w:t>SBS週末人氣綜藝節目的體驗空間 - 主題體驗館：「Ep.1 尋找寶物」於9月28日的開幕，是為粉絲而設的體驗空間。該館共包含6個體驗區域分別是「起跑地點-收集R幣」、「138集-來尋找Running Ball！」、「168集-Running Man廣場的城市追擊戰」、「221集-Running Man夢遊仙境」、「221集-ON AIR Running Man之迷宮戰」，這六個Running Man區域包含有趣刺激的體驗內容。在售票處買票後，入場時同時可獲一張’Running名牌’，當以該名牌觸碰在入口位置的螢幕時，便隨即獲賦予’Running Mate’的身份。當完成一共6個區域的任務後，並以該名牌觸碰任務區域的螢幕時，便能獲得一塊’R籌碼’；而利用該籌碼，現為’實習Running Man’身份的便能升級至正式的身份。此外，透過擺放在各處的擺設和雕像，的粉絲們能夠獲得有關的多種體驗。</w:t>
            </w:r>
          </w:p>
          <w:p w:rsidR="003F36E0" w:rsidRPr="00865BEE" w:rsidRDefault="00305DCF" w:rsidP="00865BEE">
            <w:pPr>
              <w:spacing w:line="0" w:lineRule="atLeast"/>
              <w:rPr>
                <w:rFonts w:ascii="微軟正黑體" w:eastAsia="微軟正黑體" w:hAnsi="微軟正黑體" w:cs="Arial"/>
                <w:bCs/>
                <w:color w:val="000000"/>
                <w:sz w:val="22"/>
                <w:szCs w:val="22"/>
              </w:rPr>
            </w:pPr>
            <w:r w:rsidRPr="00865BEE">
              <w:rPr>
                <w:rFonts w:ascii="微軟正黑體" w:eastAsia="微軟正黑體" w:hAnsi="微軟正黑體" w:cs="Arial"/>
                <w:b/>
                <w:bCs/>
                <w:color w:val="0000FF"/>
                <w:sz w:val="22"/>
                <w:szCs w:val="22"/>
              </w:rPr>
              <w:t>【</w:t>
            </w:r>
            <w:r w:rsidRPr="00865BEE">
              <w:rPr>
                <w:rFonts w:ascii="微軟正黑體" w:eastAsia="微軟正黑體" w:hAnsi="微軟正黑體" w:cs="Arial" w:hint="eastAsia"/>
                <w:b/>
                <w:bCs/>
                <w:color w:val="0000FF"/>
                <w:sz w:val="22"/>
                <w:szCs w:val="22"/>
              </w:rPr>
              <w:t>SM DUTYFREE免稅店</w:t>
            </w:r>
            <w:r w:rsidRPr="00865BEE">
              <w:rPr>
                <w:rFonts w:ascii="微軟正黑體" w:eastAsia="微軟正黑體" w:hAnsi="微軟正黑體" w:cs="Arial"/>
                <w:b/>
                <w:bCs/>
                <w:color w:val="0000FF"/>
                <w:sz w:val="22"/>
                <w:szCs w:val="22"/>
              </w:rPr>
              <w:t>】</w:t>
            </w:r>
            <w:r w:rsidRPr="00865BEE">
              <w:rPr>
                <w:rFonts w:ascii="微軟正黑體" w:eastAsia="微軟正黑體" w:hAnsi="微軟正黑體" w:cs="Arial"/>
                <w:bCs/>
                <w:color w:val="000000"/>
                <w:sz w:val="22"/>
                <w:szCs w:val="22"/>
              </w:rPr>
              <w:t>您可盡情在此採購優質免稅商品。</w:t>
            </w:r>
          </w:p>
          <w:p w:rsidR="000E202D" w:rsidRPr="00865BEE" w:rsidRDefault="000E202D" w:rsidP="00865BEE">
            <w:pPr>
              <w:spacing w:line="0" w:lineRule="atLeast"/>
              <w:rPr>
                <w:rFonts w:ascii="微軟正黑體" w:eastAsia="微軟正黑體" w:hAnsi="微軟正黑體" w:cs="Arial"/>
                <w:bCs/>
                <w:color w:val="000000"/>
                <w:sz w:val="22"/>
                <w:szCs w:val="22"/>
              </w:rPr>
            </w:pPr>
            <w:r w:rsidRPr="00865BEE">
              <w:rPr>
                <w:rFonts w:ascii="微軟正黑體" w:eastAsia="微軟正黑體" w:hAnsi="微軟正黑體" w:cs="Arial"/>
                <w:bCs/>
                <w:noProof/>
                <w:color w:val="000000"/>
                <w:sz w:val="22"/>
                <w:szCs w:val="22"/>
              </w:rPr>
              <w:drawing>
                <wp:inline distT="0" distB="0" distL="0" distR="0">
                  <wp:extent cx="6903720" cy="1687830"/>
                  <wp:effectExtent l="19050" t="0" r="0" b="0"/>
                  <wp:docPr id="3" name="圖片 2" desc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jpg"/>
                          <pic:cNvPicPr/>
                        </pic:nvPicPr>
                        <pic:blipFill>
                          <a:blip r:embed="rId15" cstate="print"/>
                          <a:stretch>
                            <a:fillRect/>
                          </a:stretch>
                        </pic:blipFill>
                        <pic:spPr>
                          <a:xfrm>
                            <a:off x="0" y="0"/>
                            <a:ext cx="6903720" cy="1687830"/>
                          </a:xfrm>
                          <a:prstGeom prst="rect">
                            <a:avLst/>
                          </a:prstGeom>
                        </pic:spPr>
                      </pic:pic>
                    </a:graphicData>
                  </a:graphic>
                </wp:inline>
              </w:drawing>
            </w:r>
          </w:p>
        </w:tc>
      </w:tr>
      <w:tr w:rsidR="00CB059F" w:rsidRPr="00865BEE" w:rsidTr="003F36E0">
        <w:tc>
          <w:tcPr>
            <w:tcW w:w="1809" w:type="dxa"/>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lastRenderedPageBreak/>
              <w:t xml:space="preserve">早餐：飯店內用   </w:t>
            </w:r>
          </w:p>
        </w:tc>
        <w:tc>
          <w:tcPr>
            <w:tcW w:w="4962" w:type="dxa"/>
            <w:gridSpan w:val="6"/>
          </w:tcPr>
          <w:p w:rsidR="00CB059F" w:rsidRPr="00865BEE" w:rsidRDefault="00CB059F" w:rsidP="00865BEE">
            <w:pPr>
              <w:spacing w:line="0" w:lineRule="atLeast"/>
              <w:rPr>
                <w:rFonts w:ascii="微軟正黑體" w:eastAsia="微軟正黑體" w:hAnsi="微軟正黑體" w:cs="Arial"/>
                <w:sz w:val="22"/>
                <w:szCs w:val="22"/>
                <w:lang w:eastAsia="zh-CN"/>
              </w:rPr>
            </w:pPr>
            <w:r w:rsidRPr="00865BEE">
              <w:rPr>
                <w:rFonts w:ascii="微軟正黑體" w:eastAsia="微軟正黑體" w:hAnsi="微軟正黑體" w:cs="Arial" w:hint="eastAsia"/>
                <w:sz w:val="22"/>
                <w:szCs w:val="22"/>
              </w:rPr>
              <w:t>午餐：</w:t>
            </w:r>
            <w:r w:rsidR="003F36E0" w:rsidRPr="00865BEE">
              <w:rPr>
                <w:rFonts w:ascii="微軟正黑體" w:eastAsia="微軟正黑體" w:hAnsi="微軟正黑體" w:cs="Arial" w:hint="eastAsia"/>
                <w:sz w:val="22"/>
                <w:szCs w:val="22"/>
              </w:rPr>
              <w:t>金剛部隊鍋+季節小菜</w:t>
            </w:r>
            <w:r w:rsidR="003F36E0" w:rsidRPr="00865BEE">
              <w:rPr>
                <w:rFonts w:ascii="微軟正黑體" w:eastAsia="微軟正黑體" w:hAnsi="微軟正黑體" w:cs="Arial"/>
                <w:sz w:val="22"/>
                <w:szCs w:val="22"/>
              </w:rPr>
              <w:t>（白飯、拉麵無限供應）</w:t>
            </w:r>
          </w:p>
        </w:tc>
        <w:tc>
          <w:tcPr>
            <w:tcW w:w="4317" w:type="dxa"/>
            <w:gridSpan w:val="4"/>
          </w:tcPr>
          <w:p w:rsidR="00CB059F" w:rsidRPr="00865BEE" w:rsidRDefault="00CB059F" w:rsidP="00865BEE">
            <w:pPr>
              <w:spacing w:line="0" w:lineRule="atLeast"/>
              <w:rPr>
                <w:rFonts w:ascii="微軟正黑體" w:eastAsia="微軟正黑體" w:hAnsi="微軟正黑體" w:cs="Arial"/>
                <w:sz w:val="22"/>
                <w:szCs w:val="22"/>
                <w:lang w:eastAsia="zh-CN"/>
              </w:rPr>
            </w:pPr>
            <w:r w:rsidRPr="00865BEE">
              <w:rPr>
                <w:rFonts w:ascii="微軟正黑體" w:eastAsia="微軟正黑體" w:hAnsi="微軟正黑體" w:cs="Arial" w:hint="eastAsia"/>
                <w:sz w:val="22"/>
                <w:szCs w:val="22"/>
              </w:rPr>
              <w:t>晚餐：</w:t>
            </w:r>
            <w:r w:rsidR="003F36E0" w:rsidRPr="00865BEE">
              <w:rPr>
                <w:rFonts w:ascii="微軟正黑體" w:eastAsia="微軟正黑體" w:hAnsi="微軟正黑體" w:cs="Arial" w:hint="eastAsia"/>
                <w:sz w:val="22"/>
                <w:szCs w:val="22"/>
              </w:rPr>
              <w:t>滋補養身人蔘雞+長壽麵線+泡菜</w:t>
            </w:r>
          </w:p>
        </w:tc>
      </w:tr>
      <w:tr w:rsidR="00CB059F" w:rsidRPr="00865BEE" w:rsidTr="00AD1EA6">
        <w:trPr>
          <w:trHeight w:val="1092"/>
        </w:trPr>
        <w:tc>
          <w:tcPr>
            <w:tcW w:w="11088" w:type="dxa"/>
            <w:gridSpan w:val="11"/>
            <w:tcBorders>
              <w:bottom w:val="double" w:sz="4" w:space="0" w:color="auto"/>
            </w:tcBorders>
          </w:tcPr>
          <w:p w:rsidR="00CB059F" w:rsidRPr="00865BEE" w:rsidRDefault="00CB059F" w:rsidP="00865BEE">
            <w:pPr>
              <w:spacing w:line="0" w:lineRule="atLeast"/>
              <w:rPr>
                <w:rFonts w:ascii="微軟正黑體" w:eastAsia="微軟正黑體" w:hAnsi="微軟正黑體" w:cs="新細明體"/>
                <w:sz w:val="22"/>
                <w:szCs w:val="22"/>
              </w:rPr>
            </w:pPr>
            <w:r w:rsidRPr="00865BEE">
              <w:rPr>
                <w:rFonts w:ascii="微軟正黑體" w:eastAsia="微軟正黑體" w:hAnsi="微軟正黑體" w:cs="Arial" w:hint="eastAsia"/>
                <w:sz w:val="22"/>
                <w:szCs w:val="22"/>
              </w:rPr>
              <w:t>住宿：</w:t>
            </w:r>
            <w:r w:rsidRPr="00865BEE">
              <w:rPr>
                <w:rFonts w:ascii="微軟正黑體" w:eastAsia="微軟正黑體" w:hAnsi="微軟正黑體" w:cs="新細明體" w:hint="eastAsia"/>
                <w:sz w:val="22"/>
                <w:szCs w:val="22"/>
                <w:lang w:eastAsia="zh-CN"/>
              </w:rPr>
              <w:t>仁川 ROYAL EMPORIUM或 仁川GOLDEN 或 仁川G 或 仁川STAY 或 仁川CHOYANG或 仁川SEASTAR 或</w:t>
            </w:r>
            <w:r w:rsidRPr="00865BEE">
              <w:rPr>
                <w:rFonts w:ascii="微軟正黑體" w:eastAsia="微軟正黑體" w:hAnsi="微軟正黑體" w:cs="新細明體" w:hint="eastAsia"/>
                <w:sz w:val="22"/>
                <w:szCs w:val="22"/>
              </w:rPr>
              <w:t xml:space="preserve"> </w:t>
            </w:r>
            <w:r w:rsidRPr="00865BEE">
              <w:rPr>
                <w:rFonts w:ascii="微軟正黑體" w:eastAsia="微軟正黑體" w:hAnsi="微軟正黑體" w:cs="新細明體" w:hint="eastAsia"/>
                <w:sz w:val="22"/>
                <w:szCs w:val="22"/>
                <w:lang w:eastAsia="zh-CN"/>
              </w:rPr>
              <w:t xml:space="preserve">仁川 PREMIERS 或 仁川DIAMOND 或 坡州GOLDEN HILL 或 水原KOREA 或 </w:t>
            </w:r>
            <w:r w:rsidRPr="00865BEE">
              <w:rPr>
                <w:rFonts w:ascii="微軟正黑體" w:eastAsia="微軟正黑體" w:hAnsi="微軟正黑體" w:cs="新細明體" w:hint="eastAsia"/>
                <w:sz w:val="22"/>
                <w:szCs w:val="22"/>
              </w:rPr>
              <w:t>水原</w:t>
            </w:r>
            <w:r w:rsidRPr="00865BEE">
              <w:rPr>
                <w:rFonts w:ascii="微軟正黑體" w:eastAsia="微軟正黑體" w:hAnsi="微軟正黑體" w:cs="新細明體" w:hint="eastAsia"/>
                <w:sz w:val="22"/>
                <w:szCs w:val="22"/>
                <w:lang w:eastAsia="zh-CN"/>
              </w:rPr>
              <w:t xml:space="preserve">SILKROAD 或 </w:t>
            </w:r>
            <w:r w:rsidRPr="00865BEE">
              <w:rPr>
                <w:rFonts w:ascii="微軟正黑體" w:eastAsia="微軟正黑體" w:hAnsi="微軟正黑體" w:cs="新細明體" w:hint="eastAsia"/>
                <w:bCs/>
                <w:sz w:val="22"/>
                <w:szCs w:val="22"/>
                <w:lang w:eastAsia="zh-CN"/>
              </w:rPr>
              <w:t>水原CENTRAL PLAZA HOTEL 或 水原</w:t>
            </w:r>
            <w:r w:rsidRPr="00865BEE">
              <w:rPr>
                <w:rFonts w:ascii="微軟正黑體" w:eastAsia="微軟正黑體" w:hAnsi="微軟正黑體" w:cs="新細明體"/>
                <w:bCs/>
                <w:sz w:val="22"/>
                <w:szCs w:val="22"/>
                <w:lang w:eastAsia="zh-CN"/>
              </w:rPr>
              <w:t xml:space="preserve"> AMOUR &amp; SYMPHONY</w:t>
            </w:r>
            <w:r w:rsidRPr="00865BEE">
              <w:rPr>
                <w:rFonts w:ascii="微軟正黑體" w:eastAsia="微軟正黑體" w:hAnsi="微軟正黑體" w:cs="新細明體" w:hint="eastAsia"/>
                <w:bCs/>
                <w:sz w:val="22"/>
                <w:szCs w:val="22"/>
                <w:lang w:eastAsia="zh-CN"/>
              </w:rPr>
              <w:t xml:space="preserve"> 或 同級</w:t>
            </w:r>
          </w:p>
        </w:tc>
      </w:tr>
      <w:tr w:rsidR="00CB059F" w:rsidRPr="00865BEE" w:rsidTr="00AD1EA6">
        <w:trPr>
          <w:trHeight w:val="255"/>
        </w:trPr>
        <w:tc>
          <w:tcPr>
            <w:tcW w:w="11088" w:type="dxa"/>
            <w:gridSpan w:val="11"/>
            <w:tcBorders>
              <w:top w:val="double" w:sz="4" w:space="0" w:color="auto"/>
            </w:tcBorders>
            <w:vAlign w:val="center"/>
          </w:tcPr>
          <w:p w:rsidR="00CB059F" w:rsidRPr="00865BEE" w:rsidRDefault="00CB059F" w:rsidP="00865BEE">
            <w:pPr>
              <w:numPr>
                <w:ilvl w:val="0"/>
                <w:numId w:val="10"/>
              </w:numPr>
              <w:spacing w:line="0" w:lineRule="atLeast"/>
              <w:rPr>
                <w:rFonts w:ascii="微軟正黑體" w:eastAsia="微軟正黑體" w:hAnsi="微軟正黑體"/>
                <w:b/>
                <w:color w:val="0000FF"/>
                <w:sz w:val="26"/>
                <w:szCs w:val="26"/>
              </w:rPr>
            </w:pPr>
            <w:r w:rsidRPr="00865BEE">
              <w:rPr>
                <w:rFonts w:ascii="微軟正黑體" w:eastAsia="微軟正黑體" w:hAnsi="微軟正黑體" w:hint="eastAsia"/>
                <w:b/>
                <w:color w:val="0000FF"/>
                <w:sz w:val="26"/>
                <w:szCs w:val="26"/>
              </w:rPr>
              <w:t>韓國高級人蔘專賣店</w:t>
            </w:r>
            <w:r w:rsidRPr="00865BEE">
              <w:rPr>
                <w:rFonts w:ascii="微軟正黑體" w:eastAsia="微軟正黑體" w:hAnsi="微軟正黑體" w:cs="Arial" w:hint="eastAsia"/>
                <w:b/>
                <w:bCs/>
                <w:iCs/>
                <w:color w:val="0000FF"/>
                <w:sz w:val="26"/>
                <w:szCs w:val="26"/>
              </w:rPr>
              <w:t>－</w:t>
            </w:r>
            <w:r w:rsidRPr="00865BEE">
              <w:rPr>
                <w:rFonts w:ascii="微軟正黑體" w:eastAsia="微軟正黑體" w:hAnsi="微軟正黑體" w:hint="eastAsia"/>
                <w:b/>
                <w:color w:val="0000FF"/>
                <w:sz w:val="26"/>
                <w:szCs w:val="26"/>
              </w:rPr>
              <w:t>知名時尚彩妝店</w:t>
            </w:r>
            <w:r w:rsidRPr="00865BEE">
              <w:rPr>
                <w:rFonts w:ascii="微軟正黑體" w:eastAsia="微軟正黑體" w:hAnsi="微軟正黑體"/>
                <w:b/>
                <w:color w:val="0000FF"/>
                <w:sz w:val="26"/>
                <w:szCs w:val="26"/>
              </w:rPr>
              <w:t>(</w:t>
            </w:r>
            <w:r w:rsidRPr="00865BEE">
              <w:rPr>
                <w:rFonts w:ascii="微軟正黑體" w:eastAsia="微軟正黑體" w:hAnsi="微軟正黑體" w:hint="eastAsia"/>
                <w:b/>
                <w:color w:val="0000FF"/>
                <w:sz w:val="26"/>
                <w:szCs w:val="26"/>
              </w:rPr>
              <w:t>贈送精美禮品</w:t>
            </w:r>
            <w:r w:rsidRPr="00865BEE">
              <w:rPr>
                <w:rFonts w:ascii="微軟正黑體" w:eastAsia="微軟正黑體" w:hAnsi="微軟正黑體"/>
                <w:b/>
                <w:color w:val="0000FF"/>
                <w:sz w:val="26"/>
                <w:szCs w:val="26"/>
              </w:rPr>
              <w:t>)</w:t>
            </w:r>
            <w:r w:rsidRPr="00865BEE">
              <w:rPr>
                <w:rFonts w:ascii="微軟正黑體" w:eastAsia="微軟正黑體" w:hAnsi="微軟正黑體" w:hint="eastAsia"/>
                <w:b/>
                <w:color w:val="000080"/>
                <w:sz w:val="26"/>
                <w:szCs w:val="26"/>
              </w:rPr>
              <w:t xml:space="preserve"> </w:t>
            </w:r>
            <w:r w:rsidRPr="00865BEE">
              <w:rPr>
                <w:rFonts w:ascii="微軟正黑體" w:eastAsia="微軟正黑體" w:hAnsi="微軟正黑體" w:cs="Arial" w:hint="eastAsia"/>
                <w:b/>
                <w:bCs/>
                <w:iCs/>
                <w:color w:val="0000FF"/>
                <w:sz w:val="26"/>
                <w:szCs w:val="26"/>
              </w:rPr>
              <w:t>－</w:t>
            </w:r>
            <w:r w:rsidRPr="00865BEE">
              <w:rPr>
                <w:rFonts w:ascii="微軟正黑體" w:eastAsia="微軟正黑體" w:hAnsi="微軟正黑體" w:hint="eastAsia"/>
                <w:b/>
                <w:color w:val="0000FF"/>
                <w:sz w:val="26"/>
                <w:szCs w:val="26"/>
              </w:rPr>
              <w:t>泡菜體驗</w:t>
            </w:r>
            <w:r w:rsidRPr="00865BEE">
              <w:rPr>
                <w:rFonts w:ascii="微軟正黑體" w:eastAsia="微軟正黑體" w:hAnsi="微軟正黑體"/>
                <w:b/>
                <w:color w:val="0000FF"/>
                <w:sz w:val="26"/>
                <w:szCs w:val="26"/>
              </w:rPr>
              <w:t>(</w:t>
            </w:r>
            <w:r w:rsidRPr="00865BEE">
              <w:rPr>
                <w:rFonts w:ascii="微軟正黑體" w:eastAsia="微軟正黑體" w:hAnsi="微軟正黑體" w:hint="eastAsia"/>
                <w:b/>
                <w:color w:val="0000FF"/>
                <w:sz w:val="26"/>
                <w:szCs w:val="26"/>
              </w:rPr>
              <w:t>韓式點心</w:t>
            </w:r>
            <w:r w:rsidRPr="00865BEE">
              <w:rPr>
                <w:rFonts w:ascii="微軟正黑體" w:eastAsia="微軟正黑體" w:hAnsi="微軟正黑體"/>
                <w:b/>
                <w:color w:val="0000FF"/>
                <w:sz w:val="26"/>
                <w:szCs w:val="26"/>
              </w:rPr>
              <w:t>.</w:t>
            </w:r>
            <w:r w:rsidRPr="00865BEE">
              <w:rPr>
                <w:rFonts w:ascii="微軟正黑體" w:eastAsia="微軟正黑體" w:hAnsi="微軟正黑體" w:hint="eastAsia"/>
                <w:b/>
                <w:color w:val="0000FF"/>
                <w:sz w:val="26"/>
                <w:szCs w:val="26"/>
              </w:rPr>
              <w:t>韓服體驗</w:t>
            </w:r>
            <w:r w:rsidRPr="00865BEE">
              <w:rPr>
                <w:rFonts w:ascii="微軟正黑體" w:eastAsia="微軟正黑體" w:hAnsi="微軟正黑體"/>
                <w:b/>
                <w:color w:val="0000FF"/>
                <w:sz w:val="26"/>
                <w:szCs w:val="26"/>
              </w:rPr>
              <w:t>.</w:t>
            </w:r>
            <w:r w:rsidRPr="00865BEE">
              <w:rPr>
                <w:rFonts w:ascii="微軟正黑體" w:eastAsia="微軟正黑體" w:hAnsi="微軟正黑體" w:hint="eastAsia"/>
                <w:b/>
                <w:color w:val="0000FF"/>
                <w:sz w:val="26"/>
                <w:szCs w:val="26"/>
              </w:rPr>
              <w:t>人蔘牛奶</w:t>
            </w:r>
            <w:r w:rsidRPr="00865BEE">
              <w:rPr>
                <w:rFonts w:ascii="微軟正黑體" w:eastAsia="微軟正黑體" w:hAnsi="微軟正黑體"/>
                <w:b/>
                <w:color w:val="0000FF"/>
                <w:sz w:val="26"/>
                <w:szCs w:val="26"/>
              </w:rPr>
              <w:t>)</w:t>
            </w:r>
            <w:r w:rsidRPr="00865BEE">
              <w:rPr>
                <w:rFonts w:ascii="微軟正黑體" w:eastAsia="微軟正黑體" w:hAnsi="微軟正黑體" w:hint="eastAsia"/>
                <w:b/>
                <w:color w:val="0000FF"/>
                <w:sz w:val="26"/>
                <w:szCs w:val="26"/>
              </w:rPr>
              <w:t xml:space="preserve"> </w:t>
            </w:r>
            <w:r w:rsidRPr="00865BEE">
              <w:rPr>
                <w:rFonts w:ascii="微軟正黑體" w:eastAsia="微軟正黑體" w:hAnsi="微軟正黑體" w:cs="Arial" w:hint="eastAsia"/>
                <w:b/>
                <w:bCs/>
                <w:iCs/>
                <w:color w:val="0000FF"/>
                <w:sz w:val="26"/>
                <w:szCs w:val="26"/>
              </w:rPr>
              <w:t>－</w:t>
            </w:r>
            <w:r w:rsidRPr="00865BEE">
              <w:rPr>
                <w:rFonts w:ascii="微軟正黑體" w:eastAsia="微軟正黑體" w:hAnsi="微軟正黑體" w:cs="新細明體"/>
                <w:b/>
                <w:bCs/>
                <w:color w:val="0000FF"/>
                <w:sz w:val="26"/>
                <w:szCs w:val="26"/>
              </w:rPr>
              <w:t>韓國文化體</w:t>
            </w:r>
            <w:r w:rsidRPr="00865BEE">
              <w:rPr>
                <w:rFonts w:ascii="微軟正黑體" w:eastAsia="微軟正黑體" w:hAnsi="微軟正黑體" w:cs="新細明體" w:hint="eastAsia"/>
                <w:b/>
                <w:bCs/>
                <w:color w:val="0000FF"/>
                <w:sz w:val="26"/>
                <w:szCs w:val="26"/>
              </w:rPr>
              <w:t>驗</w:t>
            </w:r>
            <w:r w:rsidRPr="00865BEE">
              <w:rPr>
                <w:rFonts w:ascii="微軟正黑體" w:eastAsia="微軟正黑體" w:hAnsi="微軟正黑體" w:cs="新細明體"/>
                <w:b/>
                <w:bCs/>
                <w:color w:val="0000FF"/>
                <w:sz w:val="26"/>
                <w:szCs w:val="26"/>
              </w:rPr>
              <w:t>【海苔博物館】</w:t>
            </w:r>
            <w:r w:rsidRPr="00865BEE">
              <w:rPr>
                <w:rFonts w:ascii="微軟正黑體" w:eastAsia="微軟正黑體" w:hAnsi="微軟正黑體" w:cs="Arial" w:hint="eastAsia"/>
                <w:b/>
                <w:bCs/>
                <w:iCs/>
                <w:color w:val="0000FF"/>
                <w:sz w:val="26"/>
                <w:szCs w:val="26"/>
              </w:rPr>
              <w:t>－</w:t>
            </w:r>
            <w:r w:rsidRPr="00865BEE">
              <w:rPr>
                <w:rFonts w:ascii="微軟正黑體" w:eastAsia="微軟正黑體" w:hAnsi="微軟正黑體" w:hint="eastAsia"/>
                <w:b/>
                <w:color w:val="0000FF"/>
                <w:sz w:val="26"/>
                <w:szCs w:val="26"/>
              </w:rPr>
              <w:t>首爾明洞</w:t>
            </w:r>
            <w:r w:rsidRPr="00865BEE">
              <w:rPr>
                <w:rFonts w:ascii="微軟正黑體" w:eastAsia="微軟正黑體" w:hAnsi="微軟正黑體" w:hint="eastAsia"/>
                <w:b/>
                <w:bCs/>
                <w:iCs/>
                <w:color w:val="0000FF"/>
                <w:sz w:val="26"/>
                <w:szCs w:val="26"/>
              </w:rPr>
              <w:t>商圈</w:t>
            </w:r>
            <w:r w:rsidRPr="00865BEE">
              <w:rPr>
                <w:rFonts w:ascii="微軟正黑體" w:eastAsia="微軟正黑體" w:hAnsi="微軟正黑體" w:cs="Arial" w:hint="eastAsia"/>
                <w:b/>
                <w:bCs/>
                <w:iCs/>
                <w:color w:val="0000FF"/>
                <w:sz w:val="26"/>
                <w:szCs w:val="26"/>
              </w:rPr>
              <w:t>－</w:t>
            </w:r>
            <w:r w:rsidRPr="00865BEE">
              <w:rPr>
                <w:rFonts w:ascii="微軟正黑體" w:eastAsia="微軟正黑體" w:hAnsi="微軟正黑體" w:hint="eastAsia"/>
                <w:b/>
                <w:color w:val="0000FF"/>
                <w:sz w:val="26"/>
                <w:szCs w:val="26"/>
              </w:rPr>
              <w:t>特別贈送</w:t>
            </w:r>
            <w:r w:rsidRPr="00865BEE">
              <w:rPr>
                <w:rFonts w:ascii="微軟正黑體" w:eastAsia="微軟正黑體" w:hAnsi="微軟正黑體" w:hint="eastAsia"/>
                <w:b/>
                <w:bCs/>
                <w:iCs/>
                <w:color w:val="000000"/>
                <w:sz w:val="26"/>
                <w:szCs w:val="26"/>
              </w:rPr>
              <w:t>～</w:t>
            </w:r>
            <w:r w:rsidRPr="00865BEE">
              <w:rPr>
                <w:rFonts w:ascii="微軟正黑體" w:eastAsia="微軟正黑體" w:hAnsi="微軟正黑體"/>
                <w:b/>
                <w:color w:val="0000FF"/>
                <w:sz w:val="26"/>
                <w:szCs w:val="26"/>
              </w:rPr>
              <w:t>HERO塗鴉秀</w:t>
            </w:r>
          </w:p>
        </w:tc>
      </w:tr>
      <w:tr w:rsidR="00CB059F" w:rsidRPr="00865BEE" w:rsidTr="00AD1EA6">
        <w:trPr>
          <w:trHeight w:val="278"/>
        </w:trPr>
        <w:tc>
          <w:tcPr>
            <w:tcW w:w="11088" w:type="dxa"/>
            <w:gridSpan w:val="11"/>
            <w:tcBorders>
              <w:bottom w:val="single" w:sz="4" w:space="0" w:color="auto"/>
            </w:tcBorders>
          </w:tcPr>
          <w:p w:rsidR="00CB059F" w:rsidRPr="00865BEE" w:rsidRDefault="00CB059F" w:rsidP="00865BEE">
            <w:pPr>
              <w:spacing w:line="0" w:lineRule="atLeast"/>
              <w:rPr>
                <w:rFonts w:ascii="微軟正黑體" w:eastAsia="微軟正黑體" w:hAnsi="微軟正黑體"/>
                <w:color w:val="000000"/>
                <w:sz w:val="22"/>
                <w:szCs w:val="22"/>
              </w:rPr>
            </w:pPr>
            <w:r w:rsidRPr="00865BEE">
              <w:rPr>
                <w:rFonts w:ascii="微軟正黑體" w:eastAsia="微軟正黑體" w:hAnsi="微軟正黑體" w:hint="eastAsia"/>
                <w:color w:val="000000"/>
                <w:sz w:val="22"/>
                <w:szCs w:val="22"/>
              </w:rPr>
              <w:t>早餐後前往</w:t>
            </w:r>
            <w:r w:rsidRPr="00865BEE">
              <w:rPr>
                <w:rFonts w:ascii="微軟正黑體" w:eastAsia="微軟正黑體" w:hAnsi="微軟正黑體" w:hint="eastAsia"/>
                <w:b/>
                <w:color w:val="0000FF"/>
                <w:sz w:val="22"/>
                <w:szCs w:val="22"/>
              </w:rPr>
              <w:t>【韓國的國寶~人蔘專賣店】</w:t>
            </w:r>
            <w:r w:rsidRPr="00865BEE">
              <w:rPr>
                <w:rFonts w:ascii="微軟正黑體" w:eastAsia="微軟正黑體" w:hAnsi="微軟正黑體" w:hint="eastAsia"/>
                <w:color w:val="000000"/>
                <w:sz w:val="22"/>
                <w:szCs w:val="22"/>
              </w:rPr>
              <w:t>被譽為東方靈草靈物的〝高麗人蔘〞,其養身治病的功效在韓國和中國民間廣為流傳,因韓國具有人蔘生長最佳地理氣候條件，因此賦予地位之高的~高麗人蔘之名。</w:t>
            </w:r>
          </w:p>
          <w:p w:rsidR="0048649D" w:rsidRPr="00865BEE" w:rsidRDefault="00CB059F" w:rsidP="00865BEE">
            <w:pPr>
              <w:spacing w:line="0" w:lineRule="atLeast"/>
              <w:rPr>
                <w:rFonts w:ascii="微軟正黑體" w:eastAsia="微軟正黑體" w:hAnsi="微軟正黑體"/>
                <w:color w:val="000000"/>
                <w:sz w:val="22"/>
                <w:szCs w:val="22"/>
              </w:rPr>
            </w:pPr>
            <w:r w:rsidRPr="00865BEE">
              <w:rPr>
                <w:rFonts w:ascii="微軟正黑體" w:eastAsia="微軟正黑體" w:hAnsi="微軟正黑體" w:hint="eastAsia"/>
                <w:b/>
                <w:color w:val="0000FF"/>
                <w:sz w:val="22"/>
                <w:szCs w:val="22"/>
              </w:rPr>
              <w:t>【知名時尚彩粧店】</w:t>
            </w:r>
            <w:r w:rsidRPr="00865BEE">
              <w:rPr>
                <w:rFonts w:ascii="微軟正黑體" w:eastAsia="微軟正黑體" w:hAnsi="微軟正黑體" w:hint="eastAsia"/>
                <w:sz w:val="22"/>
                <w:szCs w:val="22"/>
              </w:rPr>
              <w:t>相信愛美的女人們一定可以在這挑選最新款最hito彩粧品，而除了購買外店家特別提供免費彩粧教學，讓辛苦上班族及學生族群在忙碌生活中一樣可以打造出時尚流行彩粧，讓您永遠跟上時代潮流尖端，令外還特別贈送精美禮品。</w:t>
            </w:r>
            <w:r w:rsidRPr="00865BEE">
              <w:rPr>
                <w:rFonts w:ascii="微軟正黑體" w:eastAsia="微軟正黑體" w:hAnsi="微軟正黑體" w:hint="eastAsia"/>
                <w:color w:val="0000FF"/>
                <w:sz w:val="22"/>
                <w:szCs w:val="22"/>
              </w:rPr>
              <w:t>【泡菜DIY】</w:t>
            </w:r>
            <w:r w:rsidRPr="00865BEE">
              <w:rPr>
                <w:rFonts w:ascii="微軟正黑體" w:eastAsia="微軟正黑體" w:hAnsi="微軟正黑體" w:hint="eastAsia"/>
                <w:color w:val="000000"/>
                <w:sz w:val="22"/>
                <w:szCs w:val="22"/>
              </w:rPr>
              <w:t>在此也可品嘗由人蔘製作的</w:t>
            </w:r>
            <w:r w:rsidRPr="00865BEE">
              <w:rPr>
                <w:rFonts w:ascii="微軟正黑體" w:eastAsia="微軟正黑體" w:hAnsi="微軟正黑體" w:hint="eastAsia"/>
                <w:color w:val="0000FF"/>
                <w:sz w:val="22"/>
                <w:szCs w:val="22"/>
              </w:rPr>
              <w:t>【人蔘牛奶汁】</w:t>
            </w:r>
            <w:r w:rsidRPr="00865BEE">
              <w:rPr>
                <w:rFonts w:ascii="微軟正黑體" w:eastAsia="微軟正黑體" w:hAnsi="微軟正黑體" w:hint="eastAsia"/>
                <w:color w:val="000000"/>
                <w:sz w:val="22"/>
                <w:szCs w:val="22"/>
              </w:rPr>
              <w:t>(一人一杯)讓您充分達到養顏美容及保健身體之效果。此外特別準備大人及小孩韓國傳統</w:t>
            </w:r>
            <w:r w:rsidRPr="00865BEE">
              <w:rPr>
                <w:rFonts w:ascii="微軟正黑體" w:eastAsia="微軟正黑體" w:hAnsi="微軟正黑體" w:hint="eastAsia"/>
                <w:color w:val="0000FF"/>
                <w:sz w:val="22"/>
                <w:szCs w:val="22"/>
              </w:rPr>
              <w:t>【韓服體驗】</w:t>
            </w:r>
            <w:r w:rsidRPr="00865BEE">
              <w:rPr>
                <w:rFonts w:ascii="微軟正黑體" w:eastAsia="微軟正黑體" w:hAnsi="微軟正黑體" w:hint="eastAsia"/>
                <w:color w:val="000000"/>
                <w:sz w:val="22"/>
                <w:szCs w:val="22"/>
              </w:rPr>
              <w:t>讓各位貴賓穿戴並拍照留念，再安排學習體驗</w:t>
            </w:r>
            <w:r w:rsidRPr="00865BEE">
              <w:rPr>
                <w:rFonts w:ascii="微軟正黑體" w:eastAsia="微軟正黑體" w:hAnsi="微軟正黑體" w:hint="eastAsia"/>
                <w:color w:val="0000FF"/>
                <w:sz w:val="22"/>
                <w:szCs w:val="22"/>
              </w:rPr>
              <w:t>【大長今泡菜】</w:t>
            </w:r>
            <w:r w:rsidRPr="00865BEE">
              <w:rPr>
                <w:rFonts w:ascii="微軟正黑體" w:eastAsia="微軟正黑體" w:hAnsi="微軟正黑體" w:hint="eastAsia"/>
                <w:color w:val="000000"/>
                <w:sz w:val="22"/>
                <w:szCs w:val="22"/>
              </w:rPr>
              <w:t>及</w:t>
            </w:r>
            <w:r w:rsidRPr="00865BEE">
              <w:rPr>
                <w:rFonts w:ascii="微軟正黑體" w:eastAsia="微軟正黑體" w:hAnsi="微軟正黑體" w:hint="eastAsia"/>
                <w:color w:val="0000FF"/>
                <w:sz w:val="22"/>
                <w:szCs w:val="22"/>
              </w:rPr>
              <w:t>【韓式年糕】</w:t>
            </w:r>
            <w:r w:rsidRPr="00865BEE">
              <w:rPr>
                <w:rFonts w:ascii="微軟正黑體" w:eastAsia="微軟正黑體" w:hAnsi="微軟正黑體" w:hint="eastAsia"/>
                <w:color w:val="000000"/>
                <w:sz w:val="22"/>
                <w:szCs w:val="22"/>
              </w:rPr>
              <w:t>，由專人指導下採用正宗韓國配料自己享受製作的樂趣。</w:t>
            </w:r>
          </w:p>
          <w:p w:rsidR="00CB059F" w:rsidRPr="00865BEE" w:rsidRDefault="00CB059F" w:rsidP="00865BEE">
            <w:pPr>
              <w:spacing w:line="0" w:lineRule="atLeast"/>
              <w:rPr>
                <w:rFonts w:ascii="微軟正黑體" w:eastAsia="微軟正黑體" w:hAnsi="微軟正黑體"/>
                <w:sz w:val="22"/>
                <w:szCs w:val="22"/>
              </w:rPr>
            </w:pPr>
            <w:r w:rsidRPr="00865BEE">
              <w:rPr>
                <w:rFonts w:ascii="微軟正黑體" w:eastAsia="微軟正黑體" w:hAnsi="微軟正黑體" w:hint="eastAsia"/>
                <w:b/>
                <w:color w:val="0000FF"/>
                <w:sz w:val="22"/>
                <w:szCs w:val="22"/>
              </w:rPr>
              <w:t>【海苔博物館】</w:t>
            </w:r>
            <w:r w:rsidRPr="00865BEE">
              <w:rPr>
                <w:rFonts w:ascii="微軟正黑體" w:eastAsia="微軟正黑體" w:hAnsi="微軟正黑體" w:hint="eastAsia"/>
                <w:color w:val="000000"/>
                <w:sz w:val="22"/>
                <w:szCs w:val="22"/>
              </w:rPr>
              <w:t>在專業人士的指導下，了解早期韓國媽媽怎樣製作海苔給家人吃。</w:t>
            </w:r>
          </w:p>
          <w:p w:rsidR="00A74ACE" w:rsidRPr="00865BEE" w:rsidRDefault="00CB059F" w:rsidP="00865BEE">
            <w:pPr>
              <w:spacing w:line="0" w:lineRule="atLeast"/>
              <w:rPr>
                <w:rFonts w:ascii="微軟正黑體" w:eastAsia="微軟正黑體" w:hAnsi="微軟正黑體"/>
                <w:bCs/>
                <w:color w:val="000000"/>
                <w:sz w:val="22"/>
                <w:szCs w:val="22"/>
              </w:rPr>
            </w:pPr>
            <w:r w:rsidRPr="00865BEE">
              <w:rPr>
                <w:rFonts w:ascii="微軟正黑體" w:eastAsia="微軟正黑體" w:hAnsi="微軟正黑體" w:hint="eastAsia"/>
                <w:b/>
                <w:bCs/>
                <w:color w:val="0000FF"/>
                <w:sz w:val="22"/>
                <w:szCs w:val="22"/>
              </w:rPr>
              <w:t>【首爾明洞】</w:t>
            </w:r>
            <w:r w:rsidRPr="00865BEE">
              <w:rPr>
                <w:rFonts w:ascii="微軟正黑體" w:eastAsia="微軟正黑體" w:hAnsi="微軟正黑體" w:hint="eastAsia"/>
                <w:bCs/>
                <w:color w:val="000000"/>
                <w:sz w:val="22"/>
                <w:szCs w:val="22"/>
              </w:rPr>
              <w:t>整個韓國流行指標的代表地區，舉凡國內外知名品牌服飾、運動用品、流行文具雜貨等當年度最新流行時尚商品均可在這裡購買到。明洞的魅力，絕對令您難以招架，是個購物天堂。穿梭在巷內街角，韓國國民</w:t>
            </w:r>
            <w:r w:rsidRPr="00865BEE">
              <w:rPr>
                <w:rFonts w:ascii="微軟正黑體" w:eastAsia="微軟正黑體" w:hAnsi="微軟正黑體" w:hint="eastAsia"/>
                <w:bCs/>
                <w:color w:val="000000"/>
                <w:sz w:val="22"/>
                <w:szCs w:val="22"/>
              </w:rPr>
              <w:lastRenderedPageBreak/>
              <w:t>美食的香氣陣陣撲鼻，無論是老牌知名餐廳或是美味小餐館，都在誘惑著您速速入內大快朵頤一番。</w:t>
            </w:r>
          </w:p>
          <w:p w:rsidR="00CB059F" w:rsidRPr="00865BEE" w:rsidRDefault="00CB059F" w:rsidP="00865BEE">
            <w:pPr>
              <w:spacing w:line="0" w:lineRule="atLeast"/>
              <w:rPr>
                <w:rFonts w:ascii="微軟正黑體" w:eastAsia="微軟正黑體" w:hAnsi="微軟正黑體"/>
                <w:bCs/>
                <w:color w:val="0000FF"/>
                <w:spacing w:val="15"/>
                <w:sz w:val="22"/>
                <w:szCs w:val="22"/>
              </w:rPr>
            </w:pPr>
            <w:r w:rsidRPr="00865BEE">
              <w:rPr>
                <w:rFonts w:ascii="微軟正黑體" w:eastAsia="微軟正黑體" w:hAnsi="微軟正黑體" w:hint="eastAsia"/>
                <w:b/>
                <w:color w:val="FF0000"/>
                <w:kern w:val="0"/>
                <w:sz w:val="22"/>
                <w:szCs w:val="22"/>
              </w:rPr>
              <w:t>特別贈送※※</w:t>
            </w:r>
            <w:r w:rsidRPr="00865BEE">
              <w:rPr>
                <w:rFonts w:ascii="微軟正黑體" w:eastAsia="微軟正黑體" w:hAnsi="微軟正黑體" w:hint="eastAsia"/>
                <w:b/>
                <w:bCs/>
                <w:color w:val="0000FF"/>
                <w:sz w:val="22"/>
                <w:szCs w:val="22"/>
              </w:rPr>
              <w:t>【</w:t>
            </w:r>
            <w:r w:rsidRPr="00865BEE">
              <w:rPr>
                <w:rFonts w:ascii="微軟正黑體" w:eastAsia="微軟正黑體" w:hAnsi="微軟正黑體" w:hint="eastAsia"/>
                <w:b/>
                <w:bCs/>
                <w:color w:val="0000FF"/>
                <w:spacing w:val="15"/>
                <w:sz w:val="22"/>
                <w:szCs w:val="22"/>
              </w:rPr>
              <w:t>HERO塗鴉秀</w:t>
            </w:r>
            <w:r w:rsidRPr="00865BEE">
              <w:rPr>
                <w:rFonts w:ascii="微軟正黑體" w:eastAsia="微軟正黑體" w:hAnsi="微軟正黑體" w:hint="eastAsia"/>
                <w:b/>
                <w:bCs/>
                <w:color w:val="0000FF"/>
                <w:sz w:val="22"/>
                <w:szCs w:val="22"/>
              </w:rPr>
              <w:t>】</w:t>
            </w:r>
            <w:r w:rsidRPr="00865BEE">
              <w:rPr>
                <w:rFonts w:ascii="微軟正黑體" w:eastAsia="微軟正黑體" w:hAnsi="微軟正黑體" w:hint="eastAsia"/>
                <w:bCs/>
                <w:color w:val="0000FF"/>
                <w:spacing w:val="15"/>
                <w:sz w:val="22"/>
                <w:szCs w:val="22"/>
              </w:rPr>
              <w:t>：</w:t>
            </w:r>
            <w:r w:rsidRPr="00865BEE">
              <w:rPr>
                <w:rFonts w:ascii="微軟正黑體" w:eastAsia="微軟正黑體" w:hAnsi="微軟正黑體" w:hint="eastAsia"/>
                <w:bCs/>
                <w:color w:val="000000"/>
                <w:sz w:val="22"/>
                <w:szCs w:val="22"/>
              </w:rPr>
              <w:t>結合美術、戲劇與音樂劇，不需要聽得懂韓文，約80分鐘的表演裡，演員會將作畫的過程完整呈現給觀眾，不僅是韓國最早的美術公演，也首開世界先例。不只作畫過程富有創意，表演並配合節奏性音樂和肢體律動，從聽覺和視覺上帶動觀眾情緒。塗鴉秀將以全新又多元的感性，取悅現場的每一位觀眾朋友。</w:t>
            </w:r>
            <w:r w:rsidRPr="00865BEE">
              <w:rPr>
                <w:rFonts w:ascii="微軟正黑體" w:eastAsia="微軟正黑體" w:hAnsi="微軟正黑體" w:hint="eastAsia"/>
                <w:bCs/>
                <w:color w:val="000000"/>
                <w:sz w:val="22"/>
                <w:szCs w:val="22"/>
              </w:rPr>
              <w:br/>
            </w:r>
            <w:r w:rsidRPr="00865BEE">
              <w:rPr>
                <w:rFonts w:ascii="微軟正黑體" w:eastAsia="微軟正黑體" w:hAnsi="微軟正黑體" w:hint="eastAsia"/>
                <w:bCs/>
                <w:color w:val="0000FF"/>
                <w:spacing w:val="15"/>
                <w:sz w:val="22"/>
                <w:szCs w:val="22"/>
              </w:rPr>
              <w:t>註：遇滿場或休館時，則以幻多奇秀替代。</w:t>
            </w:r>
          </w:p>
          <w:p w:rsidR="000E202D" w:rsidRPr="00865BEE" w:rsidRDefault="000E202D" w:rsidP="00865BEE">
            <w:pPr>
              <w:spacing w:line="0" w:lineRule="atLeast"/>
              <w:rPr>
                <w:rFonts w:ascii="微軟正黑體" w:eastAsia="微軟正黑體" w:hAnsi="微軟正黑體"/>
                <w:bCs/>
                <w:color w:val="000000"/>
                <w:sz w:val="22"/>
                <w:szCs w:val="22"/>
              </w:rPr>
            </w:pPr>
            <w:r w:rsidRPr="00865BEE">
              <w:rPr>
                <w:rFonts w:ascii="微軟正黑體" w:eastAsia="微軟正黑體" w:hAnsi="微軟正黑體" w:hint="eastAsia"/>
                <w:bCs/>
                <w:noProof/>
                <w:color w:val="000000"/>
                <w:sz w:val="22"/>
                <w:szCs w:val="22"/>
              </w:rPr>
              <w:drawing>
                <wp:inline distT="0" distB="0" distL="0" distR="0">
                  <wp:extent cx="6903720" cy="1687830"/>
                  <wp:effectExtent l="19050" t="0" r="0" b="0"/>
                  <wp:docPr id="4" name="圖片 3" desc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a:blip r:embed="rId16" cstate="print"/>
                          <a:stretch>
                            <a:fillRect/>
                          </a:stretch>
                        </pic:blipFill>
                        <pic:spPr>
                          <a:xfrm>
                            <a:off x="0" y="0"/>
                            <a:ext cx="6903720" cy="1687830"/>
                          </a:xfrm>
                          <a:prstGeom prst="rect">
                            <a:avLst/>
                          </a:prstGeom>
                        </pic:spPr>
                      </pic:pic>
                    </a:graphicData>
                  </a:graphic>
                </wp:inline>
              </w:drawing>
            </w:r>
          </w:p>
        </w:tc>
      </w:tr>
      <w:tr w:rsidR="00CB059F" w:rsidRPr="00865BEE" w:rsidTr="00AD1EA6">
        <w:tc>
          <w:tcPr>
            <w:tcW w:w="1951" w:type="dxa"/>
            <w:gridSpan w:val="2"/>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lastRenderedPageBreak/>
              <w:t xml:space="preserve">早餐：飯店內用   </w:t>
            </w:r>
          </w:p>
        </w:tc>
        <w:tc>
          <w:tcPr>
            <w:tcW w:w="4820" w:type="dxa"/>
            <w:gridSpan w:val="5"/>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lang w:eastAsia="zh-CN"/>
              </w:rPr>
            </w:pPr>
            <w:r w:rsidRPr="00865BEE">
              <w:rPr>
                <w:rFonts w:ascii="微軟正黑體" w:eastAsia="微軟正黑體" w:hAnsi="微軟正黑體" w:cs="Arial" w:hint="eastAsia"/>
                <w:sz w:val="22"/>
                <w:szCs w:val="22"/>
              </w:rPr>
              <w:t>午餐：</w:t>
            </w:r>
            <w:r w:rsidR="00F30FCF" w:rsidRPr="00865BEE">
              <w:rPr>
                <w:rFonts w:ascii="微軟正黑體" w:eastAsia="微軟正黑體" w:hAnsi="微軟正黑體" w:cs="Arial" w:hint="eastAsia"/>
                <w:sz w:val="22"/>
                <w:szCs w:val="22"/>
              </w:rPr>
              <w:t>喜園私房菜</w:t>
            </w:r>
            <w:r w:rsidR="002503B9" w:rsidRPr="00865BEE">
              <w:rPr>
                <w:rFonts w:ascii="微軟正黑體" w:eastAsia="微軟正黑體" w:hAnsi="微軟正黑體" w:cs="Arial" w:hint="eastAsia"/>
                <w:sz w:val="22"/>
                <w:szCs w:val="22"/>
              </w:rPr>
              <w:t>~金色炸醬麵+香酥雙色蝦  (每人一條蝦)</w:t>
            </w:r>
            <w:r w:rsidR="00295827" w:rsidRPr="00865BEE">
              <w:rPr>
                <w:rFonts w:ascii="微軟正黑體" w:eastAsia="微軟正黑體" w:hAnsi="微軟正黑體" w:cs="Arial" w:hint="eastAsia"/>
                <w:sz w:val="22"/>
                <w:szCs w:val="22"/>
              </w:rPr>
              <w:t xml:space="preserve"> +季節小菜</w:t>
            </w:r>
          </w:p>
        </w:tc>
        <w:tc>
          <w:tcPr>
            <w:tcW w:w="4317" w:type="dxa"/>
            <w:gridSpan w:val="4"/>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lang w:eastAsia="zh-CN"/>
              </w:rPr>
            </w:pPr>
            <w:r w:rsidRPr="00865BEE">
              <w:rPr>
                <w:rFonts w:ascii="微軟正黑體" w:eastAsia="微軟正黑體" w:hAnsi="微軟正黑體" w:cs="Arial" w:hint="eastAsia"/>
                <w:sz w:val="22"/>
                <w:szCs w:val="22"/>
              </w:rPr>
              <w:t>晚餐：</w:t>
            </w:r>
            <w:r w:rsidR="003F36E0" w:rsidRPr="00865BEE">
              <w:rPr>
                <w:rFonts w:ascii="微軟正黑體" w:eastAsia="微軟正黑體" w:hAnsi="微軟正黑體" w:cs="Arial" w:hint="eastAsia"/>
                <w:sz w:val="22"/>
                <w:szCs w:val="22"/>
              </w:rPr>
              <w:t>韓式石鍋拌飯+涮涮鍋+季節小菜</w:t>
            </w:r>
          </w:p>
        </w:tc>
      </w:tr>
      <w:tr w:rsidR="00CB059F" w:rsidRPr="00865BEE" w:rsidTr="00AD1EA6">
        <w:tc>
          <w:tcPr>
            <w:tcW w:w="11088" w:type="dxa"/>
            <w:gridSpan w:val="11"/>
            <w:tcBorders>
              <w:top w:val="single" w:sz="4" w:space="0" w:color="auto"/>
              <w:left w:val="single" w:sz="4" w:space="0" w:color="auto"/>
              <w:bottom w:val="double" w:sz="4" w:space="0" w:color="auto"/>
              <w:right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住宿：</w:t>
            </w:r>
            <w:r w:rsidRPr="00865BEE">
              <w:rPr>
                <w:rFonts w:ascii="微軟正黑體" w:eastAsia="微軟正黑體" w:hAnsi="微軟正黑體" w:cs="新細明體" w:hint="eastAsia"/>
                <w:sz w:val="22"/>
                <w:szCs w:val="22"/>
                <w:lang w:eastAsia="zh-CN"/>
              </w:rPr>
              <w:t>仁川 ROYAL EMPORIUM或 仁川GOLDEN 或 仁川G 或 仁川STAY 或 仁川CHOYANG或 仁川SEASTAR 或</w:t>
            </w:r>
            <w:r w:rsidRPr="00865BEE">
              <w:rPr>
                <w:rFonts w:ascii="微軟正黑體" w:eastAsia="微軟正黑體" w:hAnsi="微軟正黑體" w:cs="新細明體" w:hint="eastAsia"/>
                <w:sz w:val="22"/>
                <w:szCs w:val="22"/>
              </w:rPr>
              <w:t xml:space="preserve"> </w:t>
            </w:r>
            <w:r w:rsidRPr="00865BEE">
              <w:rPr>
                <w:rFonts w:ascii="微軟正黑體" w:eastAsia="微軟正黑體" w:hAnsi="微軟正黑體" w:cs="新細明體" w:hint="eastAsia"/>
                <w:sz w:val="22"/>
                <w:szCs w:val="22"/>
                <w:lang w:eastAsia="zh-CN"/>
              </w:rPr>
              <w:t xml:space="preserve">仁川 PREMIERS 或 仁川DIAMOND 或 坡州GOLDEN HILL 或 水原KOREA 或 </w:t>
            </w:r>
            <w:r w:rsidRPr="00865BEE">
              <w:rPr>
                <w:rFonts w:ascii="微軟正黑體" w:eastAsia="微軟正黑體" w:hAnsi="微軟正黑體" w:cs="新細明體" w:hint="eastAsia"/>
                <w:sz w:val="22"/>
                <w:szCs w:val="22"/>
              </w:rPr>
              <w:t>水原</w:t>
            </w:r>
            <w:r w:rsidRPr="00865BEE">
              <w:rPr>
                <w:rFonts w:ascii="微軟正黑體" w:eastAsia="微軟正黑體" w:hAnsi="微軟正黑體" w:cs="新細明體" w:hint="eastAsia"/>
                <w:sz w:val="22"/>
                <w:szCs w:val="22"/>
                <w:lang w:eastAsia="zh-CN"/>
              </w:rPr>
              <w:t xml:space="preserve">SILKROAD 或 </w:t>
            </w:r>
            <w:r w:rsidRPr="00865BEE">
              <w:rPr>
                <w:rFonts w:ascii="微軟正黑體" w:eastAsia="微軟正黑體" w:hAnsi="微軟正黑體" w:cs="新細明體" w:hint="eastAsia"/>
                <w:bCs/>
                <w:sz w:val="22"/>
                <w:szCs w:val="22"/>
                <w:lang w:eastAsia="zh-CN"/>
              </w:rPr>
              <w:t>水原CENTRAL PLAZA HOTEL 或 水原</w:t>
            </w:r>
            <w:r w:rsidRPr="00865BEE">
              <w:rPr>
                <w:rFonts w:ascii="微軟正黑體" w:eastAsia="微軟正黑體" w:hAnsi="微軟正黑體" w:cs="新細明體"/>
                <w:bCs/>
                <w:sz w:val="22"/>
                <w:szCs w:val="22"/>
                <w:lang w:eastAsia="zh-CN"/>
              </w:rPr>
              <w:t xml:space="preserve"> AMOUR &amp; SYMPHONY</w:t>
            </w:r>
            <w:r w:rsidRPr="00865BEE">
              <w:rPr>
                <w:rFonts w:ascii="微軟正黑體" w:eastAsia="微軟正黑體" w:hAnsi="微軟正黑體" w:cs="新細明體" w:hint="eastAsia"/>
                <w:bCs/>
                <w:sz w:val="22"/>
                <w:szCs w:val="22"/>
                <w:lang w:eastAsia="zh-CN"/>
              </w:rPr>
              <w:t xml:space="preserve"> 或 同級</w:t>
            </w:r>
          </w:p>
        </w:tc>
      </w:tr>
      <w:tr w:rsidR="00CB059F" w:rsidRPr="00865BEE" w:rsidTr="00AD1EA6">
        <w:trPr>
          <w:trHeight w:val="255"/>
        </w:trPr>
        <w:tc>
          <w:tcPr>
            <w:tcW w:w="11088" w:type="dxa"/>
            <w:gridSpan w:val="11"/>
            <w:tcBorders>
              <w:top w:val="single" w:sz="4" w:space="0" w:color="auto"/>
            </w:tcBorders>
            <w:vAlign w:val="center"/>
          </w:tcPr>
          <w:p w:rsidR="00CB059F" w:rsidRPr="00865BEE" w:rsidRDefault="00CB059F" w:rsidP="00865BEE">
            <w:pPr>
              <w:numPr>
                <w:ilvl w:val="0"/>
                <w:numId w:val="10"/>
              </w:numPr>
              <w:spacing w:line="0" w:lineRule="atLeast"/>
              <w:rPr>
                <w:rFonts w:ascii="微軟正黑體" w:eastAsia="微軟正黑體" w:hAnsi="微軟正黑體"/>
                <w:b/>
                <w:color w:val="0000FF"/>
                <w:sz w:val="26"/>
                <w:szCs w:val="26"/>
              </w:rPr>
            </w:pPr>
            <w:r w:rsidRPr="00865BEE">
              <w:rPr>
                <w:rFonts w:ascii="微軟正黑體" w:eastAsia="微軟正黑體" w:hAnsi="微軟正黑體" w:cs="Arial" w:hint="eastAsia"/>
                <w:b/>
                <w:bCs/>
                <w:iCs/>
                <w:color w:val="0000FF"/>
                <w:sz w:val="26"/>
                <w:szCs w:val="26"/>
              </w:rPr>
              <w:t>保肝專賣店－</w:t>
            </w:r>
            <w:r w:rsidRPr="00865BEE">
              <w:rPr>
                <w:rFonts w:ascii="微軟正黑體" w:eastAsia="微軟正黑體" w:hAnsi="微軟正黑體" w:cs="新細明體" w:hint="eastAsia"/>
                <w:b/>
                <w:bCs/>
                <w:color w:val="0000FF"/>
                <w:sz w:val="26"/>
                <w:szCs w:val="26"/>
              </w:rPr>
              <w:t>土產店</w:t>
            </w:r>
            <w:r w:rsidRPr="00865BEE">
              <w:rPr>
                <w:rFonts w:ascii="微軟正黑體" w:eastAsia="微軟正黑體" w:hAnsi="微軟正黑體" w:cs="Arial" w:hint="eastAsia"/>
                <w:b/>
                <w:bCs/>
                <w:iCs/>
                <w:color w:val="0000FF"/>
                <w:sz w:val="26"/>
                <w:szCs w:val="26"/>
              </w:rPr>
              <w:t>－</w:t>
            </w:r>
            <w:r w:rsidRPr="00865BEE">
              <w:rPr>
                <w:rFonts w:ascii="微軟正黑體" w:eastAsia="微軟正黑體" w:hAnsi="微軟正黑體" w:cs="Arial"/>
                <w:b/>
                <w:bCs/>
                <w:iCs/>
                <w:color w:val="0000FF"/>
                <w:sz w:val="26"/>
                <w:szCs w:val="26"/>
              </w:rPr>
              <w:t xml:space="preserve">《世界最大室內遊樂園》樂天世界(含門票+自由券) </w:t>
            </w:r>
            <w:r w:rsidR="00430D76" w:rsidRPr="00865BEE">
              <w:rPr>
                <w:rFonts w:ascii="微軟正黑體" w:eastAsia="微軟正黑體" w:hAnsi="微軟正黑體" w:cs="Arial"/>
                <w:b/>
                <w:bCs/>
                <w:iCs/>
                <w:color w:val="0000FF"/>
                <w:sz w:val="26"/>
                <w:szCs w:val="26"/>
              </w:rPr>
              <w:t>+石村湖(賞櫻)</w:t>
            </w:r>
            <w:r w:rsidR="00430D76" w:rsidRPr="00865BEE">
              <w:rPr>
                <w:rFonts w:ascii="微軟正黑體" w:eastAsia="微軟正黑體" w:hAnsi="微軟正黑體" w:cs="Courier New"/>
                <w:color w:val="0000FF"/>
                <w:sz w:val="26"/>
                <w:szCs w:val="26"/>
              </w:rPr>
              <w:t xml:space="preserve"> </w:t>
            </w:r>
            <w:r w:rsidR="00430D76" w:rsidRPr="00865BEE">
              <w:rPr>
                <w:rFonts w:ascii="微軟正黑體" w:eastAsia="微軟正黑體" w:hAnsi="微軟正黑體" w:cs="Arial" w:hint="eastAsia"/>
                <w:b/>
                <w:bCs/>
                <w:iCs/>
                <w:color w:val="0000FF"/>
                <w:sz w:val="26"/>
                <w:szCs w:val="26"/>
              </w:rPr>
              <w:t>－</w:t>
            </w:r>
            <w:r w:rsidR="00430D76" w:rsidRPr="00865BEE">
              <w:rPr>
                <w:rFonts w:ascii="微軟正黑體" w:eastAsia="微軟正黑體" w:hAnsi="微軟正黑體" w:cs="Arial"/>
                <w:b/>
                <w:bCs/>
                <w:iCs/>
                <w:color w:val="0000FF"/>
                <w:sz w:val="26"/>
                <w:szCs w:val="26"/>
              </w:rPr>
              <w:t>東大門綜合市場(購物樂)</w:t>
            </w:r>
          </w:p>
        </w:tc>
      </w:tr>
      <w:tr w:rsidR="00CB059F" w:rsidRPr="00865BEE" w:rsidTr="00AD1EA6">
        <w:trPr>
          <w:trHeight w:val="983"/>
        </w:trPr>
        <w:tc>
          <w:tcPr>
            <w:tcW w:w="11088" w:type="dxa"/>
            <w:gridSpan w:val="11"/>
          </w:tcPr>
          <w:p w:rsidR="00A74ACE" w:rsidRPr="00865BEE" w:rsidRDefault="00CB059F" w:rsidP="00865BEE">
            <w:pPr>
              <w:spacing w:line="0" w:lineRule="atLeast"/>
              <w:rPr>
                <w:rFonts w:ascii="微軟正黑體" w:eastAsia="微軟正黑體" w:hAnsi="微軟正黑體"/>
                <w:color w:val="000000"/>
                <w:sz w:val="22"/>
                <w:szCs w:val="22"/>
              </w:rPr>
            </w:pPr>
            <w:r w:rsidRPr="00865BEE">
              <w:rPr>
                <w:rFonts w:ascii="微軟正黑體" w:eastAsia="微軟正黑體" w:hAnsi="微軟正黑體" w:hint="eastAsia"/>
                <w:color w:val="000000"/>
                <w:sz w:val="22"/>
                <w:szCs w:val="22"/>
              </w:rPr>
              <w:t>早餐後前往國寶</w:t>
            </w:r>
            <w:r w:rsidRPr="00865BEE">
              <w:rPr>
                <w:rFonts w:ascii="微軟正黑體" w:eastAsia="微軟正黑體" w:hAnsi="微軟正黑體" w:cs="Arial" w:hint="eastAsia"/>
                <w:b/>
                <w:bCs/>
                <w:iCs/>
                <w:color w:val="0000FF"/>
                <w:sz w:val="22"/>
                <w:szCs w:val="22"/>
              </w:rPr>
              <w:t>【保肝專賣店】</w:t>
            </w:r>
            <w:r w:rsidRPr="00865BEE">
              <w:rPr>
                <w:rFonts w:ascii="微軟正黑體" w:eastAsia="微軟正黑體" w:hAnsi="微軟正黑體" w:hint="eastAsia"/>
                <w:color w:val="000000"/>
                <w:sz w:val="22"/>
                <w:szCs w:val="22"/>
              </w:rPr>
              <w:t>～經韓國肝病研究所羅天秀博士精心研究，用高低分子分離方法，選取了對肝病機能有保健及醫療作用的高分子多糖體，命名為HD-1。HD-1能將人體內有害物質或低分子物質吸收並將排出體外，藉此減少肝臟負擔，提高肝臟再生及肝機能的效果。</w:t>
            </w:r>
          </w:p>
          <w:p w:rsidR="00430D76" w:rsidRPr="00865BEE" w:rsidRDefault="00CB059F" w:rsidP="00865BEE">
            <w:pPr>
              <w:spacing w:line="0" w:lineRule="atLeast"/>
              <w:rPr>
                <w:rFonts w:ascii="微軟正黑體" w:eastAsia="微軟正黑體" w:hAnsi="微軟正黑體" w:cs="Arial"/>
                <w:bCs/>
                <w:color w:val="000000"/>
                <w:sz w:val="22"/>
                <w:szCs w:val="22"/>
              </w:rPr>
            </w:pPr>
            <w:r w:rsidRPr="00865BEE">
              <w:rPr>
                <w:rFonts w:ascii="微軟正黑體" w:eastAsia="微軟正黑體" w:hAnsi="微軟正黑體" w:cs="Arial" w:hint="eastAsia"/>
                <w:b/>
                <w:color w:val="0000FF"/>
                <w:sz w:val="22"/>
                <w:szCs w:val="22"/>
              </w:rPr>
              <w:t>【土產店】</w:t>
            </w:r>
            <w:r w:rsidRPr="00865BEE">
              <w:rPr>
                <w:rFonts w:ascii="微軟正黑體" w:eastAsia="微軟正黑體" w:hAnsi="微軟正黑體" w:hint="eastAsia"/>
                <w:sz w:val="22"/>
                <w:szCs w:val="22"/>
              </w:rPr>
              <w:t>可選購韓國最為著名的泡菜及海苔等當地名產來饋贈親朋好友。</w:t>
            </w:r>
          </w:p>
          <w:p w:rsidR="00CB059F" w:rsidRPr="00865BEE" w:rsidRDefault="00CB059F" w:rsidP="00865BEE">
            <w:pPr>
              <w:spacing w:line="0" w:lineRule="atLeast"/>
              <w:rPr>
                <w:rFonts w:ascii="微軟正黑體" w:eastAsia="微軟正黑體" w:hAnsi="微軟正黑體"/>
                <w:color w:val="000000"/>
                <w:sz w:val="22"/>
                <w:szCs w:val="22"/>
              </w:rPr>
            </w:pPr>
            <w:r w:rsidRPr="00865BEE">
              <w:rPr>
                <w:rFonts w:ascii="微軟正黑體" w:eastAsia="微軟正黑體" w:hAnsi="微軟正黑體" w:cs="新細明體" w:hint="eastAsia"/>
                <w:bCs/>
                <w:color w:val="000000"/>
                <w:sz w:val="22"/>
                <w:szCs w:val="22"/>
              </w:rPr>
              <w:t>『</w:t>
            </w:r>
            <w:r w:rsidRPr="00865BEE">
              <w:rPr>
                <w:rFonts w:ascii="微軟正黑體" w:eastAsia="微軟正黑體" w:hAnsi="微軟正黑體" w:cs="新細明體"/>
                <w:bCs/>
                <w:color w:val="000000"/>
                <w:sz w:val="22"/>
                <w:szCs w:val="22"/>
              </w:rPr>
              <w:t>世界最大室內遊樂園</w:t>
            </w:r>
            <w:r w:rsidRPr="00865BEE">
              <w:rPr>
                <w:rFonts w:ascii="微軟正黑體" w:eastAsia="微軟正黑體" w:hAnsi="微軟正黑體" w:cs="新細明體" w:hint="eastAsia"/>
                <w:bCs/>
                <w:color w:val="000000"/>
                <w:sz w:val="22"/>
                <w:szCs w:val="22"/>
              </w:rPr>
              <w:t>』</w:t>
            </w:r>
            <w:r w:rsidRPr="00865BEE">
              <w:rPr>
                <w:rFonts w:ascii="微軟正黑體" w:eastAsia="微軟正黑體" w:hAnsi="微軟正黑體"/>
                <w:b/>
                <w:bCs/>
                <w:color w:val="0000FF"/>
                <w:sz w:val="22"/>
                <w:szCs w:val="22"/>
              </w:rPr>
              <w:t>【樂天世界】</w:t>
            </w:r>
            <w:r w:rsidRPr="00865BEE">
              <w:rPr>
                <w:rFonts w:ascii="微軟正黑體" w:eastAsia="微軟正黑體" w:hAnsi="微軟正黑體" w:cs="新細明體"/>
                <w:bCs/>
                <w:color w:val="000000"/>
                <w:sz w:val="22"/>
                <w:szCs w:val="22"/>
              </w:rPr>
              <w:t>(含門票+自由券)：從夢幻世界到文化旅遊的遊樂大寶島，樂天世界是一座集遊樂﹑並具有文化內涵的超大型城市休閒遊樂園。裹面有世界最大的室內主題樂園《驚險樂天世界》、漂浮湖水中《魔術島》；此外還有民俗館、劇場電影院、室內游泳池、滑冰場、保齡球場、會員制體育俱樂部、百貨公司、購物商店、超市等。擁有三十餘種尖端遊樂設備供旅客盡情玩樂及魔術劇場大型舞臺表演等，還有揉合自然及尖端科技表演等，五光十色的迪士尼世界讓人回味無窮。</w:t>
            </w:r>
          </w:p>
          <w:p w:rsidR="00CB059F" w:rsidRPr="00865BEE" w:rsidRDefault="003F36E0" w:rsidP="00865BEE">
            <w:pPr>
              <w:spacing w:line="0" w:lineRule="atLeast"/>
              <w:rPr>
                <w:rFonts w:ascii="微軟正黑體" w:eastAsia="微軟正黑體" w:hAnsi="微軟正黑體" w:cs="新細明體"/>
                <w:b/>
                <w:bCs/>
                <w:color w:val="FF0000"/>
                <w:sz w:val="22"/>
                <w:szCs w:val="22"/>
              </w:rPr>
            </w:pPr>
            <w:r w:rsidRPr="00865BEE">
              <w:rPr>
                <w:rFonts w:ascii="微軟正黑體" w:eastAsia="微軟正黑體" w:hAnsi="微軟正黑體"/>
                <w:b/>
                <w:bCs/>
                <w:color w:val="0000FF"/>
                <w:sz w:val="22"/>
                <w:szCs w:val="22"/>
              </w:rPr>
              <w:t>【</w:t>
            </w:r>
            <w:r w:rsidR="00CB059F" w:rsidRPr="00865BEE">
              <w:rPr>
                <w:rFonts w:ascii="微軟正黑體" w:eastAsia="微軟正黑體" w:hAnsi="微軟正黑體" w:cs="Arial"/>
                <w:b/>
                <w:bCs/>
                <w:iCs/>
                <w:color w:val="0000FF"/>
                <w:sz w:val="22"/>
                <w:szCs w:val="22"/>
              </w:rPr>
              <w:t>石村湖</w:t>
            </w:r>
            <w:r w:rsidRPr="00865BEE">
              <w:rPr>
                <w:rFonts w:ascii="微軟正黑體" w:eastAsia="微軟正黑體" w:hAnsi="微軟正黑體"/>
                <w:b/>
                <w:bCs/>
                <w:color w:val="0000FF"/>
                <w:sz w:val="22"/>
                <w:szCs w:val="22"/>
              </w:rPr>
              <w:t>】</w:t>
            </w:r>
            <w:r w:rsidR="00430D76" w:rsidRPr="00865BEE">
              <w:rPr>
                <w:rFonts w:ascii="微軟正黑體" w:eastAsia="微軟正黑體" w:hAnsi="微軟正黑體" w:cs="Arial"/>
                <w:b/>
                <w:bCs/>
                <w:iCs/>
                <w:color w:val="0000FF"/>
                <w:sz w:val="22"/>
                <w:szCs w:val="22"/>
              </w:rPr>
              <w:t>(賞櫻)</w:t>
            </w:r>
            <w:r w:rsidR="00CB059F" w:rsidRPr="00865BEE">
              <w:rPr>
                <w:rFonts w:ascii="微軟正黑體" w:eastAsia="微軟正黑體" w:hAnsi="微軟正黑體" w:cs="新細明體"/>
                <w:bCs/>
                <w:color w:val="000000"/>
                <w:sz w:val="22"/>
                <w:szCs w:val="22"/>
              </w:rPr>
              <w:t>：春天有千株櫻花樹圍繞在湖的周圍，彷佛櫻花編織而成的隧道。湖畔有2.5公里的PU跑道和420公尺的石春按摩路，有助紓緩疲勞並促進血液循環。站在充滿韓國風情的涼亭上，可將松林和石村湖的美景盡收眼底，湖上悠悠地飄著黃布帆船和木筏，四周洋溢著古代氣息。</w:t>
            </w:r>
            <w:r w:rsidR="00CB059F" w:rsidRPr="00865BEE">
              <w:rPr>
                <w:rFonts w:ascii="微軟正黑體" w:eastAsia="微軟正黑體" w:hAnsi="微軟正黑體" w:cs="新細明體"/>
                <w:bCs/>
                <w:color w:val="000000"/>
                <w:sz w:val="22"/>
                <w:szCs w:val="22"/>
              </w:rPr>
              <w:br/>
            </w:r>
            <w:r w:rsidR="00CB059F" w:rsidRPr="00865BEE">
              <w:rPr>
                <w:rFonts w:ascii="微軟正黑體" w:eastAsia="微軟正黑體" w:hAnsi="微軟正黑體" w:cs="新細明體"/>
                <w:b/>
                <w:bCs/>
                <w:color w:val="FF0000"/>
                <w:sz w:val="22"/>
                <w:szCs w:val="22"/>
              </w:rPr>
              <w:t>註：石村湖、日內瓦 遊湖為樂天世界遊樂園設施之一，旅客請自行安排時間前往。</w:t>
            </w:r>
          </w:p>
          <w:p w:rsidR="00430D76" w:rsidRPr="00865BEE" w:rsidRDefault="00430D76" w:rsidP="00865BEE">
            <w:pPr>
              <w:spacing w:line="0" w:lineRule="atLeast"/>
              <w:rPr>
                <w:rFonts w:ascii="微軟正黑體" w:eastAsia="微軟正黑體" w:hAnsi="微軟正黑體"/>
                <w:color w:val="000000"/>
                <w:sz w:val="22"/>
                <w:szCs w:val="22"/>
              </w:rPr>
            </w:pPr>
            <w:r w:rsidRPr="00865BEE">
              <w:rPr>
                <w:rFonts w:ascii="微軟正黑體" w:eastAsia="微軟正黑體" w:hAnsi="微軟正黑體" w:cs="Arial" w:hint="eastAsia"/>
                <w:b/>
                <w:bCs/>
                <w:iCs/>
                <w:color w:val="0000FF"/>
                <w:sz w:val="22"/>
                <w:szCs w:val="22"/>
              </w:rPr>
              <w:t>【東大門綜合商場】</w:t>
            </w:r>
            <w:r w:rsidRPr="00865BEE">
              <w:rPr>
                <w:rFonts w:ascii="微軟正黑體" w:eastAsia="微軟正黑體" w:hAnsi="微軟正黑體" w:hint="eastAsia"/>
                <w:color w:val="000000"/>
                <w:sz w:val="22"/>
                <w:szCs w:val="22"/>
              </w:rPr>
              <w:t>東大門最早是以首爾以外的其它城市的商人為對象，做大量的批發，所以價格比較便宜，但現今，這裡已是著名的觀光景點，每棟大樓，層層皆有新奇流行之物，所以光是鎖定一棟，都足以讓你逛到腳酸，喜愛採買的您，這兒可是聖地啊!!!</w:t>
            </w:r>
          </w:p>
          <w:p w:rsidR="000E202D" w:rsidRPr="00865BEE" w:rsidRDefault="000E202D" w:rsidP="00865BEE">
            <w:pPr>
              <w:spacing w:line="0" w:lineRule="atLeast"/>
              <w:rPr>
                <w:rFonts w:ascii="微軟正黑體" w:eastAsia="微軟正黑體" w:hAnsi="微軟正黑體"/>
                <w:color w:val="000000"/>
                <w:sz w:val="22"/>
                <w:szCs w:val="22"/>
              </w:rPr>
            </w:pPr>
            <w:r w:rsidRPr="00865BEE">
              <w:rPr>
                <w:rFonts w:ascii="微軟正黑體" w:eastAsia="微軟正黑體" w:hAnsi="微軟正黑體" w:hint="eastAsia"/>
                <w:noProof/>
                <w:color w:val="000000"/>
                <w:sz w:val="22"/>
                <w:szCs w:val="22"/>
              </w:rPr>
              <w:lastRenderedPageBreak/>
              <w:drawing>
                <wp:inline distT="0" distB="0" distL="0" distR="0">
                  <wp:extent cx="6903720" cy="1687830"/>
                  <wp:effectExtent l="19050" t="0" r="0" b="0"/>
                  <wp:docPr id="5" name="圖片 4" desc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jpg"/>
                          <pic:cNvPicPr/>
                        </pic:nvPicPr>
                        <pic:blipFill>
                          <a:blip r:embed="rId17" cstate="print"/>
                          <a:stretch>
                            <a:fillRect/>
                          </a:stretch>
                        </pic:blipFill>
                        <pic:spPr>
                          <a:xfrm>
                            <a:off x="0" y="0"/>
                            <a:ext cx="6903720" cy="1687830"/>
                          </a:xfrm>
                          <a:prstGeom prst="rect">
                            <a:avLst/>
                          </a:prstGeom>
                        </pic:spPr>
                      </pic:pic>
                    </a:graphicData>
                  </a:graphic>
                </wp:inline>
              </w:drawing>
            </w:r>
          </w:p>
        </w:tc>
      </w:tr>
      <w:tr w:rsidR="00CB059F" w:rsidRPr="00865BEE" w:rsidTr="008C21A3">
        <w:tc>
          <w:tcPr>
            <w:tcW w:w="2235" w:type="dxa"/>
            <w:gridSpan w:val="3"/>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lastRenderedPageBreak/>
              <w:t>早餐：飯店內用</w:t>
            </w:r>
          </w:p>
        </w:tc>
        <w:tc>
          <w:tcPr>
            <w:tcW w:w="5103" w:type="dxa"/>
            <w:gridSpan w:val="6"/>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lang w:eastAsia="zh-CN"/>
              </w:rPr>
            </w:pPr>
            <w:r w:rsidRPr="00865BEE">
              <w:rPr>
                <w:rFonts w:ascii="微軟正黑體" w:eastAsia="微軟正黑體" w:hAnsi="微軟正黑體" w:cs="Arial" w:hint="eastAsia"/>
                <w:sz w:val="22"/>
                <w:szCs w:val="22"/>
              </w:rPr>
              <w:t>午餐：</w:t>
            </w:r>
            <w:r w:rsidR="003F36E0" w:rsidRPr="00865BEE">
              <w:rPr>
                <w:rFonts w:ascii="微軟正黑體" w:eastAsia="微軟正黑體" w:hAnsi="微軟正黑體" w:cs="Arial" w:hint="eastAsia"/>
                <w:sz w:val="22"/>
                <w:szCs w:val="22"/>
              </w:rPr>
              <w:t>韓式馬鈴薯豬骨湯+季節小菜</w:t>
            </w:r>
          </w:p>
        </w:tc>
        <w:tc>
          <w:tcPr>
            <w:tcW w:w="3750" w:type="dxa"/>
            <w:gridSpan w:val="2"/>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lang w:eastAsia="zh-CN"/>
              </w:rPr>
            </w:pPr>
            <w:r w:rsidRPr="00865BEE">
              <w:rPr>
                <w:rFonts w:ascii="微軟正黑體" w:eastAsia="微軟正黑體" w:hAnsi="微軟正黑體" w:cs="Arial" w:hint="eastAsia"/>
                <w:sz w:val="22"/>
                <w:szCs w:val="22"/>
              </w:rPr>
              <w:t>晚餐：</w:t>
            </w:r>
            <w:r w:rsidR="003F36E0" w:rsidRPr="00865BEE">
              <w:rPr>
                <w:rFonts w:ascii="微軟正黑體" w:eastAsia="微軟正黑體" w:hAnsi="微軟正黑體" w:hint="eastAsia"/>
                <w:color w:val="000000"/>
                <w:sz w:val="22"/>
                <w:szCs w:val="22"/>
              </w:rPr>
              <w:t>方便逛街</w:t>
            </w:r>
            <w:r w:rsidR="003F36E0" w:rsidRPr="00865BEE">
              <w:rPr>
                <w:rFonts w:ascii="微軟正黑體" w:eastAsia="微軟正黑體" w:hAnsi="微軟正黑體" w:hint="eastAsia"/>
                <w:b/>
                <w:bCs/>
                <w:iCs/>
                <w:color w:val="000000"/>
                <w:sz w:val="22"/>
                <w:szCs w:val="22"/>
              </w:rPr>
              <w:t>～</w:t>
            </w:r>
            <w:r w:rsidR="003F36E0" w:rsidRPr="00865BEE">
              <w:rPr>
                <w:rFonts w:ascii="微軟正黑體" w:eastAsia="微軟正黑體" w:hAnsi="微軟正黑體" w:hint="eastAsia"/>
                <w:color w:val="000000"/>
                <w:sz w:val="22"/>
                <w:szCs w:val="22"/>
              </w:rPr>
              <w:t xml:space="preserve"> </w:t>
            </w:r>
            <w:r w:rsidR="003F36E0" w:rsidRPr="00865BEE">
              <w:rPr>
                <w:rFonts w:ascii="微軟正黑體" w:eastAsia="微軟正黑體" w:hAnsi="微軟正黑體"/>
                <w:color w:val="000000"/>
                <w:sz w:val="22"/>
                <w:szCs w:val="22"/>
              </w:rPr>
              <w:t>敬請自理</w:t>
            </w:r>
          </w:p>
        </w:tc>
      </w:tr>
      <w:tr w:rsidR="00CB059F" w:rsidRPr="00865BEE" w:rsidTr="00AD1EA6">
        <w:tc>
          <w:tcPr>
            <w:tcW w:w="11088" w:type="dxa"/>
            <w:gridSpan w:val="11"/>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住宿：</w:t>
            </w:r>
            <w:r w:rsidR="0048649D" w:rsidRPr="00865BEE">
              <w:rPr>
                <w:rFonts w:ascii="微軟正黑體" w:eastAsia="微軟正黑體" w:hAnsi="微軟正黑體" w:cs="Arial" w:hint="eastAsia"/>
                <w:sz w:val="22"/>
                <w:szCs w:val="22"/>
              </w:rPr>
              <w:t xml:space="preserve">五星飯店 </w:t>
            </w:r>
            <w:r w:rsidR="0048649D" w:rsidRPr="00865BEE">
              <w:rPr>
                <w:rFonts w:ascii="微軟正黑體" w:eastAsia="微軟正黑體" w:hAnsi="微軟正黑體" w:cs="新細明體" w:hint="eastAsia"/>
                <w:sz w:val="22"/>
                <w:szCs w:val="22"/>
                <w:lang w:eastAsia="zh-CN"/>
              </w:rPr>
              <w:t>仁川Western International 或 仁川STELLAR MARINA HOTEL 或 BEST WESTERN ROYAL</w:t>
            </w:r>
            <w:r w:rsidR="0048649D" w:rsidRPr="00865BEE">
              <w:rPr>
                <w:rFonts w:ascii="微軟正黑體" w:eastAsia="微軟正黑體" w:hAnsi="微軟正黑體" w:cs="新細明體" w:hint="eastAsia"/>
                <w:bCs/>
                <w:sz w:val="22"/>
                <w:szCs w:val="22"/>
                <w:lang w:eastAsia="zh-CN"/>
              </w:rPr>
              <w:t xml:space="preserve"> 或 同級</w:t>
            </w:r>
          </w:p>
        </w:tc>
      </w:tr>
      <w:tr w:rsidR="00CB059F" w:rsidRPr="00865BEE" w:rsidTr="00AD1EA6">
        <w:tc>
          <w:tcPr>
            <w:tcW w:w="11088" w:type="dxa"/>
            <w:gridSpan w:val="11"/>
            <w:tcBorders>
              <w:top w:val="single" w:sz="4" w:space="0" w:color="auto"/>
              <w:left w:val="single" w:sz="4" w:space="0" w:color="auto"/>
              <w:bottom w:val="single" w:sz="4" w:space="0" w:color="auto"/>
              <w:right w:val="single" w:sz="4" w:space="0" w:color="auto"/>
            </w:tcBorders>
          </w:tcPr>
          <w:p w:rsidR="00CB059F" w:rsidRPr="00865BEE" w:rsidRDefault="00CB059F" w:rsidP="00865BEE">
            <w:pPr>
              <w:numPr>
                <w:ilvl w:val="0"/>
                <w:numId w:val="10"/>
              </w:numPr>
              <w:spacing w:line="0" w:lineRule="atLeast"/>
              <w:rPr>
                <w:rFonts w:ascii="微軟正黑體" w:eastAsia="微軟正黑體" w:hAnsi="微軟正黑體" w:cs="Arial"/>
                <w:b/>
                <w:color w:val="0000FF"/>
                <w:sz w:val="26"/>
                <w:szCs w:val="26"/>
              </w:rPr>
            </w:pPr>
            <w:r w:rsidRPr="00865BEE">
              <w:rPr>
                <w:rFonts w:ascii="微軟正黑體" w:eastAsia="微軟正黑體" w:hAnsi="微軟正黑體" w:cs="Arial"/>
                <w:b/>
                <w:color w:val="0000FF"/>
                <w:sz w:val="26"/>
                <w:szCs w:val="26"/>
              </w:rPr>
              <w:t>仁川(永宗國際機場)</w:t>
            </w:r>
            <w:r w:rsidR="00371B83" w:rsidRPr="00865BEE">
              <w:rPr>
                <w:rFonts w:ascii="微軟正黑體" w:eastAsia="微軟正黑體" w:hAnsi="微軟正黑體" w:cs="Arial" w:hint="eastAsia"/>
                <w:b/>
                <w:bCs/>
                <w:iCs/>
                <w:color w:val="0000FF"/>
                <w:sz w:val="26"/>
                <w:szCs w:val="26"/>
              </w:rPr>
              <w:t xml:space="preserve"> －</w:t>
            </w:r>
            <w:r w:rsidRPr="00865BEE">
              <w:rPr>
                <w:rFonts w:ascii="微軟正黑體" w:eastAsia="微軟正黑體" w:hAnsi="微軟正黑體" w:cs="Arial"/>
                <w:b/>
                <w:color w:val="0000FF"/>
                <w:sz w:val="26"/>
                <w:szCs w:val="26"/>
              </w:rPr>
              <w:t>桃園(國際機場)</w:t>
            </w:r>
            <w:r w:rsidRPr="00865BEE">
              <w:rPr>
                <w:rFonts w:ascii="微軟正黑體" w:eastAsia="微軟正黑體" w:hAnsi="微軟正黑體" w:cs="Arial" w:hint="eastAsia"/>
                <w:b/>
                <w:color w:val="0000FF"/>
                <w:sz w:val="26"/>
                <w:szCs w:val="26"/>
              </w:rPr>
              <w:t xml:space="preserve"> </w:t>
            </w:r>
          </w:p>
        </w:tc>
      </w:tr>
      <w:tr w:rsidR="00CB059F" w:rsidRPr="00865BEE" w:rsidTr="00AD1EA6">
        <w:tc>
          <w:tcPr>
            <w:tcW w:w="11088" w:type="dxa"/>
            <w:gridSpan w:val="11"/>
            <w:tcBorders>
              <w:top w:val="single" w:sz="4" w:space="0" w:color="auto"/>
              <w:left w:val="single" w:sz="4" w:space="0" w:color="auto"/>
              <w:bottom w:val="single" w:sz="4" w:space="0" w:color="auto"/>
              <w:right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sz w:val="22"/>
                <w:szCs w:val="22"/>
              </w:rPr>
              <w:t>早上前往仁川永宗國際機場，辦理出境手續後，搭乘豪華客機飛返桃園國際機場，團員</w:t>
            </w:r>
            <w:r w:rsidRPr="00865BEE">
              <w:rPr>
                <w:rFonts w:ascii="微軟正黑體" w:eastAsia="微軟正黑體" w:hAnsi="微軟正黑體" w:cs="Arial" w:hint="eastAsia"/>
                <w:sz w:val="22"/>
                <w:szCs w:val="22"/>
              </w:rPr>
              <w:t>們</w:t>
            </w:r>
            <w:r w:rsidRPr="00865BEE">
              <w:rPr>
                <w:rFonts w:ascii="微軟正黑體" w:eastAsia="微軟正黑體" w:hAnsi="微軟正黑體" w:cs="Arial"/>
                <w:sz w:val="22"/>
                <w:szCs w:val="22"/>
              </w:rPr>
              <w:t>互道珍重再見後，平平安安、快快樂樂地歸向闊別多日的家園，結束這次愉快的韓國六日之旅。</w:t>
            </w:r>
          </w:p>
        </w:tc>
      </w:tr>
      <w:tr w:rsidR="00CB059F" w:rsidRPr="00865BEE" w:rsidTr="00AD1EA6">
        <w:tc>
          <w:tcPr>
            <w:tcW w:w="3540" w:type="dxa"/>
            <w:gridSpan w:val="4"/>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早餐：</w:t>
            </w:r>
            <w:r w:rsidRPr="00865BEE">
              <w:rPr>
                <w:rFonts w:ascii="微軟正黑體" w:eastAsia="微軟正黑體" w:hAnsi="微軟正黑體" w:cs="Arial" w:hint="eastAsia"/>
                <w:color w:val="000000"/>
                <w:sz w:val="22"/>
                <w:szCs w:val="22"/>
              </w:rPr>
              <w:t>機上精緻餐食</w:t>
            </w:r>
          </w:p>
        </w:tc>
        <w:tc>
          <w:tcPr>
            <w:tcW w:w="3911" w:type="dxa"/>
            <w:gridSpan w:val="6"/>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午餐：</w:t>
            </w:r>
            <w:r w:rsidRPr="00865BEE">
              <w:rPr>
                <w:rFonts w:ascii="微軟正黑體" w:eastAsia="微軟正黑體" w:hAnsi="微軟正黑體" w:hint="eastAsia"/>
                <w:sz w:val="22"/>
                <w:szCs w:val="22"/>
              </w:rPr>
              <w:t>SWEET HOME</w:t>
            </w:r>
          </w:p>
        </w:tc>
        <w:tc>
          <w:tcPr>
            <w:tcW w:w="3637" w:type="dxa"/>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p>
        </w:tc>
      </w:tr>
      <w:tr w:rsidR="00CB059F" w:rsidRPr="00865BEE" w:rsidTr="00AD1EA6">
        <w:tc>
          <w:tcPr>
            <w:tcW w:w="11088" w:type="dxa"/>
            <w:gridSpan w:val="11"/>
            <w:tcBorders>
              <w:bottom w:val="single" w:sz="4" w:space="0" w:color="auto"/>
            </w:tcBorders>
          </w:tcPr>
          <w:p w:rsidR="00CB059F" w:rsidRPr="00865BEE" w:rsidRDefault="00CB059F" w:rsidP="00865BEE">
            <w:pPr>
              <w:spacing w:line="0" w:lineRule="atLeast"/>
              <w:rPr>
                <w:rFonts w:ascii="微軟正黑體" w:eastAsia="微軟正黑體" w:hAnsi="微軟正黑體" w:cs="Arial"/>
                <w:sz w:val="22"/>
                <w:szCs w:val="22"/>
              </w:rPr>
            </w:pPr>
            <w:r w:rsidRPr="00865BEE">
              <w:rPr>
                <w:rFonts w:ascii="微軟正黑體" w:eastAsia="微軟正黑體" w:hAnsi="微軟正黑體" w:cs="Arial" w:hint="eastAsia"/>
                <w:sz w:val="22"/>
                <w:szCs w:val="22"/>
              </w:rPr>
              <w:t>住宿：溫暖的家</w:t>
            </w:r>
          </w:p>
        </w:tc>
      </w:tr>
    </w:tbl>
    <w:p w:rsidR="003F36E0" w:rsidRPr="00865BEE" w:rsidRDefault="003F36E0" w:rsidP="00865BEE">
      <w:pPr>
        <w:widowControl/>
        <w:spacing w:line="0" w:lineRule="atLeast"/>
        <w:jc w:val="both"/>
        <w:rPr>
          <w:rFonts w:ascii="微軟正黑體" w:eastAsia="微軟正黑體" w:hAnsi="微軟正黑體" w:cs="Arial"/>
          <w:b/>
          <w:bCs/>
          <w:color w:val="FF0000"/>
          <w:kern w:val="0"/>
          <w:sz w:val="27"/>
        </w:rPr>
      </w:pPr>
    </w:p>
    <w:p w:rsidR="00CB059F" w:rsidRPr="00865BEE" w:rsidRDefault="00CB059F" w:rsidP="00865BEE">
      <w:pPr>
        <w:widowControl/>
        <w:spacing w:line="0" w:lineRule="atLeast"/>
        <w:jc w:val="both"/>
        <w:rPr>
          <w:rFonts w:ascii="微軟正黑體" w:eastAsia="微軟正黑體" w:hAnsi="微軟正黑體" w:cs="Arial"/>
          <w:b/>
          <w:bCs/>
          <w:color w:val="FF0000"/>
          <w:kern w:val="0"/>
          <w:sz w:val="27"/>
          <w:lang w:eastAsia="ko-KR"/>
        </w:rPr>
      </w:pPr>
      <w:r w:rsidRPr="00865BEE">
        <w:rPr>
          <w:rFonts w:ascii="微軟正黑體" w:eastAsia="微軟正黑體" w:hAnsi="微軟正黑體" w:cs="Arial" w:hint="eastAsia"/>
          <w:b/>
          <w:bCs/>
          <w:color w:val="FF0000"/>
          <w:kern w:val="0"/>
          <w:sz w:val="27"/>
        </w:rPr>
        <w:t>以上行程的交通住宿及旅遊景點盡量忠於原行程，但有時會因飯店確認級班機時間之故，行程順序會前後更動會互換觀光景點或住宿地區順序調整。若遇特殊型況，如交通阻塞</w:t>
      </w:r>
      <w:r w:rsidRPr="00865BEE">
        <w:rPr>
          <w:rFonts w:ascii="微軟正黑體" w:eastAsia="微軟正黑體" w:hAnsi="微軟正黑體" w:cs="Arial" w:hint="eastAsia"/>
          <w:b/>
          <w:bCs/>
          <w:color w:val="FF0000"/>
          <w:kern w:val="0"/>
        </w:rPr>
        <w:t>、觀光景點休假、住宿飯店調整、班機時間調整或其他不可抗力之因素，行程安排以當地為主</w:t>
      </w:r>
      <w:r w:rsidRPr="00865BEE">
        <w:rPr>
          <w:rFonts w:ascii="微軟正黑體" w:eastAsia="微軟正黑體" w:hAnsi="微軟正黑體" w:cs="Arial"/>
          <w:b/>
          <w:bCs/>
          <w:color w:val="FF0000"/>
          <w:kern w:val="0"/>
          <w:sz w:val="27"/>
        </w:rPr>
        <w:t>。情非得已，懇請諒解，並請於報名時特別留意!!</w:t>
      </w:r>
    </w:p>
    <w:p w:rsidR="00CB059F" w:rsidRPr="00865BEE" w:rsidRDefault="00CB059F" w:rsidP="00865BEE">
      <w:pPr>
        <w:widowControl/>
        <w:spacing w:line="0" w:lineRule="atLeast"/>
        <w:jc w:val="both"/>
        <w:rPr>
          <w:rFonts w:ascii="微軟正黑體" w:eastAsia="微軟正黑體" w:hAnsi="微軟正黑體" w:cs="Arial"/>
          <w:b/>
        </w:rPr>
      </w:pPr>
      <w:r w:rsidRPr="00865BEE">
        <w:rPr>
          <w:rFonts w:ascii="微軟正黑體" w:eastAsia="微軟正黑體" w:hAnsi="微軟正黑體" w:cs="Arial" w:hint="eastAsia"/>
          <w:b/>
        </w:rPr>
        <w:sym w:font="Wingdings" w:char="00CF"/>
      </w:r>
      <w:r w:rsidRPr="00865BEE">
        <w:rPr>
          <w:rFonts w:ascii="微軟正黑體" w:eastAsia="微軟正黑體" w:hAnsi="微軟正黑體" w:cs="Arial" w:hint="eastAsia"/>
          <w:b/>
        </w:rPr>
        <w:t>行程注意事項</w:t>
      </w:r>
      <w:r w:rsidRPr="00865BEE">
        <w:rPr>
          <w:rFonts w:ascii="微軟正黑體" w:eastAsia="微軟正黑體" w:hAnsi="微軟正黑體" w:cs="Arial" w:hint="eastAsia"/>
          <w:b/>
        </w:rPr>
        <w:sym w:font="Wingdings" w:char="00D0"/>
      </w:r>
    </w:p>
    <w:p w:rsidR="00CB059F" w:rsidRPr="00865BEE" w:rsidRDefault="00CB059F" w:rsidP="00865BEE">
      <w:pPr>
        <w:spacing w:line="0" w:lineRule="atLeast"/>
        <w:ind w:left="220" w:hangingChars="100" w:hanging="220"/>
        <w:jc w:val="both"/>
        <w:rPr>
          <w:rFonts w:ascii="微軟正黑體" w:eastAsia="微軟正黑體" w:hAnsi="微軟正黑體"/>
          <w:color w:val="00008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hint="eastAsia"/>
          <w:color w:val="000000"/>
          <w:sz w:val="22"/>
          <w:szCs w:val="22"/>
        </w:rPr>
        <w:t>到了韓國請各位貴賓入境隨俗，韓國餐食為無煙系列文化，並沒有太多熱炒類的菜餚，大部份都以燉煮的主鍋或烤肉搭配冷盤小菜為主，敬請見諒。素食者貼心小叮嚀：韓國是ㄧ個沒有素食的國家，除了華僑開的中華料理餐廳外，皆以香菇火鍋為主，敬告素食客人如前往韓國旅遊，請先自行準備素食罐頭或泡麵等，以備不時之需。有特殊餐食者，最少請於出發前三天（不含假日）告知承辨人員為您處理。</w:t>
      </w:r>
      <w:r w:rsidRPr="00865BEE">
        <w:rPr>
          <w:rFonts w:ascii="微軟正黑體" w:eastAsia="微軟正黑體" w:hAnsi="微軟正黑體" w:hint="eastAsia"/>
          <w:color w:val="000080"/>
          <w:sz w:val="22"/>
          <w:szCs w:val="22"/>
        </w:rPr>
        <w:t xml:space="preserve"> </w:t>
      </w:r>
    </w:p>
    <w:p w:rsidR="00CB059F" w:rsidRPr="00865BEE" w:rsidRDefault="00CB059F" w:rsidP="00865BEE">
      <w:pPr>
        <w:spacing w:line="0" w:lineRule="atLeast"/>
        <w:ind w:left="220" w:rightChars="1" w:right="2" w:hangingChars="100" w:hanging="220"/>
        <w:rPr>
          <w:rFonts w:ascii="微軟正黑體" w:eastAsia="微軟正黑體" w:hAnsi="微軟正黑體" w:cs="新細明體"/>
          <w:kern w:val="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 xml:space="preserve">首爾飯店韓國房型很少有三人房，如要加床，有可能是給一大一小的床型，也有可能是行軍床，請見諒喔!韓國行李都需請各位貴賓自行帶至房間，故不需付行李小費，亦不用付房間床頭小費。韓國大多數的飯店因提倡環保，均不會提供盥洗用具；亦請自備牙膏牙刷及習慣的洗髮精和沐浴乳。 </w:t>
      </w:r>
    </w:p>
    <w:p w:rsidR="00CB059F" w:rsidRPr="00865BEE" w:rsidRDefault="00CB059F" w:rsidP="00865BEE">
      <w:pPr>
        <w:spacing w:line="0" w:lineRule="atLeast"/>
        <w:ind w:left="220" w:rightChars="1" w:right="2" w:hangingChars="100" w:hanging="220"/>
        <w:rPr>
          <w:rFonts w:ascii="微軟正黑體" w:eastAsia="微軟正黑體" w:hAnsi="微軟正黑體" w:cs="Courier New"/>
          <w:color w:val="FF000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Courier New" w:hint="eastAsia"/>
          <w:sz w:val="22"/>
          <w:szCs w:val="22"/>
        </w:rPr>
        <w:t>註1.遇滿房時／會以同等級飯店替代，請以當團行前說明會公佈之資料為準，不便之處，尚祈鑒諒。</w:t>
      </w:r>
    </w:p>
    <w:p w:rsidR="00CB059F" w:rsidRPr="00865BEE" w:rsidRDefault="00CB059F" w:rsidP="00865BEE">
      <w:pPr>
        <w:spacing w:line="0" w:lineRule="atLeast"/>
        <w:ind w:left="2" w:rightChars="1" w:right="2"/>
        <w:rPr>
          <w:rFonts w:ascii="微軟正黑體" w:eastAsia="微軟正黑體" w:hAnsi="微軟正黑體"/>
          <w:color w:val="00008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韓國是一個由北向南延伸的半島國家，全國國土的７０％山地和丘陵地帶，東北部的地形最為陡峭崎嶇，故大多國家公園及許多著名的自然景觀、旅遊景點是需要花車程到達目的地的。特殊地形再加上獨特無煙系列的飲食文化，誠心邀請各位貴賓到韓國能入境隨俗，實實在在的體驗韓國，感受韓國。</w:t>
      </w:r>
      <w:r w:rsidRPr="00865BEE">
        <w:rPr>
          <w:rFonts w:ascii="微軟正黑體" w:eastAsia="微軟正黑體" w:hAnsi="微軟正黑體" w:hint="eastAsia"/>
          <w:color w:val="000080"/>
          <w:sz w:val="22"/>
          <w:szCs w:val="22"/>
        </w:rPr>
        <w:t xml:space="preserve"> </w:t>
      </w:r>
    </w:p>
    <w:p w:rsidR="00CB059F" w:rsidRPr="00865BEE" w:rsidRDefault="00CB059F" w:rsidP="00865BEE">
      <w:pPr>
        <w:spacing w:line="0" w:lineRule="atLeast"/>
        <w:ind w:left="220" w:rightChars="1" w:right="2" w:hangingChars="100" w:hanging="220"/>
        <w:rPr>
          <w:rFonts w:ascii="微軟正黑體" w:eastAsia="微軟正黑體" w:hAnsi="微軟正黑體"/>
          <w:color w:val="00008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此為團體包裝行程；</w:t>
      </w:r>
      <w:r w:rsidRPr="00865BEE">
        <w:rPr>
          <w:rFonts w:ascii="微軟正黑體" w:eastAsia="微軟正黑體" w:hAnsi="微軟正黑體"/>
          <w:sz w:val="22"/>
          <w:szCs w:val="22"/>
        </w:rPr>
        <w:t>機票限團去團回，不得脫隊或延回，機票一經開出，不得退票、改期。</w:t>
      </w:r>
      <w:r w:rsidRPr="00865BEE">
        <w:rPr>
          <w:rFonts w:ascii="微軟正黑體" w:eastAsia="微軟正黑體" w:hAnsi="微軟正黑體" w:cs="新細明體" w:hint="eastAsia"/>
          <w:kern w:val="0"/>
          <w:sz w:val="22"/>
          <w:szCs w:val="22"/>
        </w:rPr>
        <w:t>若有不參加者視同放棄，恕不退費，不佔床之孩童亦無退任何門票差價或其它費用。表演秀如放棄觀看者恕不另退費。</w:t>
      </w:r>
    </w:p>
    <w:p w:rsidR="00CB059F" w:rsidRPr="00865BEE" w:rsidRDefault="00CB059F" w:rsidP="00865BEE">
      <w:pPr>
        <w:spacing w:line="0" w:lineRule="atLeast"/>
        <w:ind w:left="220" w:rightChars="1" w:right="2" w:hangingChars="100" w:hanging="220"/>
        <w:rPr>
          <w:rFonts w:ascii="微軟正黑體" w:eastAsia="微軟正黑體" w:hAnsi="微軟正黑體" w:cs="新細明體"/>
          <w:kern w:val="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韓國觀光局的規定每部遊覽車都需一位拍照小弟提供就業機會：</w:t>
      </w:r>
    </w:p>
    <w:p w:rsidR="00CB059F" w:rsidRPr="00865BEE" w:rsidRDefault="00CB059F" w:rsidP="00865BEE">
      <w:pPr>
        <w:spacing w:line="0" w:lineRule="atLeast"/>
        <w:ind w:left="220" w:rightChars="1" w:right="2" w:hangingChars="100" w:hanging="220"/>
        <w:rPr>
          <w:rFonts w:ascii="微軟正黑體" w:eastAsia="微軟正黑體" w:hAnsi="微軟正黑體" w:cs="新細明體"/>
          <w:kern w:val="0"/>
          <w:sz w:val="22"/>
          <w:szCs w:val="22"/>
        </w:rPr>
      </w:pPr>
      <w:r w:rsidRPr="00865BEE">
        <w:rPr>
          <w:rFonts w:ascii="微軟正黑體" w:eastAsia="微軟正黑體" w:hAnsi="微軟正黑體" w:cs="新細明體" w:hint="eastAsia"/>
          <w:kern w:val="0"/>
          <w:sz w:val="22"/>
          <w:szCs w:val="22"/>
        </w:rPr>
        <w:t xml:space="preserve">  照片可視本身需求自由選購.所賣照片費用是小弟的薪資.因他們沒底薪，在旅遊過程他會很認真的跑腿幫忙.由於韓國的觀光會社會派一位拍照人員隨團，拍照也處理疑難雜症給領隊小費並沒有包括他，有時在旅遊過程中比如說滑雪會不方便拍美美的全家福，就可以請他幫你們拍一張美美的照片，覺得他的服務各方面都不錯，照片也拍的美美的話，就請幫忙給他多買幾張囉!!照相小弟〈小妹〉 韓國團體會有隨團的照相小弟（小妹），以販售照片及服務為生，韓國公社公訂－照片價格一張５千韓幣，可視本身需求購買。</w:t>
      </w:r>
    </w:p>
    <w:p w:rsidR="00CB059F" w:rsidRPr="00865BEE" w:rsidRDefault="00CB059F" w:rsidP="00865BEE">
      <w:pPr>
        <w:spacing w:line="0" w:lineRule="atLeast"/>
        <w:ind w:left="260" w:hangingChars="118" w:hanging="260"/>
        <w:rPr>
          <w:rFonts w:ascii="微軟正黑體" w:eastAsia="微軟正黑體" w:hAnsi="微軟正黑體" w:cs="新細明體"/>
          <w:b/>
          <w:color w:val="FF0000"/>
          <w:kern w:val="0"/>
          <w:sz w:val="22"/>
          <w:szCs w:val="22"/>
        </w:rPr>
      </w:pPr>
      <w:r w:rsidRPr="00865BEE">
        <w:rPr>
          <w:rFonts w:ascii="微軟正黑體" w:eastAsia="微軟正黑體" w:hAnsi="微軟正黑體" w:hint="eastAsia"/>
          <w:b/>
          <w:color w:val="008000"/>
          <w:sz w:val="22"/>
          <w:szCs w:val="22"/>
        </w:rPr>
        <w:lastRenderedPageBreak/>
        <w:t>※</w:t>
      </w:r>
      <w:r w:rsidRPr="00865BEE">
        <w:rPr>
          <w:rFonts w:ascii="微軟正黑體" w:eastAsia="微軟正黑體" w:hAnsi="微軟正黑體" w:cs="新細明體" w:hint="eastAsia"/>
          <w:b/>
          <w:color w:val="FF0000"/>
          <w:kern w:val="0"/>
          <w:sz w:val="22"/>
          <w:szCs w:val="22"/>
        </w:rPr>
        <w:t>本報價僅適用於持台灣護照且【且出生地非KOREA(韓國)參團有效】之旅客，若為韓國華僑、出生地為韓國、持外國護照，每人加收美金150元(約合台幣5000元)。若為學生整團包團，不適用於本報價，須另行報價。本行程設定為團體旅遊行程，故為顧及旅客於出遊期間之人身安全及相關問題，於旅遊行程期間，恕無法接受脫隊之要求。敬請見諒！持【外國護照】進入韓國【首爾/清州/釜山/濟州】，外站有規定回程時，機場櫃台會要求 台灣至該國的回程機票證明或外國人在台灣的居留證 ；請各位貴賓務必於出國前事前準備好，以防回程辦CHECK IN時所需。</w:t>
      </w:r>
    </w:p>
    <w:p w:rsidR="0048649D" w:rsidRPr="00865BEE" w:rsidRDefault="0048649D" w:rsidP="00865BEE">
      <w:pPr>
        <w:spacing w:line="0" w:lineRule="atLeast"/>
        <w:ind w:left="260" w:hangingChars="118" w:hanging="260"/>
        <w:rPr>
          <w:rFonts w:ascii="微軟正黑體" w:eastAsia="微軟正黑體" w:hAnsi="微軟正黑體"/>
          <w:b/>
          <w:color w:val="FF000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hint="eastAsia"/>
          <w:b/>
          <w:color w:val="000000" w:themeColor="text1"/>
          <w:sz w:val="22"/>
          <w:szCs w:val="22"/>
        </w:rPr>
        <w:t>年滿65歲者，若無法有家人同行者，故為顧及旅客於出遊期間之人身安全及相關問題，恕無法接受報名之要求。</w:t>
      </w:r>
    </w:p>
    <w:p w:rsidR="00CB059F" w:rsidRPr="00865BEE" w:rsidRDefault="00CB059F" w:rsidP="00865BEE">
      <w:pPr>
        <w:spacing w:line="0" w:lineRule="atLeast"/>
        <w:ind w:rightChars="1" w:right="2"/>
        <w:rPr>
          <w:rFonts w:ascii="微軟正黑體" w:eastAsia="微軟正黑體" w:hAnsi="微軟正黑體" w:cs="新細明體"/>
          <w:kern w:val="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如遇單一人報名本團時，若無法覓得行程合住的同性旅客，敬請補單人房之差價。</w:t>
      </w:r>
    </w:p>
    <w:p w:rsidR="00CB059F" w:rsidRPr="00865BEE" w:rsidRDefault="00CB059F" w:rsidP="00865BEE">
      <w:pPr>
        <w:spacing w:line="0" w:lineRule="atLeast"/>
        <w:ind w:rightChars="1" w:right="2"/>
        <w:rPr>
          <w:rFonts w:ascii="微軟正黑體" w:eastAsia="微軟正黑體" w:hAnsi="微軟正黑體"/>
          <w:color w:val="00008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役齡男子尚未履行兵役義務者，請於出境前先辦妥出境核准手續。</w:t>
      </w:r>
    </w:p>
    <w:p w:rsidR="00CB059F" w:rsidRPr="00865BEE" w:rsidRDefault="00CB059F" w:rsidP="00865BEE">
      <w:pPr>
        <w:spacing w:line="0" w:lineRule="atLeast"/>
        <w:ind w:left="178" w:rightChars="1" w:right="2" w:hangingChars="81" w:hanging="178"/>
        <w:rPr>
          <w:rFonts w:ascii="微軟正黑體" w:eastAsia="微軟正黑體" w:hAnsi="微軟正黑體" w:cs="新細明體"/>
          <w:kern w:val="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均採用無底薪制，所以小費一直是導遊和司機及領隊的主要收入之一，世界各國皆如此，韓國也不例外。參加本行程應付領隊、導遊及司機服務費，每位貴賓新台幣$1200元。</w:t>
      </w:r>
    </w:p>
    <w:p w:rsidR="00CB059F" w:rsidRPr="00865BEE" w:rsidRDefault="00CB059F" w:rsidP="00865BEE">
      <w:pPr>
        <w:spacing w:line="0" w:lineRule="atLeast"/>
        <w:ind w:left="178" w:rightChars="1" w:right="2" w:hangingChars="81" w:hanging="178"/>
        <w:rPr>
          <w:rFonts w:ascii="微軟正黑體" w:eastAsia="微軟正黑體" w:hAnsi="微軟正黑體" w:cs="新細明體"/>
          <w:kern w:val="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韓國因響應環保減少廢氣，汽機車/大型車停車超過3分鐘即須熄火關閉引擎，否則將會記點罰款.所以一般是等客人上車後再開引擎及空調,請見諒!</w:t>
      </w:r>
    </w:p>
    <w:p w:rsidR="00CB059F" w:rsidRPr="00865BEE" w:rsidRDefault="00CB059F" w:rsidP="00865BEE">
      <w:pPr>
        <w:spacing w:line="0" w:lineRule="atLeast"/>
        <w:rPr>
          <w:rFonts w:ascii="微軟正黑體" w:eastAsia="微軟正黑體" w:hAnsi="微軟正黑體" w:cs="新細明體"/>
          <w:kern w:val="0"/>
          <w:sz w:val="22"/>
          <w:szCs w:val="22"/>
        </w:rPr>
      </w:pPr>
      <w:r w:rsidRPr="00865BEE">
        <w:rPr>
          <w:rFonts w:ascii="微軟正黑體" w:eastAsia="微軟正黑體" w:hAnsi="微軟正黑體" w:hint="eastAsia"/>
          <w:b/>
          <w:color w:val="008000"/>
          <w:sz w:val="22"/>
          <w:szCs w:val="22"/>
        </w:rPr>
        <w:t>※</w:t>
      </w:r>
      <w:r w:rsidRPr="00865BEE">
        <w:rPr>
          <w:rFonts w:ascii="微軟正黑體" w:eastAsia="微軟正黑體" w:hAnsi="微軟正黑體" w:cs="新細明體" w:hint="eastAsia"/>
          <w:kern w:val="0"/>
          <w:sz w:val="22"/>
          <w:szCs w:val="22"/>
        </w:rPr>
        <w:t>簽証說明﹕護照正本(效期出發日起六個月以上),持台灣護照者，觀光免簽證停留90天。</w:t>
      </w:r>
    </w:p>
    <w:p w:rsidR="00503979" w:rsidRPr="00865BEE" w:rsidRDefault="00CB059F" w:rsidP="00865BEE">
      <w:pPr>
        <w:spacing w:line="0" w:lineRule="atLeast"/>
        <w:jc w:val="center"/>
        <w:rPr>
          <w:rFonts w:ascii="微軟正黑體" w:eastAsia="微軟正黑體" w:hAnsi="微軟正黑體"/>
        </w:rPr>
      </w:pPr>
      <w:r w:rsidRPr="00865BEE">
        <w:rPr>
          <w:rFonts w:ascii="微軟正黑體" w:eastAsia="微軟正黑體" w:hAnsi="微軟正黑體" w:cs="細明體"/>
          <w:i/>
          <w:sz w:val="28"/>
          <w:szCs w:val="28"/>
        </w:rPr>
        <w:sym w:font="Webdings" w:char="003C"/>
      </w:r>
      <w:r w:rsidRPr="00865BEE">
        <w:rPr>
          <w:rFonts w:ascii="微軟正黑體" w:eastAsia="微軟正黑體" w:hAnsi="微軟正黑體" w:hint="eastAsia"/>
          <w:i/>
          <w:sz w:val="28"/>
          <w:szCs w:val="28"/>
        </w:rPr>
        <w:t>專業的導遊，優秀的領隊、熱忱的服務、品質有保障</w:t>
      </w:r>
      <w:r w:rsidRPr="00865BEE">
        <w:rPr>
          <w:rFonts w:ascii="微軟正黑體" w:eastAsia="微軟正黑體" w:hAnsi="微軟正黑體" w:cs="細明體"/>
          <w:i/>
          <w:sz w:val="28"/>
          <w:szCs w:val="28"/>
        </w:rPr>
        <w:sym w:font="Webdings" w:char="003C"/>
      </w:r>
      <w:r w:rsidRPr="00865BEE">
        <w:rPr>
          <w:rFonts w:ascii="微軟正黑體" w:eastAsia="微軟正黑體" w:hAnsi="微軟正黑體" w:cs="細明體" w:hint="eastAsia"/>
          <w:i/>
          <w:sz w:val="28"/>
          <w:szCs w:val="28"/>
        </w:rPr>
        <w:t xml:space="preserve">    </w:t>
      </w:r>
      <w:r w:rsidRPr="00865BEE">
        <w:rPr>
          <w:rFonts w:ascii="微軟正黑體" w:eastAsia="微軟正黑體" w:hAnsi="微軟正黑體" w:cs="Arial" w:hint="eastAsia"/>
          <w:color w:val="000000"/>
          <w:sz w:val="28"/>
          <w:szCs w:val="18"/>
        </w:rPr>
        <w:t>敬祝~旅途愉快~</w:t>
      </w:r>
    </w:p>
    <w:sectPr w:rsidR="00503979" w:rsidRPr="00865BEE" w:rsidSect="004669C5">
      <w:pgSz w:w="11906" w:h="16838"/>
      <w:pgMar w:top="360" w:right="386" w:bottom="360" w:left="5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F46" w:rsidRDefault="00D35F46" w:rsidP="00F93590">
      <w:r>
        <w:separator/>
      </w:r>
    </w:p>
  </w:endnote>
  <w:endnote w:type="continuationSeparator" w:id="1">
    <w:p w:rsidR="00D35F46" w:rsidRDefault="00D35F46" w:rsidP="00F935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華康細明體(P)">
    <w:panose1 w:val="02010601000101010101"/>
    <w:charset w:val="88"/>
    <w:family w:val="roman"/>
    <w:pitch w:val="variable"/>
    <w:sig w:usb0="F1002BFF" w:usb1="29DFFFFF" w:usb2="00000037" w:usb3="00000000" w:csb0="003F00FF" w:csb1="00000000"/>
  </w:font>
  <w:font w:name="Wingdings">
    <w:altName w:val="Wingdings 2"/>
    <w:panose1 w:val="05000000000000000000"/>
    <w:charset w:val="02"/>
    <w:family w:val="auto"/>
    <w:notTrueType/>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全真古印體">
    <w:altName w:val="Arial Unicode MS"/>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0A87" w:usb1="00000000" w:usb2="00000000" w:usb3="00000000" w:csb0="000001BF" w:csb1="00000000"/>
  </w:font>
  <w:font w:name="Malgun Gothic">
    <w:panose1 w:val="020B0503020000020004"/>
    <w:charset w:val="81"/>
    <w:family w:val="swiss"/>
    <w:pitch w:val="variable"/>
    <w:sig w:usb0="900002AF" w:usb1="09D77CFB" w:usb2="00000012" w:usb3="00000000" w:csb0="00080001" w:csb1="00000000"/>
  </w:font>
  <w:font w:name="Adobe 繁黑體 Std B">
    <w:panose1 w:val="020B0700000000000000"/>
    <w:charset w:val="88"/>
    <w:family w:val="swiss"/>
    <w:notTrueType/>
    <w:pitch w:val="variable"/>
    <w:sig w:usb0="00000203" w:usb1="1A0F1900" w:usb2="00000016" w:usb3="00000000" w:csb0="00120005" w:csb1="00000000"/>
  </w:font>
  <w:font w:name="微軟正黑體">
    <w:panose1 w:val="020B0604030504040204"/>
    <w:charset w:val="88"/>
    <w:family w:val="swiss"/>
    <w:pitch w:val="variable"/>
    <w:sig w:usb0="00000087" w:usb1="288F4000" w:usb2="00000016" w:usb3="00000000" w:csb0="00100009" w:csb1="00000000"/>
  </w:font>
  <w:font w:name="Webdings">
    <w:altName w:val="Wingdings 2"/>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F46" w:rsidRDefault="00D35F46" w:rsidP="00F93590">
      <w:r>
        <w:separator/>
      </w:r>
    </w:p>
  </w:footnote>
  <w:footnote w:type="continuationSeparator" w:id="1">
    <w:p w:rsidR="00D35F46" w:rsidRDefault="00D35F46" w:rsidP="00F935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A5D"/>
    <w:multiLevelType w:val="hybridMultilevel"/>
    <w:tmpl w:val="BB82DFEC"/>
    <w:lvl w:ilvl="0" w:tplc="D2549DCA">
      <w:start w:val="1"/>
      <w:numFmt w:val="taiwaneseCountingThousand"/>
      <w:lvlText w:val="第%1天"/>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C206885"/>
    <w:multiLevelType w:val="hybridMultilevel"/>
    <w:tmpl w:val="5F6E652A"/>
    <w:lvl w:ilvl="0" w:tplc="5F467B84">
      <w:numFmt w:val="bullet"/>
      <w:lvlText w:val="※"/>
      <w:lvlJc w:val="left"/>
      <w:pPr>
        <w:tabs>
          <w:tab w:val="num" w:pos="360"/>
        </w:tabs>
        <w:ind w:left="360" w:hanging="360"/>
      </w:pPr>
      <w:rPr>
        <w:rFonts w:ascii="華康細明體(P)" w:eastAsia="華康細明體(P)" w:hAnsi="華康細明體(P)" w:cs="華康細明體(P)" w:hint="eastAsia"/>
        <w:b/>
        <w:color w:val="FF0000"/>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10373CF9"/>
    <w:multiLevelType w:val="hybridMultilevel"/>
    <w:tmpl w:val="CB923BC2"/>
    <w:lvl w:ilvl="0" w:tplc="DE5870FE">
      <w:numFmt w:val="bullet"/>
      <w:lvlText w:val="☆"/>
      <w:lvlJc w:val="left"/>
      <w:pPr>
        <w:tabs>
          <w:tab w:val="num" w:pos="360"/>
        </w:tabs>
        <w:ind w:left="360" w:hanging="360"/>
      </w:pPr>
      <w:rPr>
        <w:rFonts w:ascii="新細明體" w:eastAsia="新細明體" w:hAnsi="新細明體" w:cs="Times New Roman" w:hint="eastAsia"/>
        <w:b w:val="0"/>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1F044F1"/>
    <w:multiLevelType w:val="hybridMultilevel"/>
    <w:tmpl w:val="3142FE62"/>
    <w:lvl w:ilvl="0" w:tplc="E7962B42">
      <w:numFmt w:val="bullet"/>
      <w:lvlText w:val="☆"/>
      <w:lvlJc w:val="left"/>
      <w:pPr>
        <w:tabs>
          <w:tab w:val="num" w:pos="360"/>
        </w:tabs>
        <w:ind w:left="360" w:hanging="360"/>
      </w:pPr>
      <w:rPr>
        <w:rFonts w:ascii="新細明體" w:eastAsia="新細明體" w:hAnsi="新細明體" w:cs="Times New Roman" w:hint="eastAsia"/>
        <w:b w:val="0"/>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606169E"/>
    <w:multiLevelType w:val="hybridMultilevel"/>
    <w:tmpl w:val="29B804E8"/>
    <w:lvl w:ilvl="0" w:tplc="8A402D44">
      <w:numFmt w:val="bullet"/>
      <w:lvlText w:val="☆"/>
      <w:lvlJc w:val="left"/>
      <w:pPr>
        <w:tabs>
          <w:tab w:val="num" w:pos="360"/>
        </w:tabs>
        <w:ind w:left="360" w:hanging="360"/>
      </w:pPr>
      <w:rPr>
        <w:rFonts w:ascii="新細明體" w:eastAsia="新細明體" w:hAnsi="新細明體" w:cs="Times New Roman" w:hint="eastAsia"/>
        <w:b/>
        <w:color w:val="0000FF"/>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21CE2727"/>
    <w:multiLevelType w:val="hybridMultilevel"/>
    <w:tmpl w:val="BA583362"/>
    <w:lvl w:ilvl="0" w:tplc="4D00704E">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222C2F81"/>
    <w:multiLevelType w:val="hybridMultilevel"/>
    <w:tmpl w:val="4224ED84"/>
    <w:lvl w:ilvl="0" w:tplc="641AB174">
      <w:numFmt w:val="bullet"/>
      <w:lvlText w:val="◎"/>
      <w:lvlJc w:val="left"/>
      <w:pPr>
        <w:tabs>
          <w:tab w:val="num" w:pos="360"/>
        </w:tabs>
        <w:ind w:left="360" w:hanging="360"/>
      </w:pPr>
      <w:rPr>
        <w:rFonts w:ascii="新細明體" w:eastAsia="新細明體" w:hAnsi="新細明體" w:cs="新細明體" w:hint="eastAsia"/>
        <w:b/>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23413326"/>
    <w:multiLevelType w:val="hybridMultilevel"/>
    <w:tmpl w:val="AB6604DA"/>
    <w:lvl w:ilvl="0" w:tplc="F5A0AC76">
      <w:start w:val="4"/>
      <w:numFmt w:val="taiwaneseCountingThousand"/>
      <w:lvlText w:val="第%1天"/>
      <w:lvlJc w:val="left"/>
      <w:pPr>
        <w:tabs>
          <w:tab w:val="num" w:pos="960"/>
        </w:tabs>
        <w:ind w:left="960" w:hanging="960"/>
      </w:pPr>
      <w:rPr>
        <w:rFonts w:cs="Times New Roman" w:hint="default"/>
        <w:b w:val="0"/>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DC05D80"/>
    <w:multiLevelType w:val="multilevel"/>
    <w:tmpl w:val="3142FE62"/>
    <w:lvl w:ilvl="0">
      <w:numFmt w:val="bullet"/>
      <w:lvlText w:val="☆"/>
      <w:lvlJc w:val="left"/>
      <w:pPr>
        <w:tabs>
          <w:tab w:val="num" w:pos="360"/>
        </w:tabs>
        <w:ind w:left="360" w:hanging="360"/>
      </w:pPr>
      <w:rPr>
        <w:rFonts w:ascii="新細明體" w:eastAsia="新細明體" w:hAnsi="新細明體" w:cs="Times New Roman" w:hint="eastAsia"/>
        <w:b w:val="0"/>
        <w:color w:val="auto"/>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9">
    <w:nsid w:val="417976FC"/>
    <w:multiLevelType w:val="hybridMultilevel"/>
    <w:tmpl w:val="03260636"/>
    <w:lvl w:ilvl="0" w:tplc="92DEFA9C">
      <w:numFmt w:val="bullet"/>
      <w:lvlText w:val="☆"/>
      <w:lvlJc w:val="left"/>
      <w:pPr>
        <w:tabs>
          <w:tab w:val="num" w:pos="360"/>
        </w:tabs>
        <w:ind w:left="360" w:hanging="360"/>
      </w:pPr>
      <w:rPr>
        <w:rFonts w:ascii="新細明體" w:eastAsia="新細明體" w:hAnsi="新細明體" w:cs="Times New Roman" w:hint="eastAsia"/>
        <w:b/>
        <w:color w:val="0000FF"/>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
  </w:num>
  <w:num w:numId="2">
    <w:abstractNumId w:val="4"/>
  </w:num>
  <w:num w:numId="3">
    <w:abstractNumId w:val="3"/>
  </w:num>
  <w:num w:numId="4">
    <w:abstractNumId w:val="8"/>
  </w:num>
  <w:num w:numId="5">
    <w:abstractNumId w:val="9"/>
  </w:num>
  <w:num w:numId="6">
    <w:abstractNumId w:val="2"/>
  </w:num>
  <w:num w:numId="7">
    <w:abstractNumId w:val="7"/>
  </w:num>
  <w:num w:numId="8">
    <w:abstractNumId w:val="6"/>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9"/>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281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86663"/>
    <w:rsid w:val="00000B37"/>
    <w:rsid w:val="0000663E"/>
    <w:rsid w:val="0001099E"/>
    <w:rsid w:val="00012247"/>
    <w:rsid w:val="00014CDD"/>
    <w:rsid w:val="000158D8"/>
    <w:rsid w:val="00016412"/>
    <w:rsid w:val="000175F8"/>
    <w:rsid w:val="0002180B"/>
    <w:rsid w:val="00021C91"/>
    <w:rsid w:val="000274B5"/>
    <w:rsid w:val="00030F14"/>
    <w:rsid w:val="00034414"/>
    <w:rsid w:val="000378CB"/>
    <w:rsid w:val="00037DB4"/>
    <w:rsid w:val="00040926"/>
    <w:rsid w:val="00041458"/>
    <w:rsid w:val="00043AB0"/>
    <w:rsid w:val="00046726"/>
    <w:rsid w:val="00047A3C"/>
    <w:rsid w:val="00062E1E"/>
    <w:rsid w:val="00066373"/>
    <w:rsid w:val="000755F2"/>
    <w:rsid w:val="00081035"/>
    <w:rsid w:val="00083130"/>
    <w:rsid w:val="00084403"/>
    <w:rsid w:val="00085962"/>
    <w:rsid w:val="00087963"/>
    <w:rsid w:val="00096E61"/>
    <w:rsid w:val="000A325F"/>
    <w:rsid w:val="000A4350"/>
    <w:rsid w:val="000A59F7"/>
    <w:rsid w:val="000A5CE4"/>
    <w:rsid w:val="000B1BB5"/>
    <w:rsid w:val="000B56EF"/>
    <w:rsid w:val="000B6248"/>
    <w:rsid w:val="000B6B86"/>
    <w:rsid w:val="000B72DF"/>
    <w:rsid w:val="000C1BF2"/>
    <w:rsid w:val="000C3A64"/>
    <w:rsid w:val="000C5E2C"/>
    <w:rsid w:val="000C6BDC"/>
    <w:rsid w:val="000C71D3"/>
    <w:rsid w:val="000D6707"/>
    <w:rsid w:val="000D786B"/>
    <w:rsid w:val="000E202D"/>
    <w:rsid w:val="000E2CF6"/>
    <w:rsid w:val="000E5256"/>
    <w:rsid w:val="000E5483"/>
    <w:rsid w:val="000E7446"/>
    <w:rsid w:val="000E7D42"/>
    <w:rsid w:val="000F3929"/>
    <w:rsid w:val="000F4574"/>
    <w:rsid w:val="000F7534"/>
    <w:rsid w:val="00104C24"/>
    <w:rsid w:val="00110396"/>
    <w:rsid w:val="00112EB3"/>
    <w:rsid w:val="00120862"/>
    <w:rsid w:val="00121987"/>
    <w:rsid w:val="00122C3D"/>
    <w:rsid w:val="001247D2"/>
    <w:rsid w:val="00124F5E"/>
    <w:rsid w:val="00135100"/>
    <w:rsid w:val="001368E8"/>
    <w:rsid w:val="00145C2C"/>
    <w:rsid w:val="00151331"/>
    <w:rsid w:val="00153889"/>
    <w:rsid w:val="00153C13"/>
    <w:rsid w:val="00157BF9"/>
    <w:rsid w:val="00161A3B"/>
    <w:rsid w:val="00163866"/>
    <w:rsid w:val="00163D1C"/>
    <w:rsid w:val="00163D78"/>
    <w:rsid w:val="001701BB"/>
    <w:rsid w:val="00174ECD"/>
    <w:rsid w:val="001758CC"/>
    <w:rsid w:val="0018001A"/>
    <w:rsid w:val="0018361D"/>
    <w:rsid w:val="001856A3"/>
    <w:rsid w:val="00190F0A"/>
    <w:rsid w:val="00192384"/>
    <w:rsid w:val="00192410"/>
    <w:rsid w:val="001929B7"/>
    <w:rsid w:val="0019359C"/>
    <w:rsid w:val="001948D4"/>
    <w:rsid w:val="001A68D5"/>
    <w:rsid w:val="001B1343"/>
    <w:rsid w:val="001B1D0B"/>
    <w:rsid w:val="001C533F"/>
    <w:rsid w:val="001C5EB7"/>
    <w:rsid w:val="001D4FD0"/>
    <w:rsid w:val="001E3270"/>
    <w:rsid w:val="001F2286"/>
    <w:rsid w:val="001F2F85"/>
    <w:rsid w:val="001F5103"/>
    <w:rsid w:val="001F51C4"/>
    <w:rsid w:val="001F5A51"/>
    <w:rsid w:val="002010D0"/>
    <w:rsid w:val="002042DA"/>
    <w:rsid w:val="00211E5E"/>
    <w:rsid w:val="00214526"/>
    <w:rsid w:val="00217752"/>
    <w:rsid w:val="00230EAD"/>
    <w:rsid w:val="002345BC"/>
    <w:rsid w:val="002466FE"/>
    <w:rsid w:val="002474F7"/>
    <w:rsid w:val="002503B9"/>
    <w:rsid w:val="002561AC"/>
    <w:rsid w:val="002572D8"/>
    <w:rsid w:val="00264599"/>
    <w:rsid w:val="00265462"/>
    <w:rsid w:val="00277CD6"/>
    <w:rsid w:val="002835F6"/>
    <w:rsid w:val="00283CCF"/>
    <w:rsid w:val="00285598"/>
    <w:rsid w:val="00285B54"/>
    <w:rsid w:val="00287269"/>
    <w:rsid w:val="00287B07"/>
    <w:rsid w:val="00295827"/>
    <w:rsid w:val="002A2B5A"/>
    <w:rsid w:val="002A357F"/>
    <w:rsid w:val="002B1860"/>
    <w:rsid w:val="002C320E"/>
    <w:rsid w:val="002C3BC9"/>
    <w:rsid w:val="002C6701"/>
    <w:rsid w:val="002C7066"/>
    <w:rsid w:val="002D2EAA"/>
    <w:rsid w:val="002D5DA2"/>
    <w:rsid w:val="002F0442"/>
    <w:rsid w:val="002F26E0"/>
    <w:rsid w:val="00301217"/>
    <w:rsid w:val="00304CD2"/>
    <w:rsid w:val="00305DCF"/>
    <w:rsid w:val="00311E07"/>
    <w:rsid w:val="00320054"/>
    <w:rsid w:val="00324319"/>
    <w:rsid w:val="003279D2"/>
    <w:rsid w:val="00327FE7"/>
    <w:rsid w:val="003326CB"/>
    <w:rsid w:val="00332F3E"/>
    <w:rsid w:val="00337F03"/>
    <w:rsid w:val="00340D70"/>
    <w:rsid w:val="00341F84"/>
    <w:rsid w:val="00346A16"/>
    <w:rsid w:val="00347000"/>
    <w:rsid w:val="003479BC"/>
    <w:rsid w:val="003509B5"/>
    <w:rsid w:val="0036243F"/>
    <w:rsid w:val="00364459"/>
    <w:rsid w:val="00371B83"/>
    <w:rsid w:val="0037262D"/>
    <w:rsid w:val="00373AB8"/>
    <w:rsid w:val="00374FE5"/>
    <w:rsid w:val="0037634D"/>
    <w:rsid w:val="00381B3B"/>
    <w:rsid w:val="00384917"/>
    <w:rsid w:val="0038546E"/>
    <w:rsid w:val="00391B76"/>
    <w:rsid w:val="00395EB9"/>
    <w:rsid w:val="003B70AD"/>
    <w:rsid w:val="003C0059"/>
    <w:rsid w:val="003C092C"/>
    <w:rsid w:val="003C143E"/>
    <w:rsid w:val="003D090F"/>
    <w:rsid w:val="003D317F"/>
    <w:rsid w:val="003D60CB"/>
    <w:rsid w:val="003D7F5C"/>
    <w:rsid w:val="003E0482"/>
    <w:rsid w:val="003E18B6"/>
    <w:rsid w:val="003E6CFD"/>
    <w:rsid w:val="003F36E0"/>
    <w:rsid w:val="003F795D"/>
    <w:rsid w:val="00400996"/>
    <w:rsid w:val="00402561"/>
    <w:rsid w:val="004041A7"/>
    <w:rsid w:val="004145FA"/>
    <w:rsid w:val="00420327"/>
    <w:rsid w:val="00420A04"/>
    <w:rsid w:val="004229F7"/>
    <w:rsid w:val="00423726"/>
    <w:rsid w:val="00426A55"/>
    <w:rsid w:val="00430D76"/>
    <w:rsid w:val="00432A1B"/>
    <w:rsid w:val="00432F3C"/>
    <w:rsid w:val="00432F80"/>
    <w:rsid w:val="00436EA5"/>
    <w:rsid w:val="00440321"/>
    <w:rsid w:val="00441161"/>
    <w:rsid w:val="00441903"/>
    <w:rsid w:val="00443E3A"/>
    <w:rsid w:val="0044766F"/>
    <w:rsid w:val="0045042F"/>
    <w:rsid w:val="004552B6"/>
    <w:rsid w:val="00464715"/>
    <w:rsid w:val="0046595A"/>
    <w:rsid w:val="004669C5"/>
    <w:rsid w:val="0047184F"/>
    <w:rsid w:val="00477206"/>
    <w:rsid w:val="00484076"/>
    <w:rsid w:val="00484400"/>
    <w:rsid w:val="00485F89"/>
    <w:rsid w:val="00485FE7"/>
    <w:rsid w:val="0048649D"/>
    <w:rsid w:val="004900D9"/>
    <w:rsid w:val="00494278"/>
    <w:rsid w:val="004952C4"/>
    <w:rsid w:val="00495C32"/>
    <w:rsid w:val="00496840"/>
    <w:rsid w:val="00497095"/>
    <w:rsid w:val="004A035C"/>
    <w:rsid w:val="004A30FE"/>
    <w:rsid w:val="004B050C"/>
    <w:rsid w:val="004B5498"/>
    <w:rsid w:val="004B782B"/>
    <w:rsid w:val="004C1178"/>
    <w:rsid w:val="004C1895"/>
    <w:rsid w:val="004C493B"/>
    <w:rsid w:val="004C7CA3"/>
    <w:rsid w:val="004D0684"/>
    <w:rsid w:val="004D1FF6"/>
    <w:rsid w:val="004E06AC"/>
    <w:rsid w:val="004E18F2"/>
    <w:rsid w:val="004E41EC"/>
    <w:rsid w:val="004E6A26"/>
    <w:rsid w:val="004E6AEE"/>
    <w:rsid w:val="004F3317"/>
    <w:rsid w:val="004F5011"/>
    <w:rsid w:val="004F5199"/>
    <w:rsid w:val="0050382B"/>
    <w:rsid w:val="00503979"/>
    <w:rsid w:val="005156D5"/>
    <w:rsid w:val="00515F44"/>
    <w:rsid w:val="0051637F"/>
    <w:rsid w:val="00525696"/>
    <w:rsid w:val="00536ABB"/>
    <w:rsid w:val="00537028"/>
    <w:rsid w:val="00540BC3"/>
    <w:rsid w:val="00541660"/>
    <w:rsid w:val="005454A9"/>
    <w:rsid w:val="00546EA2"/>
    <w:rsid w:val="00547864"/>
    <w:rsid w:val="00554E2C"/>
    <w:rsid w:val="00554F25"/>
    <w:rsid w:val="00555916"/>
    <w:rsid w:val="005601A3"/>
    <w:rsid w:val="00572798"/>
    <w:rsid w:val="00572AA6"/>
    <w:rsid w:val="00573F62"/>
    <w:rsid w:val="00574A10"/>
    <w:rsid w:val="00577B5D"/>
    <w:rsid w:val="00580989"/>
    <w:rsid w:val="00584051"/>
    <w:rsid w:val="0058564F"/>
    <w:rsid w:val="005909D8"/>
    <w:rsid w:val="00590EB1"/>
    <w:rsid w:val="00591545"/>
    <w:rsid w:val="005A2D13"/>
    <w:rsid w:val="005A6D6B"/>
    <w:rsid w:val="005B0BBD"/>
    <w:rsid w:val="005B2710"/>
    <w:rsid w:val="005B2BB8"/>
    <w:rsid w:val="005B6136"/>
    <w:rsid w:val="005C3893"/>
    <w:rsid w:val="005C67E2"/>
    <w:rsid w:val="005D0993"/>
    <w:rsid w:val="005D6866"/>
    <w:rsid w:val="005E3E80"/>
    <w:rsid w:val="005F4DEB"/>
    <w:rsid w:val="005F6E7E"/>
    <w:rsid w:val="005F780B"/>
    <w:rsid w:val="00602478"/>
    <w:rsid w:val="00606234"/>
    <w:rsid w:val="0060796E"/>
    <w:rsid w:val="00615F72"/>
    <w:rsid w:val="006208DE"/>
    <w:rsid w:val="00624A92"/>
    <w:rsid w:val="0063220E"/>
    <w:rsid w:val="00635370"/>
    <w:rsid w:val="00636136"/>
    <w:rsid w:val="00640480"/>
    <w:rsid w:val="00640DFA"/>
    <w:rsid w:val="00640E8E"/>
    <w:rsid w:val="006429AA"/>
    <w:rsid w:val="00644A1B"/>
    <w:rsid w:val="006459CE"/>
    <w:rsid w:val="006470AC"/>
    <w:rsid w:val="00654FD1"/>
    <w:rsid w:val="00661217"/>
    <w:rsid w:val="006617D9"/>
    <w:rsid w:val="006627D5"/>
    <w:rsid w:val="00662E48"/>
    <w:rsid w:val="006711BD"/>
    <w:rsid w:val="00673BDA"/>
    <w:rsid w:val="00673CFB"/>
    <w:rsid w:val="006836A0"/>
    <w:rsid w:val="006916B0"/>
    <w:rsid w:val="00695982"/>
    <w:rsid w:val="006A29FB"/>
    <w:rsid w:val="006A2F6B"/>
    <w:rsid w:val="006A522E"/>
    <w:rsid w:val="006A5B20"/>
    <w:rsid w:val="006A5B96"/>
    <w:rsid w:val="006A66F5"/>
    <w:rsid w:val="006A6B16"/>
    <w:rsid w:val="006A7CBC"/>
    <w:rsid w:val="006B12E7"/>
    <w:rsid w:val="006B641F"/>
    <w:rsid w:val="006B7470"/>
    <w:rsid w:val="006C076C"/>
    <w:rsid w:val="006C3527"/>
    <w:rsid w:val="006C3971"/>
    <w:rsid w:val="006C4062"/>
    <w:rsid w:val="006C4FAE"/>
    <w:rsid w:val="006C5484"/>
    <w:rsid w:val="006C5673"/>
    <w:rsid w:val="006C6231"/>
    <w:rsid w:val="006E211A"/>
    <w:rsid w:val="006E2CF1"/>
    <w:rsid w:val="006E43DA"/>
    <w:rsid w:val="006F1324"/>
    <w:rsid w:val="006F3537"/>
    <w:rsid w:val="007126B1"/>
    <w:rsid w:val="007160A9"/>
    <w:rsid w:val="00716AAA"/>
    <w:rsid w:val="00723124"/>
    <w:rsid w:val="00725134"/>
    <w:rsid w:val="00726BA4"/>
    <w:rsid w:val="007310CE"/>
    <w:rsid w:val="00732FE8"/>
    <w:rsid w:val="007346A6"/>
    <w:rsid w:val="0073639B"/>
    <w:rsid w:val="0075298A"/>
    <w:rsid w:val="00757BCC"/>
    <w:rsid w:val="00762394"/>
    <w:rsid w:val="00765380"/>
    <w:rsid w:val="00771BD6"/>
    <w:rsid w:val="00773068"/>
    <w:rsid w:val="007738AE"/>
    <w:rsid w:val="0077434D"/>
    <w:rsid w:val="00775B41"/>
    <w:rsid w:val="00775CCA"/>
    <w:rsid w:val="00783F07"/>
    <w:rsid w:val="00785A3B"/>
    <w:rsid w:val="00786663"/>
    <w:rsid w:val="00790FB0"/>
    <w:rsid w:val="0079315F"/>
    <w:rsid w:val="00796588"/>
    <w:rsid w:val="007972D3"/>
    <w:rsid w:val="007A0E11"/>
    <w:rsid w:val="007A4064"/>
    <w:rsid w:val="007A6413"/>
    <w:rsid w:val="007B0E63"/>
    <w:rsid w:val="007B202D"/>
    <w:rsid w:val="007B2CDA"/>
    <w:rsid w:val="007B71CB"/>
    <w:rsid w:val="007C218A"/>
    <w:rsid w:val="007C6263"/>
    <w:rsid w:val="007C6900"/>
    <w:rsid w:val="007D49A0"/>
    <w:rsid w:val="007D49D7"/>
    <w:rsid w:val="007D7C80"/>
    <w:rsid w:val="007E13CB"/>
    <w:rsid w:val="007E334E"/>
    <w:rsid w:val="007E50F4"/>
    <w:rsid w:val="007F3CC8"/>
    <w:rsid w:val="007F418C"/>
    <w:rsid w:val="007F4E40"/>
    <w:rsid w:val="007F5CFD"/>
    <w:rsid w:val="007F60B9"/>
    <w:rsid w:val="00807EE7"/>
    <w:rsid w:val="0081169D"/>
    <w:rsid w:val="00813822"/>
    <w:rsid w:val="00825494"/>
    <w:rsid w:val="00825922"/>
    <w:rsid w:val="00826A7F"/>
    <w:rsid w:val="00833B09"/>
    <w:rsid w:val="008409B6"/>
    <w:rsid w:val="008411EB"/>
    <w:rsid w:val="00844870"/>
    <w:rsid w:val="0084772B"/>
    <w:rsid w:val="00847896"/>
    <w:rsid w:val="00851F0D"/>
    <w:rsid w:val="00853A1A"/>
    <w:rsid w:val="008623F7"/>
    <w:rsid w:val="0086309C"/>
    <w:rsid w:val="00865794"/>
    <w:rsid w:val="00865BEE"/>
    <w:rsid w:val="008754BC"/>
    <w:rsid w:val="008777E4"/>
    <w:rsid w:val="008805B2"/>
    <w:rsid w:val="0088667E"/>
    <w:rsid w:val="008916D5"/>
    <w:rsid w:val="008921A9"/>
    <w:rsid w:val="008960C0"/>
    <w:rsid w:val="008A1539"/>
    <w:rsid w:val="008A405F"/>
    <w:rsid w:val="008A47EA"/>
    <w:rsid w:val="008A5619"/>
    <w:rsid w:val="008B583A"/>
    <w:rsid w:val="008B6647"/>
    <w:rsid w:val="008B7552"/>
    <w:rsid w:val="008C0264"/>
    <w:rsid w:val="008C21A3"/>
    <w:rsid w:val="008C24EC"/>
    <w:rsid w:val="008C285F"/>
    <w:rsid w:val="008C78DA"/>
    <w:rsid w:val="008D13BB"/>
    <w:rsid w:val="008D1E1C"/>
    <w:rsid w:val="008D2765"/>
    <w:rsid w:val="008D4619"/>
    <w:rsid w:val="008D7302"/>
    <w:rsid w:val="008E1309"/>
    <w:rsid w:val="008E2046"/>
    <w:rsid w:val="008E2C31"/>
    <w:rsid w:val="008E50AE"/>
    <w:rsid w:val="008E54A4"/>
    <w:rsid w:val="008F18D6"/>
    <w:rsid w:val="008F32C5"/>
    <w:rsid w:val="008F4A05"/>
    <w:rsid w:val="008F7859"/>
    <w:rsid w:val="008F7B77"/>
    <w:rsid w:val="0090203B"/>
    <w:rsid w:val="009035B2"/>
    <w:rsid w:val="00904AED"/>
    <w:rsid w:val="00904DBF"/>
    <w:rsid w:val="00911D78"/>
    <w:rsid w:val="00920A4A"/>
    <w:rsid w:val="00921DDE"/>
    <w:rsid w:val="00922DDE"/>
    <w:rsid w:val="00926ABA"/>
    <w:rsid w:val="0093176E"/>
    <w:rsid w:val="00933FB5"/>
    <w:rsid w:val="009340AE"/>
    <w:rsid w:val="009350C5"/>
    <w:rsid w:val="00937DB0"/>
    <w:rsid w:val="00941935"/>
    <w:rsid w:val="009436CE"/>
    <w:rsid w:val="00944F59"/>
    <w:rsid w:val="00955543"/>
    <w:rsid w:val="00966884"/>
    <w:rsid w:val="00973C24"/>
    <w:rsid w:val="00974EB5"/>
    <w:rsid w:val="0097617C"/>
    <w:rsid w:val="0097656E"/>
    <w:rsid w:val="009776F8"/>
    <w:rsid w:val="00977DEE"/>
    <w:rsid w:val="00981E26"/>
    <w:rsid w:val="00987514"/>
    <w:rsid w:val="00987CB5"/>
    <w:rsid w:val="00991B7C"/>
    <w:rsid w:val="00994290"/>
    <w:rsid w:val="0099701F"/>
    <w:rsid w:val="009A1053"/>
    <w:rsid w:val="009A1B27"/>
    <w:rsid w:val="009A7BF8"/>
    <w:rsid w:val="009B3BEA"/>
    <w:rsid w:val="009B4C8C"/>
    <w:rsid w:val="009C22A3"/>
    <w:rsid w:val="009C78BD"/>
    <w:rsid w:val="009D080F"/>
    <w:rsid w:val="009D3E88"/>
    <w:rsid w:val="009D5ECD"/>
    <w:rsid w:val="009D6298"/>
    <w:rsid w:val="009E0B83"/>
    <w:rsid w:val="009E2D9E"/>
    <w:rsid w:val="009E420C"/>
    <w:rsid w:val="009F55ED"/>
    <w:rsid w:val="009F5913"/>
    <w:rsid w:val="009F68EE"/>
    <w:rsid w:val="00A126FB"/>
    <w:rsid w:val="00A13BFD"/>
    <w:rsid w:val="00A14271"/>
    <w:rsid w:val="00A14883"/>
    <w:rsid w:val="00A14AEB"/>
    <w:rsid w:val="00A20D37"/>
    <w:rsid w:val="00A26431"/>
    <w:rsid w:val="00A278EA"/>
    <w:rsid w:val="00A30471"/>
    <w:rsid w:val="00A3624A"/>
    <w:rsid w:val="00A413C1"/>
    <w:rsid w:val="00A42E81"/>
    <w:rsid w:val="00A44225"/>
    <w:rsid w:val="00A44D86"/>
    <w:rsid w:val="00A51237"/>
    <w:rsid w:val="00A519BA"/>
    <w:rsid w:val="00A56E03"/>
    <w:rsid w:val="00A56FDD"/>
    <w:rsid w:val="00A6211A"/>
    <w:rsid w:val="00A70CD4"/>
    <w:rsid w:val="00A71EBB"/>
    <w:rsid w:val="00A74ACE"/>
    <w:rsid w:val="00A74CF3"/>
    <w:rsid w:val="00A74F63"/>
    <w:rsid w:val="00A824C6"/>
    <w:rsid w:val="00A82B37"/>
    <w:rsid w:val="00A8623D"/>
    <w:rsid w:val="00A86737"/>
    <w:rsid w:val="00A87A88"/>
    <w:rsid w:val="00A910D1"/>
    <w:rsid w:val="00A925C1"/>
    <w:rsid w:val="00A95073"/>
    <w:rsid w:val="00A963BE"/>
    <w:rsid w:val="00A96D73"/>
    <w:rsid w:val="00AA46D5"/>
    <w:rsid w:val="00AA4EFE"/>
    <w:rsid w:val="00AB46DA"/>
    <w:rsid w:val="00AC1484"/>
    <w:rsid w:val="00AC62D0"/>
    <w:rsid w:val="00AD1EA6"/>
    <w:rsid w:val="00AD349F"/>
    <w:rsid w:val="00AE2186"/>
    <w:rsid w:val="00AE5F2A"/>
    <w:rsid w:val="00AE7075"/>
    <w:rsid w:val="00AF3F6B"/>
    <w:rsid w:val="00B04A33"/>
    <w:rsid w:val="00B15B9F"/>
    <w:rsid w:val="00B17D20"/>
    <w:rsid w:val="00B234F9"/>
    <w:rsid w:val="00B23EF2"/>
    <w:rsid w:val="00B30721"/>
    <w:rsid w:val="00B33E16"/>
    <w:rsid w:val="00B3447B"/>
    <w:rsid w:val="00B37D71"/>
    <w:rsid w:val="00B41AEC"/>
    <w:rsid w:val="00B448BB"/>
    <w:rsid w:val="00B50983"/>
    <w:rsid w:val="00B537AA"/>
    <w:rsid w:val="00B53BE4"/>
    <w:rsid w:val="00B54C4B"/>
    <w:rsid w:val="00B558C7"/>
    <w:rsid w:val="00B62778"/>
    <w:rsid w:val="00B70DA5"/>
    <w:rsid w:val="00B71673"/>
    <w:rsid w:val="00B7202F"/>
    <w:rsid w:val="00B741F6"/>
    <w:rsid w:val="00B7572D"/>
    <w:rsid w:val="00B7717B"/>
    <w:rsid w:val="00B81A48"/>
    <w:rsid w:val="00B86A14"/>
    <w:rsid w:val="00B957B1"/>
    <w:rsid w:val="00B96A9E"/>
    <w:rsid w:val="00BA0B93"/>
    <w:rsid w:val="00BA5B82"/>
    <w:rsid w:val="00BA75FE"/>
    <w:rsid w:val="00BB1FA4"/>
    <w:rsid w:val="00BB622A"/>
    <w:rsid w:val="00BB6C92"/>
    <w:rsid w:val="00BC33A8"/>
    <w:rsid w:val="00BC3BBC"/>
    <w:rsid w:val="00BC4EA1"/>
    <w:rsid w:val="00BC77F0"/>
    <w:rsid w:val="00BD017B"/>
    <w:rsid w:val="00BD042D"/>
    <w:rsid w:val="00BD0CD1"/>
    <w:rsid w:val="00BD1DC5"/>
    <w:rsid w:val="00BD397F"/>
    <w:rsid w:val="00BE4E76"/>
    <w:rsid w:val="00BF080B"/>
    <w:rsid w:val="00BF3CA3"/>
    <w:rsid w:val="00BF6556"/>
    <w:rsid w:val="00BF66E7"/>
    <w:rsid w:val="00C006F2"/>
    <w:rsid w:val="00C040F1"/>
    <w:rsid w:val="00C047DE"/>
    <w:rsid w:val="00C06BAF"/>
    <w:rsid w:val="00C10B51"/>
    <w:rsid w:val="00C212A2"/>
    <w:rsid w:val="00C228A2"/>
    <w:rsid w:val="00C343C8"/>
    <w:rsid w:val="00C35F73"/>
    <w:rsid w:val="00C40B83"/>
    <w:rsid w:val="00C5052E"/>
    <w:rsid w:val="00C55689"/>
    <w:rsid w:val="00C62773"/>
    <w:rsid w:val="00C63971"/>
    <w:rsid w:val="00C67793"/>
    <w:rsid w:val="00C7255F"/>
    <w:rsid w:val="00C72D84"/>
    <w:rsid w:val="00C738B9"/>
    <w:rsid w:val="00C75D51"/>
    <w:rsid w:val="00C75FFE"/>
    <w:rsid w:val="00C8171D"/>
    <w:rsid w:val="00C83150"/>
    <w:rsid w:val="00C854E9"/>
    <w:rsid w:val="00C91F55"/>
    <w:rsid w:val="00CB059F"/>
    <w:rsid w:val="00CC1C70"/>
    <w:rsid w:val="00CC5829"/>
    <w:rsid w:val="00CD246E"/>
    <w:rsid w:val="00CD3C2B"/>
    <w:rsid w:val="00CF1E56"/>
    <w:rsid w:val="00CF33B5"/>
    <w:rsid w:val="00D04182"/>
    <w:rsid w:val="00D07737"/>
    <w:rsid w:val="00D17575"/>
    <w:rsid w:val="00D21B3A"/>
    <w:rsid w:val="00D241FD"/>
    <w:rsid w:val="00D25012"/>
    <w:rsid w:val="00D2561F"/>
    <w:rsid w:val="00D30BF3"/>
    <w:rsid w:val="00D33534"/>
    <w:rsid w:val="00D33C0F"/>
    <w:rsid w:val="00D33F59"/>
    <w:rsid w:val="00D35F46"/>
    <w:rsid w:val="00D40757"/>
    <w:rsid w:val="00D426E6"/>
    <w:rsid w:val="00D45C25"/>
    <w:rsid w:val="00D46250"/>
    <w:rsid w:val="00D4644D"/>
    <w:rsid w:val="00D46E7C"/>
    <w:rsid w:val="00D55444"/>
    <w:rsid w:val="00D55695"/>
    <w:rsid w:val="00D579F3"/>
    <w:rsid w:val="00D637EE"/>
    <w:rsid w:val="00D63B2A"/>
    <w:rsid w:val="00D65A83"/>
    <w:rsid w:val="00D711B9"/>
    <w:rsid w:val="00D90C3B"/>
    <w:rsid w:val="00D91E46"/>
    <w:rsid w:val="00D945CF"/>
    <w:rsid w:val="00DA2F25"/>
    <w:rsid w:val="00DA5F6A"/>
    <w:rsid w:val="00DB41E8"/>
    <w:rsid w:val="00DC2BA2"/>
    <w:rsid w:val="00DC2C5C"/>
    <w:rsid w:val="00DC4F61"/>
    <w:rsid w:val="00DC5255"/>
    <w:rsid w:val="00DC652C"/>
    <w:rsid w:val="00DD21FF"/>
    <w:rsid w:val="00DD5970"/>
    <w:rsid w:val="00DD5E3E"/>
    <w:rsid w:val="00DE13DE"/>
    <w:rsid w:val="00DF471D"/>
    <w:rsid w:val="00DF68E4"/>
    <w:rsid w:val="00DF6DF4"/>
    <w:rsid w:val="00E032A0"/>
    <w:rsid w:val="00E044D6"/>
    <w:rsid w:val="00E06830"/>
    <w:rsid w:val="00E110DE"/>
    <w:rsid w:val="00E1430A"/>
    <w:rsid w:val="00E158C9"/>
    <w:rsid w:val="00E1656F"/>
    <w:rsid w:val="00E20729"/>
    <w:rsid w:val="00E23FF7"/>
    <w:rsid w:val="00E25F5A"/>
    <w:rsid w:val="00E3088A"/>
    <w:rsid w:val="00E32AE7"/>
    <w:rsid w:val="00E36B8D"/>
    <w:rsid w:val="00E37C06"/>
    <w:rsid w:val="00E425A9"/>
    <w:rsid w:val="00E4303D"/>
    <w:rsid w:val="00E431B3"/>
    <w:rsid w:val="00E44CC1"/>
    <w:rsid w:val="00E46377"/>
    <w:rsid w:val="00E53566"/>
    <w:rsid w:val="00E5615A"/>
    <w:rsid w:val="00E56503"/>
    <w:rsid w:val="00E630B1"/>
    <w:rsid w:val="00E712C8"/>
    <w:rsid w:val="00E71D6A"/>
    <w:rsid w:val="00E734BB"/>
    <w:rsid w:val="00E74428"/>
    <w:rsid w:val="00E7607D"/>
    <w:rsid w:val="00E76663"/>
    <w:rsid w:val="00E773A3"/>
    <w:rsid w:val="00E90E87"/>
    <w:rsid w:val="00E9115F"/>
    <w:rsid w:val="00EA345B"/>
    <w:rsid w:val="00EB0636"/>
    <w:rsid w:val="00EB2689"/>
    <w:rsid w:val="00EB462E"/>
    <w:rsid w:val="00EC133B"/>
    <w:rsid w:val="00EC30B6"/>
    <w:rsid w:val="00ED5602"/>
    <w:rsid w:val="00EE0748"/>
    <w:rsid w:val="00EF0955"/>
    <w:rsid w:val="00EF1DA3"/>
    <w:rsid w:val="00EF2E9C"/>
    <w:rsid w:val="00EF7ADD"/>
    <w:rsid w:val="00EF7C1A"/>
    <w:rsid w:val="00F005B2"/>
    <w:rsid w:val="00F01D78"/>
    <w:rsid w:val="00F02A47"/>
    <w:rsid w:val="00F04B84"/>
    <w:rsid w:val="00F050F7"/>
    <w:rsid w:val="00F05FD2"/>
    <w:rsid w:val="00F137C3"/>
    <w:rsid w:val="00F15D84"/>
    <w:rsid w:val="00F175D9"/>
    <w:rsid w:val="00F21CD6"/>
    <w:rsid w:val="00F25617"/>
    <w:rsid w:val="00F25957"/>
    <w:rsid w:val="00F3000F"/>
    <w:rsid w:val="00F30FCF"/>
    <w:rsid w:val="00F34A17"/>
    <w:rsid w:val="00F350A1"/>
    <w:rsid w:val="00F42517"/>
    <w:rsid w:val="00F50CD6"/>
    <w:rsid w:val="00F51629"/>
    <w:rsid w:val="00F52127"/>
    <w:rsid w:val="00F53A4A"/>
    <w:rsid w:val="00F54873"/>
    <w:rsid w:val="00F54B8C"/>
    <w:rsid w:val="00F5518E"/>
    <w:rsid w:val="00F6157C"/>
    <w:rsid w:val="00F62CE7"/>
    <w:rsid w:val="00F654A4"/>
    <w:rsid w:val="00F664DF"/>
    <w:rsid w:val="00F73F7F"/>
    <w:rsid w:val="00F82DE7"/>
    <w:rsid w:val="00F904D2"/>
    <w:rsid w:val="00F90B26"/>
    <w:rsid w:val="00F93590"/>
    <w:rsid w:val="00F9488A"/>
    <w:rsid w:val="00F94C5D"/>
    <w:rsid w:val="00F95FD6"/>
    <w:rsid w:val="00F960D1"/>
    <w:rsid w:val="00FA01E9"/>
    <w:rsid w:val="00FA6A00"/>
    <w:rsid w:val="00FB08CB"/>
    <w:rsid w:val="00FB369D"/>
    <w:rsid w:val="00FB585C"/>
    <w:rsid w:val="00FB593C"/>
    <w:rsid w:val="00FC12CB"/>
    <w:rsid w:val="00FC42CE"/>
    <w:rsid w:val="00FC60C6"/>
    <w:rsid w:val="00FD1854"/>
    <w:rsid w:val="00FD5C5B"/>
    <w:rsid w:val="00FE3030"/>
    <w:rsid w:val="00FE45BF"/>
    <w:rsid w:val="00FE70AB"/>
    <w:rsid w:val="00FF5D67"/>
    <w:rsid w:val="00FF778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1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663"/>
    <w:pPr>
      <w:widowControl w:val="0"/>
    </w:pPr>
    <w:rPr>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86663"/>
    <w:pPr>
      <w:ind w:left="480"/>
      <w:jc w:val="both"/>
    </w:pPr>
    <w:rPr>
      <w:rFonts w:ascii="全真古印體" w:eastAsia="全真古印體"/>
      <w:b/>
      <w:szCs w:val="20"/>
    </w:rPr>
  </w:style>
  <w:style w:type="character" w:styleId="a4">
    <w:name w:val="Hyperlink"/>
    <w:rsid w:val="00786663"/>
    <w:rPr>
      <w:color w:val="0000FF"/>
      <w:u w:val="single"/>
    </w:rPr>
  </w:style>
  <w:style w:type="paragraph" w:styleId="a5">
    <w:name w:val="Body Text"/>
    <w:basedOn w:val="a"/>
    <w:rsid w:val="00503979"/>
    <w:pPr>
      <w:spacing w:after="120"/>
    </w:pPr>
  </w:style>
  <w:style w:type="paragraph" w:styleId="a6">
    <w:name w:val="Plain Text"/>
    <w:basedOn w:val="a"/>
    <w:rsid w:val="00503979"/>
    <w:rPr>
      <w:rFonts w:ascii="細明體" w:eastAsia="細明體" w:hAnsi="Courier New"/>
      <w:szCs w:val="20"/>
    </w:rPr>
  </w:style>
  <w:style w:type="paragraph" w:styleId="Web">
    <w:name w:val="Normal (Web)"/>
    <w:basedOn w:val="a"/>
    <w:uiPriority w:val="99"/>
    <w:rsid w:val="00503979"/>
    <w:pPr>
      <w:widowControl/>
      <w:spacing w:before="100" w:beforeAutospacing="1" w:after="100" w:afterAutospacing="1"/>
    </w:pPr>
    <w:rPr>
      <w:rFonts w:ascii="Verdana" w:hAnsi="Verdana"/>
      <w:color w:val="666666"/>
      <w:kern w:val="0"/>
    </w:rPr>
  </w:style>
  <w:style w:type="character" w:customStyle="1" w:styleId="bwtbody">
    <w:name w:val="bwtbody"/>
    <w:basedOn w:val="a0"/>
    <w:rsid w:val="00503979"/>
  </w:style>
  <w:style w:type="character" w:customStyle="1" w:styleId="style11">
    <w:name w:val="style11"/>
    <w:rsid w:val="00DD5970"/>
    <w:rPr>
      <w:rFonts w:ascii="Arial" w:hAnsi="Arial" w:cs="Arial" w:hint="default"/>
      <w:color w:val="333333"/>
      <w:sz w:val="15"/>
      <w:szCs w:val="15"/>
    </w:rPr>
  </w:style>
  <w:style w:type="paragraph" w:styleId="a7">
    <w:name w:val="header"/>
    <w:basedOn w:val="a"/>
    <w:link w:val="a8"/>
    <w:rsid w:val="00F93590"/>
    <w:pPr>
      <w:tabs>
        <w:tab w:val="center" w:pos="4513"/>
        <w:tab w:val="right" w:pos="9026"/>
      </w:tabs>
      <w:snapToGrid w:val="0"/>
    </w:pPr>
  </w:style>
  <w:style w:type="character" w:customStyle="1" w:styleId="a8">
    <w:name w:val="頁首 字元"/>
    <w:link w:val="a7"/>
    <w:rsid w:val="00F93590"/>
    <w:rPr>
      <w:kern w:val="2"/>
      <w:sz w:val="24"/>
      <w:szCs w:val="24"/>
      <w:lang w:eastAsia="zh-TW"/>
    </w:rPr>
  </w:style>
  <w:style w:type="paragraph" w:styleId="a9">
    <w:name w:val="footer"/>
    <w:basedOn w:val="a"/>
    <w:link w:val="aa"/>
    <w:rsid w:val="00F93590"/>
    <w:pPr>
      <w:tabs>
        <w:tab w:val="center" w:pos="4513"/>
        <w:tab w:val="right" w:pos="9026"/>
      </w:tabs>
      <w:snapToGrid w:val="0"/>
    </w:pPr>
  </w:style>
  <w:style w:type="character" w:customStyle="1" w:styleId="aa">
    <w:name w:val="頁尾 字元"/>
    <w:link w:val="a9"/>
    <w:rsid w:val="00F93590"/>
    <w:rPr>
      <w:kern w:val="2"/>
      <w:sz w:val="24"/>
      <w:szCs w:val="24"/>
      <w:lang w:eastAsia="zh-TW"/>
    </w:rPr>
  </w:style>
  <w:style w:type="character" w:customStyle="1" w:styleId="style841">
    <w:name w:val="style841"/>
    <w:rsid w:val="00C10B51"/>
    <w:rPr>
      <w:color w:val="FFFFFF"/>
    </w:rPr>
  </w:style>
  <w:style w:type="character" w:styleId="ab">
    <w:name w:val="Strong"/>
    <w:uiPriority w:val="22"/>
    <w:qFormat/>
    <w:rsid w:val="00C10B51"/>
    <w:rPr>
      <w:rFonts w:ascii="Times New Roman" w:hAnsi="Times New Roman" w:cs="Times New Roman"/>
      <w:b/>
      <w:bCs/>
    </w:rPr>
  </w:style>
  <w:style w:type="paragraph" w:styleId="ac">
    <w:name w:val="Balloon Text"/>
    <w:basedOn w:val="a"/>
    <w:link w:val="ad"/>
    <w:rsid w:val="000B72DF"/>
    <w:rPr>
      <w:rFonts w:asciiTheme="majorHAnsi" w:eastAsiaTheme="majorEastAsia" w:hAnsiTheme="majorHAnsi" w:cstheme="majorBidi"/>
      <w:sz w:val="18"/>
      <w:szCs w:val="18"/>
    </w:rPr>
  </w:style>
  <w:style w:type="character" w:customStyle="1" w:styleId="ad">
    <w:name w:val="註解方塊文字 字元"/>
    <w:basedOn w:val="a0"/>
    <w:link w:val="ac"/>
    <w:rsid w:val="000B72DF"/>
    <w:rPr>
      <w:rFonts w:asciiTheme="majorHAnsi" w:eastAsiaTheme="majorEastAsia" w:hAnsiTheme="majorHAnsi" w:cstheme="majorBidi"/>
      <w:kern w:val="2"/>
      <w:sz w:val="18"/>
      <w:szCs w:val="18"/>
      <w:lang w:eastAsia="zh-TW"/>
    </w:rPr>
  </w:style>
  <w:style w:type="paragraph" w:styleId="ae">
    <w:name w:val="Date"/>
    <w:basedOn w:val="a"/>
    <w:next w:val="a"/>
    <w:link w:val="af"/>
    <w:rsid w:val="00E3088A"/>
  </w:style>
  <w:style w:type="character" w:customStyle="1" w:styleId="af">
    <w:name w:val="日期 字元"/>
    <w:basedOn w:val="a0"/>
    <w:link w:val="ae"/>
    <w:rsid w:val="00E3088A"/>
    <w:rPr>
      <w:kern w:val="2"/>
      <w:sz w:val="24"/>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663"/>
    <w:pPr>
      <w:widowControl w:val="0"/>
    </w:pPr>
    <w:rPr>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86663"/>
    <w:pPr>
      <w:ind w:left="480"/>
      <w:jc w:val="both"/>
    </w:pPr>
    <w:rPr>
      <w:rFonts w:ascii="全真古印體" w:eastAsia="全真古印體"/>
      <w:b/>
      <w:szCs w:val="20"/>
    </w:rPr>
  </w:style>
  <w:style w:type="character" w:styleId="a4">
    <w:name w:val="Hyperlink"/>
    <w:rsid w:val="00786663"/>
    <w:rPr>
      <w:color w:val="0000FF"/>
      <w:u w:val="single"/>
    </w:rPr>
  </w:style>
  <w:style w:type="paragraph" w:styleId="a5">
    <w:name w:val="Body Text"/>
    <w:basedOn w:val="a"/>
    <w:rsid w:val="00503979"/>
    <w:pPr>
      <w:spacing w:after="120"/>
    </w:pPr>
  </w:style>
  <w:style w:type="paragraph" w:styleId="a6">
    <w:name w:val="Plain Text"/>
    <w:basedOn w:val="a"/>
    <w:rsid w:val="00503979"/>
    <w:rPr>
      <w:rFonts w:ascii="細明體" w:eastAsia="細明體" w:hAnsi="Courier New"/>
      <w:szCs w:val="20"/>
    </w:rPr>
  </w:style>
  <w:style w:type="paragraph" w:styleId="Web">
    <w:name w:val="Normal (Web)"/>
    <w:basedOn w:val="a"/>
    <w:uiPriority w:val="99"/>
    <w:rsid w:val="00503979"/>
    <w:pPr>
      <w:widowControl/>
      <w:spacing w:before="100" w:beforeAutospacing="1" w:after="100" w:afterAutospacing="1"/>
    </w:pPr>
    <w:rPr>
      <w:rFonts w:ascii="Verdana" w:hAnsi="Verdana"/>
      <w:color w:val="666666"/>
      <w:kern w:val="0"/>
    </w:rPr>
  </w:style>
  <w:style w:type="character" w:customStyle="1" w:styleId="bwtbody">
    <w:name w:val="bwtbody"/>
    <w:basedOn w:val="a0"/>
    <w:rsid w:val="00503979"/>
  </w:style>
  <w:style w:type="character" w:customStyle="1" w:styleId="style11">
    <w:name w:val="style11"/>
    <w:rsid w:val="00DD5970"/>
    <w:rPr>
      <w:rFonts w:ascii="Arial" w:hAnsi="Arial" w:cs="Arial" w:hint="default"/>
      <w:color w:val="333333"/>
      <w:sz w:val="15"/>
      <w:szCs w:val="15"/>
    </w:rPr>
  </w:style>
  <w:style w:type="paragraph" w:styleId="a7">
    <w:name w:val="header"/>
    <w:basedOn w:val="a"/>
    <w:link w:val="a8"/>
    <w:rsid w:val="00F93590"/>
    <w:pPr>
      <w:tabs>
        <w:tab w:val="center" w:pos="4513"/>
        <w:tab w:val="right" w:pos="9026"/>
      </w:tabs>
      <w:snapToGrid w:val="0"/>
    </w:pPr>
  </w:style>
  <w:style w:type="character" w:customStyle="1" w:styleId="a8">
    <w:name w:val="頁首 字元"/>
    <w:link w:val="a7"/>
    <w:rsid w:val="00F93590"/>
    <w:rPr>
      <w:kern w:val="2"/>
      <w:sz w:val="24"/>
      <w:szCs w:val="24"/>
      <w:lang w:eastAsia="zh-TW"/>
    </w:rPr>
  </w:style>
  <w:style w:type="paragraph" w:styleId="a9">
    <w:name w:val="footer"/>
    <w:basedOn w:val="a"/>
    <w:link w:val="aa"/>
    <w:rsid w:val="00F93590"/>
    <w:pPr>
      <w:tabs>
        <w:tab w:val="center" w:pos="4513"/>
        <w:tab w:val="right" w:pos="9026"/>
      </w:tabs>
      <w:snapToGrid w:val="0"/>
    </w:pPr>
  </w:style>
  <w:style w:type="character" w:customStyle="1" w:styleId="aa">
    <w:name w:val="頁尾 字元"/>
    <w:link w:val="a9"/>
    <w:rsid w:val="00F93590"/>
    <w:rPr>
      <w:kern w:val="2"/>
      <w:sz w:val="24"/>
      <w:szCs w:val="24"/>
      <w:lang w:eastAsia="zh-TW"/>
    </w:rPr>
  </w:style>
  <w:style w:type="character" w:customStyle="1" w:styleId="style841">
    <w:name w:val="style841"/>
    <w:rsid w:val="00C10B51"/>
    <w:rPr>
      <w:color w:val="FFFFFF"/>
    </w:rPr>
  </w:style>
  <w:style w:type="character" w:styleId="ab">
    <w:name w:val="Strong"/>
    <w:uiPriority w:val="22"/>
    <w:qFormat/>
    <w:rsid w:val="00C10B51"/>
    <w:rPr>
      <w:rFonts w:ascii="Times New Roman" w:hAnsi="Times New Roman" w:cs="Times New Roman"/>
      <w:b/>
      <w:bCs/>
    </w:rPr>
  </w:style>
  <w:style w:type="paragraph" w:styleId="ac">
    <w:name w:val="Balloon Text"/>
    <w:basedOn w:val="a"/>
    <w:link w:val="ad"/>
    <w:rsid w:val="000B72DF"/>
    <w:rPr>
      <w:rFonts w:asciiTheme="majorHAnsi" w:eastAsiaTheme="majorEastAsia" w:hAnsiTheme="majorHAnsi" w:cstheme="majorBidi"/>
      <w:sz w:val="18"/>
      <w:szCs w:val="18"/>
    </w:rPr>
  </w:style>
  <w:style w:type="character" w:customStyle="1" w:styleId="ad">
    <w:name w:val="註解方塊文字 字元"/>
    <w:basedOn w:val="a0"/>
    <w:link w:val="ac"/>
    <w:rsid w:val="000B72DF"/>
    <w:rPr>
      <w:rFonts w:asciiTheme="majorHAnsi" w:eastAsiaTheme="majorEastAsia" w:hAnsiTheme="majorHAnsi" w:cstheme="majorBidi"/>
      <w:kern w:val="2"/>
      <w:sz w:val="18"/>
      <w:szCs w:val="18"/>
      <w:lang w:eastAsia="zh-TW"/>
    </w:rPr>
  </w:style>
  <w:style w:type="paragraph" w:styleId="ae">
    <w:name w:val="Date"/>
    <w:basedOn w:val="a"/>
    <w:next w:val="a"/>
    <w:link w:val="af"/>
    <w:rsid w:val="00E3088A"/>
  </w:style>
  <w:style w:type="character" w:customStyle="1" w:styleId="af">
    <w:name w:val="日期 字元"/>
    <w:basedOn w:val="a0"/>
    <w:link w:val="ae"/>
    <w:rsid w:val="00E3088A"/>
    <w:rPr>
      <w:kern w:val="2"/>
      <w:sz w:val="24"/>
      <w:szCs w:val="24"/>
      <w:lang w:eastAsia="zh-TW"/>
    </w:rPr>
  </w:style>
</w:styles>
</file>

<file path=word/webSettings.xml><?xml version="1.0" encoding="utf-8"?>
<w:webSettings xmlns:r="http://schemas.openxmlformats.org/officeDocument/2006/relationships" xmlns:w="http://schemas.openxmlformats.org/wordprocessingml/2006/main">
  <w:divs>
    <w:div w:id="1092898480">
      <w:bodyDiv w:val="1"/>
      <w:marLeft w:val="0"/>
      <w:marRight w:val="0"/>
      <w:marTop w:val="0"/>
      <w:marBottom w:val="0"/>
      <w:divBdr>
        <w:top w:val="none" w:sz="0" w:space="0" w:color="auto"/>
        <w:left w:val="none" w:sz="0" w:space="0" w:color="auto"/>
        <w:bottom w:val="none" w:sz="0" w:space="0" w:color="auto"/>
        <w:right w:val="none" w:sz="0" w:space="0" w:color="auto"/>
      </w:divBdr>
    </w:div>
    <w:div w:id="1122649509">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g5chinese.visitkorea.or.kr/cht/MA/MA_CH_9_4.jsp?cid=2483051"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華麗">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A63F46-408D-46AC-8CE0-B52D7FAD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1147</Words>
  <Characters>6538</Characters>
  <Application>Microsoft Office Word</Application>
  <DocSecurity>0</DocSecurity>
  <Lines>54</Lines>
  <Paragraphs>15</Paragraphs>
  <ScaleCrop>false</ScaleCrop>
  <HeadingPairs>
    <vt:vector size="2" baseType="variant">
      <vt:variant>
        <vt:lpstr>제목</vt:lpstr>
      </vt:variant>
      <vt:variant>
        <vt:i4>1</vt:i4>
      </vt:variant>
    </vt:vector>
  </HeadingPairs>
  <TitlesOfParts>
    <vt:vector size="1" baseType="lpstr">
      <vt:lpstr/>
    </vt:vector>
  </TitlesOfParts>
  <Company>CMT</Company>
  <LinksUpToDate>false</LinksUpToDate>
  <CharactersWithSpaces>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DDV</dc:creator>
  <cp:lastModifiedBy>fang</cp:lastModifiedBy>
  <cp:revision>2</cp:revision>
  <cp:lastPrinted>2017-12-22T06:37:00Z</cp:lastPrinted>
  <dcterms:created xsi:type="dcterms:W3CDTF">2018-01-22T03:51:00Z</dcterms:created>
  <dcterms:modified xsi:type="dcterms:W3CDTF">2018-01-22T03:51:00Z</dcterms:modified>
</cp:coreProperties>
</file>