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BA" w:rsidRPr="002A48F4" w:rsidRDefault="00CE05BA" w:rsidP="003B559C">
      <w:pPr>
        <w:pStyle w:val="HTML"/>
        <w:spacing w:line="0" w:lineRule="atLeast"/>
        <w:jc w:val="center"/>
        <w:rPr>
          <w:rStyle w:val="wdtitleth011"/>
          <w:rFonts w:ascii="微軟正黑體" w:eastAsia="微軟正黑體" w:hAnsi="微軟正黑體"/>
          <w:bCs w:val="0"/>
          <w:color w:val="FF6699"/>
          <w:sz w:val="48"/>
          <w:szCs w:val="48"/>
          <w:lang w:eastAsia="ja-JP"/>
        </w:rPr>
      </w:pPr>
      <w:r w:rsidRPr="002A48F4">
        <w:rPr>
          <w:rStyle w:val="wdtitleth011"/>
          <w:rFonts w:ascii="微軟正黑體" w:eastAsia="微軟正黑體" w:hAnsi="微軟正黑體" w:hint="eastAsia"/>
          <w:bCs w:val="0"/>
          <w:color w:val="FF6699"/>
          <w:sz w:val="48"/>
          <w:szCs w:val="48"/>
          <w:lang w:eastAsia="ja-JP"/>
        </w:rPr>
        <w:t>~</w:t>
      </w:r>
      <w:r w:rsidR="00265F3C" w:rsidRPr="002A48F4">
        <w:rPr>
          <w:rStyle w:val="wdtitleth011"/>
          <w:rFonts w:ascii="微軟正黑體" w:eastAsia="微軟正黑體" w:hAnsi="微軟正黑體" w:hint="eastAsia"/>
          <w:bCs w:val="0"/>
          <w:color w:val="FF6699"/>
          <w:sz w:val="48"/>
          <w:szCs w:val="48"/>
          <w:lang w:eastAsia="ja-JP"/>
        </w:rPr>
        <w:t>花現關東</w:t>
      </w:r>
      <w:r w:rsidR="003B7D31" w:rsidRPr="002A48F4">
        <w:rPr>
          <w:rStyle w:val="wdtitleth011"/>
          <w:rFonts w:ascii="微軟正黑體" w:eastAsia="微軟正黑體" w:hAnsi="微軟正黑體" w:hint="eastAsia"/>
          <w:bCs w:val="0"/>
          <w:color w:val="FF6699"/>
          <w:sz w:val="48"/>
          <w:szCs w:val="48"/>
          <w:lang w:eastAsia="ja-JP"/>
        </w:rPr>
        <w:t>小東北賞櫻</w:t>
      </w:r>
      <w:r w:rsidRPr="002A48F4">
        <w:rPr>
          <w:rStyle w:val="wdtitleth011"/>
          <w:rFonts w:ascii="微軟正黑體" w:eastAsia="微軟正黑體" w:hAnsi="微軟正黑體" w:hint="eastAsia"/>
          <w:bCs w:val="0"/>
          <w:color w:val="FF6699"/>
          <w:sz w:val="48"/>
          <w:szCs w:val="48"/>
          <w:lang w:eastAsia="ja-JP"/>
        </w:rPr>
        <w:t>~</w:t>
      </w:r>
    </w:p>
    <w:p w:rsidR="00CC4DDA" w:rsidRPr="002A48F4" w:rsidRDefault="00CC4DDA" w:rsidP="00542B0C">
      <w:pPr>
        <w:pStyle w:val="HTML"/>
        <w:spacing w:line="0" w:lineRule="atLeast"/>
        <w:jc w:val="center"/>
        <w:rPr>
          <w:sz w:val="40"/>
          <w:szCs w:val="40"/>
          <w:lang w:eastAsia="ja-JP"/>
        </w:rPr>
      </w:pPr>
      <w:r w:rsidRPr="002A48F4">
        <w:rPr>
          <w:rStyle w:val="wdtitleth011"/>
          <w:rFonts w:ascii="微軟正黑體" w:eastAsia="微軟正黑體" w:hAnsi="微軟正黑體" w:hint="eastAsia"/>
          <w:bCs w:val="0"/>
          <w:color w:val="FF6699"/>
          <w:sz w:val="40"/>
          <w:szCs w:val="40"/>
          <w:lang w:eastAsia="ja-JP"/>
        </w:rPr>
        <w:t>日立海濱公園・偕樂園・那須・鬼怒川・輕井澤三溫泉6日</w:t>
      </w:r>
    </w:p>
    <w:p w:rsidR="00CC4DDA" w:rsidRDefault="00CC4DDA" w:rsidP="00CC4DDA">
      <w:pPr>
        <w:spacing w:line="0" w:lineRule="atLeast"/>
        <w:jc w:val="center"/>
        <w:rPr>
          <w:rFonts w:ascii="微軟正黑體" w:eastAsiaTheme="minorEastAsia" w:hAnsi="微軟正黑體"/>
          <w:b/>
          <w:bCs/>
          <w:color w:val="FF3399"/>
          <w:sz w:val="36"/>
          <w:szCs w:val="36"/>
        </w:rPr>
      </w:pPr>
      <w:r>
        <w:rPr>
          <w:noProof/>
        </w:rPr>
        <w:drawing>
          <wp:inline distT="0" distB="0" distL="0" distR="0">
            <wp:extent cx="6660000" cy="3061604"/>
            <wp:effectExtent l="19050" t="0" r="7500" b="0"/>
            <wp:docPr id="7" name="圖片 7" descr="http://cuthere.voyage.com.tw/eWeb_cuthere/IMGDB/000002/000009/000188/0000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uthere.voyage.com.tw/eWeb_cuthere/IMGDB/000002/000009/000188/0000159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06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F4" w:rsidRPr="002A48F4" w:rsidRDefault="002A48F4" w:rsidP="00CC4DDA">
      <w:pPr>
        <w:spacing w:line="0" w:lineRule="atLeast"/>
        <w:jc w:val="center"/>
        <w:rPr>
          <w:rFonts w:ascii="微軟正黑體" w:eastAsiaTheme="minorEastAsia" w:hAnsi="微軟正黑體"/>
          <w:b/>
          <w:bCs/>
          <w:color w:val="FF3399"/>
          <w:sz w:val="36"/>
          <w:szCs w:val="36"/>
        </w:rPr>
      </w:pPr>
    </w:p>
    <w:p w:rsidR="00CC4DDA" w:rsidRDefault="002A48F4" w:rsidP="00CC4DDA">
      <w:pPr>
        <w:spacing w:line="0" w:lineRule="atLeast"/>
        <w:jc w:val="center"/>
        <w:rPr>
          <w:rFonts w:ascii="微軟正黑體" w:eastAsia="MS Mincho" w:hAnsi="微軟正黑體"/>
          <w:b/>
          <w:bCs/>
          <w:color w:val="FF3399"/>
          <w:sz w:val="36"/>
          <w:szCs w:val="36"/>
          <w:lang w:eastAsia="ja-JP"/>
        </w:rPr>
      </w:pPr>
      <w:r>
        <w:rPr>
          <w:noProof/>
        </w:rPr>
        <w:drawing>
          <wp:inline distT="0" distB="0" distL="0" distR="0">
            <wp:extent cx="6660000" cy="4552202"/>
            <wp:effectExtent l="19050" t="0" r="7500" b="0"/>
            <wp:docPr id="1" name="圖片 15" descr="http://www.cuthere.com.tw/eWeb_cuthere/IMGDB/000002/000014/000440/0000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uthere.com.tw/eWeb_cuthere/IMGDB/000002/000014/000440/000040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55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DA" w:rsidRPr="00314DD5" w:rsidRDefault="00CC4DDA" w:rsidP="00CC4DDA">
      <w:pPr>
        <w:spacing w:line="0" w:lineRule="atLeast"/>
        <w:jc w:val="center"/>
        <w:rPr>
          <w:rFonts w:ascii="微軟正黑體" w:eastAsia="MS Mincho" w:hAnsi="微軟正黑體"/>
          <w:b/>
          <w:bCs/>
          <w:color w:val="FF3399"/>
          <w:sz w:val="36"/>
          <w:szCs w:val="36"/>
          <w:lang w:eastAsia="ja-JP"/>
        </w:rPr>
      </w:pPr>
    </w:p>
    <w:p w:rsidR="00CC4DDA" w:rsidRDefault="00CC4DDA" w:rsidP="002A48F4">
      <w:pPr>
        <w:pStyle w:val="HTML"/>
        <w:spacing w:line="0" w:lineRule="atLeast"/>
        <w:ind w:left="200" w:hangingChars="100" w:hanging="200"/>
        <w:jc w:val="center"/>
        <w:rPr>
          <w:rStyle w:val="a4"/>
          <w:rFonts w:ascii="微軟正黑體" w:eastAsia="微軟正黑體" w:hAnsi="微軟正黑體"/>
          <w:color w:val="E36C0A" w:themeColor="accent6" w:themeShade="BF"/>
          <w:sz w:val="24"/>
          <w:szCs w:val="24"/>
          <w:u w:val="none"/>
        </w:rPr>
      </w:pPr>
      <w:r>
        <w:rPr>
          <w:noProof/>
        </w:rPr>
        <w:lastRenderedPageBreak/>
        <w:drawing>
          <wp:inline distT="0" distB="0" distL="0" distR="0">
            <wp:extent cx="6660000" cy="2775286"/>
            <wp:effectExtent l="19050" t="0" r="7500" b="0"/>
            <wp:docPr id="9" name="圖片 9" descr="http://www.cuthere.com.tw/eWeb_cuthere/IMGDB/000002/000014/000440/0000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uthere.com.tw/eWeb_cuthere/IMGDB/000002/000014/000440/0000409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77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DA" w:rsidRPr="007A5B48" w:rsidRDefault="00CC4DDA" w:rsidP="002A48F4">
      <w:pPr>
        <w:pStyle w:val="HTML"/>
        <w:spacing w:line="0" w:lineRule="atLeast"/>
        <w:ind w:left="200" w:hangingChars="100" w:hanging="200"/>
        <w:jc w:val="center"/>
        <w:rPr>
          <w:rStyle w:val="a4"/>
          <w:rFonts w:ascii="微軟正黑體" w:eastAsia="MS Mincho" w:hAnsi="微軟正黑體"/>
          <w:color w:val="E36C0A" w:themeColor="accent6" w:themeShade="BF"/>
          <w:sz w:val="24"/>
          <w:szCs w:val="24"/>
          <w:u w:val="none"/>
          <w:lang w:eastAsia="ja-JP"/>
        </w:rPr>
      </w:pPr>
      <w:r>
        <w:rPr>
          <w:noProof/>
        </w:rPr>
        <w:drawing>
          <wp:inline distT="0" distB="0" distL="0" distR="0">
            <wp:extent cx="6660000" cy="2920144"/>
            <wp:effectExtent l="19050" t="0" r="7500" b="0"/>
            <wp:docPr id="14" name="圖片 14" descr="http://www.cuthere.com.tw/eWeb_cuthere/IMGDB/000002/000014/000440/0000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uthere.com.tw/eWeb_cuthere/IMGDB/000002/000014/000440/000041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9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DA" w:rsidRDefault="00CC4DDA" w:rsidP="00CC4DDA">
      <w:pPr>
        <w:pStyle w:val="HTML"/>
        <w:spacing w:line="0" w:lineRule="atLeast"/>
        <w:ind w:left="200" w:hangingChars="100" w:hanging="200"/>
        <w:rPr>
          <w:rStyle w:val="a4"/>
          <w:rFonts w:ascii="微軟正黑體" w:eastAsia="微軟正黑體" w:hAnsi="微軟正黑體"/>
          <w:color w:val="E36C0A" w:themeColor="accent6" w:themeShade="BF"/>
          <w:sz w:val="24"/>
          <w:szCs w:val="24"/>
          <w:u w:val="none"/>
        </w:rPr>
      </w:pPr>
      <w:r>
        <w:rPr>
          <w:noProof/>
        </w:rPr>
        <w:drawing>
          <wp:inline distT="0" distB="0" distL="0" distR="0">
            <wp:extent cx="6660000" cy="3945153"/>
            <wp:effectExtent l="19050" t="0" r="7500" b="0"/>
            <wp:docPr id="4" name="圖片 4" descr="http://cuthere.voyage.com.tw/eWeb_cuthere/IMGDB/000002/000009/000018/0000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there.voyage.com.tw/eWeb_cuthere/IMGDB/000002/000009/000018/00000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60000" cy="394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DDA" w:rsidRDefault="00CC4DDA" w:rsidP="00CC4DDA">
      <w:pPr>
        <w:pStyle w:val="HTML"/>
        <w:spacing w:line="0" w:lineRule="atLeast"/>
        <w:ind w:left="200" w:hangingChars="100" w:hanging="200"/>
        <w:rPr>
          <w:rStyle w:val="a4"/>
          <w:rFonts w:ascii="微軟正黑體" w:eastAsia="微軟正黑體" w:hAnsi="微軟正黑體"/>
          <w:color w:val="E36C0A" w:themeColor="accent6" w:themeShade="BF"/>
          <w:sz w:val="24"/>
          <w:szCs w:val="24"/>
          <w:u w:val="none"/>
        </w:rPr>
      </w:pPr>
      <w:r>
        <w:rPr>
          <w:noProof/>
        </w:rPr>
        <w:lastRenderedPageBreak/>
        <w:drawing>
          <wp:inline distT="0" distB="0" distL="0" distR="0">
            <wp:extent cx="6660000" cy="2555151"/>
            <wp:effectExtent l="19050" t="0" r="7500" b="0"/>
            <wp:docPr id="5" name="圖片 5" descr="http://cuthere.voyage.com.tw/eWeb_cuthere/IMGDB/000002/000009/000018/0000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there.voyage.com.tw/eWeb_cuthere/IMGDB/000002/000009/000018/0000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660000" cy="25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DDA" w:rsidRPr="0092328A" w:rsidRDefault="00CC4DDA" w:rsidP="00CC4DDA">
      <w:pPr>
        <w:pStyle w:val="HTML"/>
        <w:spacing w:line="0" w:lineRule="atLeast"/>
        <w:rPr>
          <w:rFonts w:ascii="微軟正黑體" w:eastAsia="微軟正黑體" w:hAnsi="微軟正黑體"/>
          <w:color w:val="E36C0A" w:themeColor="accent6" w:themeShade="BF"/>
        </w:rPr>
      </w:pPr>
      <w:r w:rsidRPr="000B031D">
        <w:rPr>
          <w:rFonts w:ascii="微軟正黑體" w:eastAsia="微軟正黑體" w:hAnsi="微軟正黑體" w:cs="新細明體" w:hint="eastAsia"/>
          <w:color w:val="FF0000"/>
          <w:sz w:val="21"/>
          <w:szCs w:val="21"/>
        </w:rPr>
        <w:t>備註</w:t>
      </w:r>
      <w:r w:rsidRPr="000B031D">
        <w:rPr>
          <w:rFonts w:ascii="微軟正黑體" w:eastAsia="微軟正黑體" w:hAnsi="微軟正黑體" w:cs="新細明體" w:hint="eastAsia"/>
          <w:bCs/>
          <w:color w:val="FF0000"/>
          <w:sz w:val="21"/>
          <w:szCs w:val="21"/>
        </w:rPr>
        <w:t>：</w:t>
      </w:r>
      <w:r w:rsidRPr="000B031D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【櫻花盛開季節】依每年天候因素影響，櫻花變化無法完全掌握，全看您和日本櫻花的緣份，敬請瞭解。如遇天候因素</w:t>
      </w:r>
      <w:r w:rsidRPr="000B031D">
        <w:rPr>
          <w:rFonts w:ascii="微軟正黑體" w:eastAsia="微軟正黑體" w:hAnsi="微軟正黑體" w:cs="Times New Roman" w:hint="eastAsia"/>
          <w:color w:val="FF0000"/>
          <w:sz w:val="21"/>
          <w:szCs w:val="21"/>
          <w:shd w:val="clear" w:color="auto" w:fill="FFFFFF"/>
        </w:rPr>
        <w:t>(</w:t>
      </w:r>
      <w:r w:rsidRPr="000B031D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下雨</w:t>
      </w:r>
      <w:r w:rsidRPr="000B031D">
        <w:rPr>
          <w:rFonts w:ascii="微軟正黑體" w:eastAsia="微軟正黑體" w:hAnsi="微軟正黑體" w:cs="Times New Roman" w:hint="eastAsia"/>
          <w:color w:val="FF0000"/>
          <w:sz w:val="21"/>
          <w:szCs w:val="21"/>
          <w:shd w:val="clear" w:color="auto" w:fill="FFFFFF"/>
        </w:rPr>
        <w:t>.</w:t>
      </w:r>
      <w:r w:rsidRPr="000B031D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颳風或氣溫</w:t>
      </w:r>
      <w:r w:rsidRPr="000B031D">
        <w:rPr>
          <w:rFonts w:ascii="微軟正黑體" w:eastAsia="微軟正黑體" w:hAnsi="微軟正黑體" w:cs="Times New Roman" w:hint="eastAsia"/>
          <w:color w:val="FF0000"/>
          <w:sz w:val="21"/>
          <w:szCs w:val="21"/>
          <w:shd w:val="clear" w:color="auto" w:fill="FFFFFF"/>
        </w:rPr>
        <w:t>..)</w:t>
      </w:r>
      <w:r w:rsidRPr="000B031D">
        <w:rPr>
          <w:rFonts w:ascii="微軟正黑體" w:eastAsia="微軟正黑體" w:hAnsi="微軟正黑體" w:hint="eastAsia"/>
          <w:color w:val="FF0000"/>
          <w:sz w:val="21"/>
          <w:szCs w:val="21"/>
          <w:shd w:val="clear" w:color="auto" w:fill="FFFFFF"/>
        </w:rPr>
        <w:t>其凋謝或未綻開，會依原行程前往景點純欣賞，請見諒。</w:t>
      </w:r>
    </w:p>
    <w:p w:rsidR="0090053A" w:rsidRPr="00CC4DDA" w:rsidRDefault="0090053A" w:rsidP="0090053A">
      <w:pPr>
        <w:widowControl/>
        <w:tabs>
          <w:tab w:val="left" w:pos="3420"/>
        </w:tabs>
        <w:adjustRightInd w:val="0"/>
        <w:snapToGrid w:val="0"/>
        <w:rPr>
          <w:rFonts w:ascii="華康中黑體" w:eastAsia="華康中黑體" w:hAnsi="新細明體" w:cs="新細明體"/>
          <w:color w:val="FF0000"/>
          <w:kern w:val="0"/>
          <w:sz w:val="16"/>
          <w:szCs w:val="16"/>
        </w:rPr>
      </w:pPr>
    </w:p>
    <w:p w:rsidR="0090053A" w:rsidRDefault="003B559C" w:rsidP="0012739E">
      <w:pPr>
        <w:spacing w:line="0" w:lineRule="atLeast"/>
        <w:jc w:val="center"/>
        <w:rPr>
          <w:rFonts w:ascii="微軟正黑體" w:eastAsia="微軟正黑體" w:hAnsi="微軟正黑體"/>
          <w:b/>
          <w:color w:val="0070C0"/>
          <w:lang w:val="zh-TW"/>
        </w:rPr>
      </w:pPr>
      <w:r w:rsidRPr="00536AC4">
        <w:rPr>
          <w:rFonts w:ascii="微軟正黑體" w:eastAsia="微軟正黑體" w:hAnsi="微軟正黑體" w:hint="eastAsia"/>
          <w:b/>
          <w:color w:val="0070C0"/>
          <w:lang w:val="zh-TW"/>
        </w:rPr>
        <w:t xml:space="preserve"> </w:t>
      </w:r>
      <w:r w:rsidR="00160B12" w:rsidRPr="00536AC4">
        <w:rPr>
          <w:rFonts w:ascii="微軟正黑體" w:eastAsia="微軟正黑體" w:hAnsi="微軟正黑體" w:hint="eastAsia"/>
          <w:b/>
          <w:color w:val="0070C0"/>
          <w:lang w:val="zh-TW"/>
        </w:rPr>
        <w:t>(以下航班</w:t>
      </w:r>
      <w:r w:rsidR="00640FBC" w:rsidRPr="00536AC4">
        <w:rPr>
          <w:rFonts w:ascii="微軟正黑體" w:eastAsia="微軟正黑體" w:hAnsi="微軟正黑體" w:hint="eastAsia"/>
          <w:b/>
          <w:color w:val="0070C0"/>
          <w:lang w:val="zh-TW"/>
        </w:rPr>
        <w:t>時間&amp;</w:t>
      </w:r>
      <w:r w:rsidR="00160B12" w:rsidRPr="00536AC4">
        <w:rPr>
          <w:rFonts w:ascii="微軟正黑體" w:eastAsia="微軟正黑體" w:hAnsi="微軟正黑體" w:hint="eastAsia"/>
          <w:b/>
          <w:color w:val="0070C0"/>
          <w:lang w:val="zh-TW"/>
        </w:rPr>
        <w:t>接駁時刻</w:t>
      </w:r>
      <w:r w:rsidR="00640FBC" w:rsidRPr="00536AC4">
        <w:rPr>
          <w:rFonts w:ascii="微軟正黑體" w:eastAsia="微軟正黑體" w:hAnsi="微軟正黑體" w:hint="eastAsia"/>
          <w:b/>
          <w:color w:val="0070C0"/>
          <w:lang w:val="zh-TW"/>
        </w:rPr>
        <w:t>等</w:t>
      </w:r>
      <w:r w:rsidR="00160B12" w:rsidRPr="00536AC4">
        <w:rPr>
          <w:rFonts w:ascii="微軟正黑體" w:eastAsia="微軟正黑體" w:hAnsi="微軟正黑體" w:hint="eastAsia"/>
          <w:b/>
          <w:color w:val="0070C0"/>
          <w:lang w:val="zh-TW"/>
        </w:rPr>
        <w:t>，僅</w:t>
      </w:r>
      <w:r w:rsidR="00640FBC" w:rsidRPr="00536AC4">
        <w:rPr>
          <w:rFonts w:ascii="微軟正黑體" w:eastAsia="微軟正黑體" w:hAnsi="微軟正黑體" w:hint="eastAsia"/>
          <w:b/>
          <w:color w:val="0070C0"/>
          <w:lang w:val="zh-TW"/>
        </w:rPr>
        <w:t>提供</w:t>
      </w:r>
      <w:r w:rsidR="00160B12" w:rsidRPr="00536AC4">
        <w:rPr>
          <w:rFonts w:ascii="微軟正黑體" w:eastAsia="微軟正黑體" w:hAnsi="微軟正黑體" w:hint="eastAsia"/>
          <w:b/>
          <w:color w:val="0070C0"/>
          <w:lang w:val="zh-TW"/>
        </w:rPr>
        <w:t>參考，實際</w:t>
      </w:r>
      <w:r w:rsidR="00640FBC" w:rsidRPr="00536AC4">
        <w:rPr>
          <w:rFonts w:ascii="微軟正黑體" w:eastAsia="微軟正黑體" w:hAnsi="微軟正黑體" w:hint="eastAsia"/>
          <w:b/>
          <w:color w:val="0070C0"/>
          <w:lang w:val="zh-TW"/>
        </w:rPr>
        <w:t>請以</w:t>
      </w:r>
      <w:r w:rsidR="00160B12" w:rsidRPr="00536AC4">
        <w:rPr>
          <w:rFonts w:ascii="微軟正黑體" w:eastAsia="微軟正黑體" w:hAnsi="微軟正黑體" w:hint="eastAsia"/>
          <w:b/>
          <w:color w:val="0070C0"/>
          <w:lang w:val="zh-TW"/>
        </w:rPr>
        <w:t>出發日航班為主)</w:t>
      </w:r>
    </w:p>
    <w:tbl>
      <w:tblPr>
        <w:tblW w:w="4900" w:type="pct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1221"/>
        <w:gridCol w:w="1726"/>
        <w:gridCol w:w="1607"/>
        <w:gridCol w:w="1751"/>
        <w:gridCol w:w="1751"/>
        <w:gridCol w:w="2491"/>
      </w:tblGrid>
      <w:tr w:rsidR="002A48F4" w:rsidRPr="00E25713" w:rsidTr="002A48F4">
        <w:trPr>
          <w:trHeight w:val="333"/>
          <w:jc w:val="center"/>
        </w:trPr>
        <w:tc>
          <w:tcPr>
            <w:tcW w:w="1233" w:type="dxa"/>
            <w:shd w:val="clear" w:color="auto" w:fill="FFCCCC"/>
            <w:hideMark/>
          </w:tcPr>
          <w:p w:rsidR="002A48F4" w:rsidRPr="004316AA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17365D" w:themeColor="text2" w:themeShade="BF"/>
              </w:rPr>
            </w:pPr>
            <w:r w:rsidRPr="004316AA">
              <w:rPr>
                <w:rFonts w:ascii="微軟正黑體" w:eastAsia="微軟正黑體" w:hAnsi="微軟正黑體" w:hint="eastAsia"/>
                <w:b/>
                <w:bCs/>
                <w:color w:val="17365D" w:themeColor="text2" w:themeShade="BF"/>
              </w:rPr>
              <w:t>程別</w:t>
            </w:r>
          </w:p>
        </w:tc>
        <w:tc>
          <w:tcPr>
            <w:tcW w:w="1748" w:type="dxa"/>
            <w:shd w:val="clear" w:color="auto" w:fill="FFCCCC"/>
            <w:hideMark/>
          </w:tcPr>
          <w:p w:rsidR="002A48F4" w:rsidRPr="004316AA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17365D" w:themeColor="text2" w:themeShade="BF"/>
              </w:rPr>
            </w:pPr>
            <w:r w:rsidRPr="004316AA">
              <w:rPr>
                <w:rFonts w:ascii="微軟正黑體" w:eastAsia="微軟正黑體" w:hAnsi="微軟正黑體" w:hint="eastAsia"/>
                <w:b/>
                <w:bCs/>
                <w:color w:val="17365D" w:themeColor="text2" w:themeShade="BF"/>
              </w:rPr>
              <w:t>航空公司</w:t>
            </w:r>
          </w:p>
        </w:tc>
        <w:tc>
          <w:tcPr>
            <w:tcW w:w="1624" w:type="dxa"/>
            <w:shd w:val="clear" w:color="auto" w:fill="FFCCCC"/>
            <w:hideMark/>
          </w:tcPr>
          <w:p w:rsidR="002A48F4" w:rsidRPr="004316AA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17365D" w:themeColor="text2" w:themeShade="BF"/>
              </w:rPr>
            </w:pPr>
            <w:r w:rsidRPr="004316AA">
              <w:rPr>
                <w:rFonts w:ascii="微軟正黑體" w:eastAsia="微軟正黑體" w:hAnsi="微軟正黑體" w:hint="eastAsia"/>
                <w:b/>
                <w:bCs/>
                <w:color w:val="17365D" w:themeColor="text2" w:themeShade="BF"/>
              </w:rPr>
              <w:t>航班編號</w:t>
            </w:r>
          </w:p>
        </w:tc>
        <w:tc>
          <w:tcPr>
            <w:tcW w:w="1770" w:type="dxa"/>
            <w:shd w:val="clear" w:color="auto" w:fill="FFCCCC"/>
            <w:hideMark/>
          </w:tcPr>
          <w:p w:rsidR="002A48F4" w:rsidRPr="004316AA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17365D" w:themeColor="text2" w:themeShade="BF"/>
              </w:rPr>
            </w:pPr>
            <w:r w:rsidRPr="004316AA">
              <w:rPr>
                <w:rFonts w:ascii="微軟正黑體" w:eastAsia="微軟正黑體" w:hAnsi="微軟正黑體" w:hint="eastAsia"/>
                <w:b/>
                <w:bCs/>
                <w:color w:val="17365D" w:themeColor="text2" w:themeShade="BF"/>
              </w:rPr>
              <w:t>起飛城市</w:t>
            </w:r>
          </w:p>
        </w:tc>
        <w:tc>
          <w:tcPr>
            <w:tcW w:w="1770" w:type="dxa"/>
            <w:shd w:val="clear" w:color="auto" w:fill="FFCCCC"/>
            <w:hideMark/>
          </w:tcPr>
          <w:p w:rsidR="002A48F4" w:rsidRPr="004316AA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17365D" w:themeColor="text2" w:themeShade="BF"/>
              </w:rPr>
            </w:pPr>
            <w:r w:rsidRPr="004316AA">
              <w:rPr>
                <w:rFonts w:ascii="微軟正黑體" w:eastAsia="微軟正黑體" w:hAnsi="微軟正黑體" w:hint="eastAsia"/>
                <w:b/>
                <w:bCs/>
                <w:color w:val="17365D" w:themeColor="text2" w:themeShade="BF"/>
              </w:rPr>
              <w:t>抵達城市</w:t>
            </w:r>
          </w:p>
        </w:tc>
        <w:tc>
          <w:tcPr>
            <w:tcW w:w="2508" w:type="dxa"/>
            <w:shd w:val="clear" w:color="auto" w:fill="FFCCCC"/>
            <w:hideMark/>
          </w:tcPr>
          <w:p w:rsidR="002A48F4" w:rsidRPr="004316AA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17365D" w:themeColor="text2" w:themeShade="BF"/>
              </w:rPr>
            </w:pPr>
            <w:r w:rsidRPr="004316AA">
              <w:rPr>
                <w:rFonts w:ascii="微軟正黑體" w:eastAsia="微軟正黑體" w:hAnsi="微軟正黑體" w:hint="eastAsia"/>
                <w:b/>
                <w:bCs/>
                <w:color w:val="17365D" w:themeColor="text2" w:themeShade="BF"/>
              </w:rPr>
              <w:t>起飛/抵達時間</w:t>
            </w:r>
          </w:p>
        </w:tc>
      </w:tr>
      <w:tr w:rsidR="002A48F4" w:rsidRPr="00E25713" w:rsidTr="002A48F4">
        <w:trPr>
          <w:trHeight w:val="477"/>
          <w:jc w:val="center"/>
        </w:trPr>
        <w:tc>
          <w:tcPr>
            <w:tcW w:w="1233" w:type="dxa"/>
            <w:hideMark/>
          </w:tcPr>
          <w:p w:rsidR="002A48F4" w:rsidRPr="00E25713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25713">
              <w:rPr>
                <w:rFonts w:ascii="微軟正黑體" w:eastAsia="微軟正黑體" w:hAnsi="微軟正黑體" w:hint="eastAsia"/>
                <w:b/>
                <w:bCs/>
              </w:rPr>
              <w:t>去程</w:t>
            </w:r>
          </w:p>
        </w:tc>
        <w:tc>
          <w:tcPr>
            <w:tcW w:w="1748" w:type="dxa"/>
            <w:hideMark/>
          </w:tcPr>
          <w:p w:rsidR="002A48F4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74E86">
              <w:rPr>
                <w:rFonts w:ascii="微軟正黑體" w:eastAsia="微軟正黑體" w:hAnsi="微軟正黑體" w:hint="eastAsia"/>
              </w:rPr>
              <w:t>國泰</w:t>
            </w:r>
            <w:r>
              <w:rPr>
                <w:rFonts w:ascii="微軟正黑體" w:eastAsia="微軟正黑體" w:hAnsi="微軟正黑體" w:hint="eastAsia"/>
              </w:rPr>
              <w:t>航空</w:t>
            </w:r>
          </w:p>
        </w:tc>
        <w:tc>
          <w:tcPr>
            <w:tcW w:w="1624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B031D">
              <w:rPr>
                <w:rFonts w:ascii="微軟正黑體" w:eastAsia="微軟正黑體" w:hAnsi="微軟正黑體" w:hint="eastAsia"/>
              </w:rPr>
              <w:t>CX 450</w:t>
            </w:r>
          </w:p>
        </w:tc>
        <w:tc>
          <w:tcPr>
            <w:tcW w:w="1770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B031D">
              <w:rPr>
                <w:rFonts w:ascii="微軟正黑體" w:eastAsia="微軟正黑體" w:hAnsi="微軟正黑體" w:hint="eastAsia"/>
              </w:rPr>
              <w:t>桃園TPE</w:t>
            </w:r>
          </w:p>
        </w:tc>
        <w:tc>
          <w:tcPr>
            <w:tcW w:w="1770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B031D">
              <w:rPr>
                <w:rFonts w:ascii="微軟正黑體" w:eastAsia="微軟正黑體" w:hAnsi="微軟正黑體" w:hint="eastAsia"/>
              </w:rPr>
              <w:t>東京TYO</w:t>
            </w:r>
          </w:p>
        </w:tc>
        <w:tc>
          <w:tcPr>
            <w:tcW w:w="2508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0B031D">
              <w:rPr>
                <w:rFonts w:ascii="微軟正黑體" w:eastAsia="微軟正黑體" w:hAnsi="微軟正黑體" w:cs="Arial"/>
              </w:rPr>
              <w:t>1</w:t>
            </w:r>
            <w:r w:rsidRPr="000B031D">
              <w:rPr>
                <w:rFonts w:ascii="微軟正黑體" w:eastAsia="微軟正黑體" w:hAnsi="微軟正黑體" w:cs="Arial" w:hint="eastAsia"/>
              </w:rPr>
              <w:t>3</w:t>
            </w:r>
            <w:r w:rsidRPr="000B031D">
              <w:rPr>
                <w:rFonts w:ascii="微軟正黑體" w:eastAsia="微軟正黑體" w:hAnsi="微軟正黑體" w:cs="Arial"/>
              </w:rPr>
              <w:t>:</w:t>
            </w:r>
            <w:r w:rsidRPr="000B031D">
              <w:rPr>
                <w:rFonts w:ascii="微軟正黑體" w:eastAsia="微軟正黑體" w:hAnsi="微軟正黑體" w:cs="Arial" w:hint="eastAsia"/>
              </w:rPr>
              <w:t>00</w:t>
            </w:r>
            <w:r w:rsidRPr="000B031D">
              <w:rPr>
                <w:rFonts w:ascii="微軟正黑體" w:eastAsia="微軟正黑體" w:hAnsi="微軟正黑體" w:cs="Arial"/>
              </w:rPr>
              <w:t>/1</w:t>
            </w:r>
            <w:r w:rsidRPr="000B031D">
              <w:rPr>
                <w:rFonts w:ascii="微軟正黑體" w:eastAsia="微軟正黑體" w:hAnsi="微軟正黑體" w:cs="Arial" w:hint="eastAsia"/>
              </w:rPr>
              <w:t>7</w:t>
            </w:r>
            <w:r w:rsidRPr="000B031D">
              <w:rPr>
                <w:rFonts w:ascii="微軟正黑體" w:eastAsia="微軟正黑體" w:hAnsi="微軟正黑體" w:cs="Arial"/>
              </w:rPr>
              <w:t>:</w:t>
            </w:r>
            <w:r w:rsidRPr="000B031D">
              <w:rPr>
                <w:rFonts w:ascii="微軟正黑體" w:eastAsia="微軟正黑體" w:hAnsi="微軟正黑體" w:cs="Arial" w:hint="eastAsia"/>
              </w:rPr>
              <w:t>20</w:t>
            </w:r>
          </w:p>
        </w:tc>
      </w:tr>
      <w:tr w:rsidR="002A48F4" w:rsidRPr="00E25713" w:rsidTr="002A48F4">
        <w:trPr>
          <w:trHeight w:val="477"/>
          <w:jc w:val="center"/>
        </w:trPr>
        <w:tc>
          <w:tcPr>
            <w:tcW w:w="1233" w:type="dxa"/>
            <w:hideMark/>
          </w:tcPr>
          <w:p w:rsidR="002A48F4" w:rsidRPr="00E25713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25713">
              <w:rPr>
                <w:rFonts w:ascii="微軟正黑體" w:eastAsia="微軟正黑體" w:hAnsi="微軟正黑體" w:hint="eastAsia"/>
                <w:b/>
                <w:bCs/>
              </w:rPr>
              <w:t>回程</w:t>
            </w:r>
          </w:p>
        </w:tc>
        <w:tc>
          <w:tcPr>
            <w:tcW w:w="1748" w:type="dxa"/>
            <w:hideMark/>
          </w:tcPr>
          <w:p w:rsidR="002A48F4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74E86">
              <w:rPr>
                <w:rFonts w:ascii="微軟正黑體" w:eastAsia="微軟正黑體" w:hAnsi="微軟正黑體" w:hint="eastAsia"/>
              </w:rPr>
              <w:t>國泰</w:t>
            </w:r>
            <w:r>
              <w:rPr>
                <w:rFonts w:ascii="微軟正黑體" w:eastAsia="微軟正黑體" w:hAnsi="微軟正黑體" w:hint="eastAsia"/>
              </w:rPr>
              <w:t>航空</w:t>
            </w:r>
          </w:p>
        </w:tc>
        <w:tc>
          <w:tcPr>
            <w:tcW w:w="1624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B031D">
              <w:rPr>
                <w:rFonts w:ascii="微軟正黑體" w:eastAsia="微軟正黑體" w:hAnsi="微軟正黑體" w:hint="eastAsia"/>
              </w:rPr>
              <w:t>CX 451</w:t>
            </w:r>
          </w:p>
        </w:tc>
        <w:tc>
          <w:tcPr>
            <w:tcW w:w="1770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B031D">
              <w:rPr>
                <w:rFonts w:ascii="微軟正黑體" w:eastAsia="微軟正黑體" w:hAnsi="微軟正黑體" w:hint="eastAsia"/>
              </w:rPr>
              <w:t>東京TYO</w:t>
            </w:r>
          </w:p>
        </w:tc>
        <w:tc>
          <w:tcPr>
            <w:tcW w:w="1770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B031D">
              <w:rPr>
                <w:rFonts w:ascii="微軟正黑體" w:eastAsia="微軟正黑體" w:hAnsi="微軟正黑體" w:hint="eastAsia"/>
              </w:rPr>
              <w:t>桃園TPE</w:t>
            </w:r>
          </w:p>
        </w:tc>
        <w:tc>
          <w:tcPr>
            <w:tcW w:w="2508" w:type="dxa"/>
            <w:hideMark/>
          </w:tcPr>
          <w:p w:rsidR="002A48F4" w:rsidRPr="000B031D" w:rsidRDefault="002A48F4" w:rsidP="002A48F4">
            <w:pPr>
              <w:spacing w:line="0" w:lineRule="atLeast"/>
              <w:jc w:val="center"/>
              <w:rPr>
                <w:rFonts w:ascii="微軟正黑體" w:eastAsia="微軟正黑體" w:hAnsi="微軟正黑體" w:cs="Arial"/>
              </w:rPr>
            </w:pPr>
            <w:r w:rsidRPr="000B031D">
              <w:rPr>
                <w:rFonts w:ascii="微軟正黑體" w:eastAsia="微軟正黑體" w:hAnsi="微軟正黑體" w:cs="Arial"/>
              </w:rPr>
              <w:t>15:</w:t>
            </w:r>
            <w:r w:rsidRPr="000B031D">
              <w:rPr>
                <w:rFonts w:ascii="微軟正黑體" w:eastAsia="微軟正黑體" w:hAnsi="微軟正黑體" w:cs="Arial" w:hint="eastAsia"/>
              </w:rPr>
              <w:t>40</w:t>
            </w:r>
            <w:r w:rsidRPr="000B031D">
              <w:rPr>
                <w:rFonts w:ascii="微軟正黑體" w:eastAsia="微軟正黑體" w:hAnsi="微軟正黑體" w:cs="Arial"/>
              </w:rPr>
              <w:t>/18:</w:t>
            </w:r>
            <w:r w:rsidRPr="000B031D">
              <w:rPr>
                <w:rFonts w:ascii="微軟正黑體" w:eastAsia="微軟正黑體" w:hAnsi="微軟正黑體" w:cs="Arial" w:hint="eastAsia"/>
              </w:rPr>
              <w:t>25</w:t>
            </w:r>
          </w:p>
        </w:tc>
      </w:tr>
    </w:tbl>
    <w:p w:rsidR="002A48F4" w:rsidRDefault="002A48F4" w:rsidP="00E92BD3">
      <w:pPr>
        <w:widowControl/>
        <w:spacing w:line="0" w:lineRule="atLeast"/>
        <w:rPr>
          <w:rFonts w:ascii="微軟正黑體" w:eastAsia="微軟正黑體" w:hAnsi="微軟正黑體"/>
        </w:rPr>
      </w:pPr>
    </w:p>
    <w:p w:rsidR="002A48F4" w:rsidRPr="00E25713" w:rsidRDefault="002A48F4" w:rsidP="00E92BD3">
      <w:pPr>
        <w:widowControl/>
        <w:spacing w:line="0" w:lineRule="atLeast"/>
        <w:rPr>
          <w:rFonts w:ascii="微軟正黑體" w:eastAsia="微軟正黑體" w:hAnsi="微軟正黑體"/>
        </w:rPr>
        <w:sectPr w:rsidR="002A48F4" w:rsidRPr="00E25713" w:rsidSect="002A48F4">
          <w:type w:val="continuous"/>
          <w:pgSz w:w="11906" w:h="16838" w:code="9"/>
          <w:pgMar w:top="680" w:right="680" w:bottom="680" w:left="680" w:header="0" w:footer="0" w:gutter="0"/>
          <w:cols w:space="720"/>
          <w:docGrid w:type="lines" w:linePitch="360"/>
        </w:sectPr>
      </w:pPr>
    </w:p>
    <w:tbl>
      <w:tblPr>
        <w:tblW w:w="4900" w:type="pct"/>
        <w:jc w:val="center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020"/>
      </w:tblPr>
      <w:tblGrid>
        <w:gridCol w:w="1111"/>
        <w:gridCol w:w="6"/>
        <w:gridCol w:w="9385"/>
      </w:tblGrid>
      <w:tr w:rsidR="002A48F4" w:rsidRPr="002A48F4" w:rsidTr="007B6C0B">
        <w:trPr>
          <w:jc w:val="center"/>
        </w:trPr>
        <w:tc>
          <w:tcPr>
            <w:tcW w:w="1134" w:type="dxa"/>
            <w:gridSpan w:val="2"/>
            <w:shd w:val="clear" w:color="auto" w:fill="FFCCCC"/>
            <w:vAlign w:val="center"/>
            <w:hideMark/>
          </w:tcPr>
          <w:p w:rsidR="002A48F4" w:rsidRPr="002A48F4" w:rsidRDefault="002A48F4" w:rsidP="00CD1C90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lastRenderedPageBreak/>
              <w:t>第一天</w:t>
            </w:r>
          </w:p>
        </w:tc>
        <w:tc>
          <w:tcPr>
            <w:tcW w:w="9558" w:type="dxa"/>
            <w:vAlign w:val="center"/>
            <w:hideMark/>
          </w:tcPr>
          <w:p w:rsidR="002A48F4" w:rsidRPr="002A48F4" w:rsidRDefault="002A48F4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27ADB"/>
                <w:sz w:val="28"/>
                <w:szCs w:val="28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桃園國際機場</w:t>
            </w:r>
            <w:r w:rsidRPr="002A48F4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sym w:font="Webdings" w:char="F0F1"/>
            </w:r>
            <w:r w:rsidRPr="002A48F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東京成田空港→住宿飯店</w:t>
            </w:r>
          </w:p>
        </w:tc>
      </w:tr>
      <w:tr w:rsidR="002A48F4" w:rsidRPr="002A48F4" w:rsidTr="007B6C0B">
        <w:trPr>
          <w:jc w:val="center"/>
        </w:trPr>
        <w:tc>
          <w:tcPr>
            <w:tcW w:w="10692" w:type="dxa"/>
            <w:gridSpan w:val="3"/>
            <w:shd w:val="clear" w:color="auto" w:fill="auto"/>
            <w:vAlign w:val="center"/>
            <w:hideMark/>
          </w:tcPr>
          <w:p w:rsidR="002A48F4" w:rsidRPr="002A48F4" w:rsidRDefault="002A48F4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27ADB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今日集合於桃園國際機場，搭乘豪華客機飛往日本首都－東京，是一個充滿朝氣活力的國際大都市。這裡是全國政治、經濟、交通及文化藝術的中心，更加是亞洲區最具潮流氣息的城市。東京不但人口密集，同時也是各種物資與各類資訊的巨大集散地。除了長期作為亞洲金融、貿易等經濟活動的要地之外，近年來亦成為亞洲流行文化的傳播中心。儘管東京在都市發展上如同許多國際大都市，經常出現日新月異的變化，但在發展的同時仍舊保留了許多歷史文物、古蹟與一些傳統儀式、活動，現代與傳統共存成為這座城市的一大特徵。</w:t>
            </w:r>
          </w:p>
        </w:tc>
      </w:tr>
      <w:tr w:rsidR="002A48F4" w:rsidRPr="002A48F4" w:rsidTr="007B6C0B">
        <w:trPr>
          <w:jc w:val="center"/>
        </w:trPr>
        <w:tc>
          <w:tcPr>
            <w:tcW w:w="10692" w:type="dxa"/>
            <w:gridSpan w:val="3"/>
            <w:shd w:val="clear" w:color="auto" w:fill="auto"/>
            <w:vAlign w:val="center"/>
            <w:hideMark/>
          </w:tcPr>
          <w:p w:rsidR="002A48F4" w:rsidRPr="002A48F4" w:rsidRDefault="002A48F4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27ADB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早餐：X　　　　      中餐：機上簡餐　</w:t>
            </w:r>
            <w:r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  </w:t>
            </w: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　 晚餐：發放代幣¥2000自選餐 或 飯店內用晚餐</w:t>
            </w:r>
          </w:p>
        </w:tc>
      </w:tr>
      <w:tr w:rsidR="002A48F4" w:rsidRPr="002A48F4" w:rsidTr="007B6C0B">
        <w:trPr>
          <w:jc w:val="center"/>
        </w:trPr>
        <w:tc>
          <w:tcPr>
            <w:tcW w:w="10692" w:type="dxa"/>
            <w:gridSpan w:val="3"/>
            <w:shd w:val="clear" w:color="auto" w:fill="auto"/>
            <w:vAlign w:val="center"/>
            <w:hideMark/>
          </w:tcPr>
          <w:p w:rsidR="002A48F4" w:rsidRPr="002A48F4" w:rsidRDefault="002A48F4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F27ADB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住宿：成田MARROAD 或 成田GATEWAY 或 同級</w:t>
            </w:r>
          </w:p>
        </w:tc>
      </w:tr>
      <w:tr w:rsidR="00160B12" w:rsidRPr="002A48F4" w:rsidTr="007B6C0B">
        <w:trPr>
          <w:jc w:val="center"/>
        </w:trPr>
        <w:tc>
          <w:tcPr>
            <w:tcW w:w="1134" w:type="dxa"/>
            <w:gridSpan w:val="2"/>
            <w:shd w:val="clear" w:color="auto" w:fill="FFCCCC"/>
            <w:vAlign w:val="center"/>
            <w:hideMark/>
          </w:tcPr>
          <w:p w:rsidR="00160B12" w:rsidRPr="002A48F4" w:rsidRDefault="00160B12" w:rsidP="00CD1C90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9558" w:type="dxa"/>
            <w:vAlign w:val="center"/>
            <w:hideMark/>
          </w:tcPr>
          <w:p w:rsidR="008F139A" w:rsidRPr="002A48F4" w:rsidRDefault="00CC4DDA" w:rsidP="00CD1C90">
            <w:pPr>
              <w:spacing w:line="0" w:lineRule="atLeast"/>
              <w:jc w:val="both"/>
              <w:rPr>
                <w:rFonts w:ascii="微軟正黑體" w:eastAsiaTheme="minorEastAsia" w:hAnsi="微軟正黑體"/>
                <w:b/>
                <w:color w:val="000000" w:themeColor="text1"/>
                <w:sz w:val="28"/>
                <w:szCs w:val="28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F27ADB"/>
                <w:sz w:val="28"/>
                <w:szCs w:val="28"/>
              </w:rPr>
              <w:t>常陸風土記之丘</w:t>
            </w:r>
            <w:r w:rsidR="00B9731F" w:rsidRPr="002A48F4">
              <w:rPr>
                <w:rFonts w:ascii="微軟正黑體" w:eastAsia="微軟正黑體" w:hAnsi="微軟正黑體" w:hint="eastAsia"/>
                <w:b/>
                <w:color w:val="F27ADB"/>
                <w:sz w:val="28"/>
                <w:szCs w:val="28"/>
              </w:rPr>
              <w:t>(櫻花)</w:t>
            </w:r>
            <w:r w:rsidR="00A40B4A" w:rsidRPr="002A48F4">
              <w:rPr>
                <w:rFonts w:ascii="微軟正黑體" w:eastAsia="微軟正黑體" w:hAnsi="微軟正黑體" w:hint="eastAsia"/>
                <w:b/>
                <w:color w:val="215868"/>
                <w:sz w:val="28"/>
                <w:szCs w:val="28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EE54D1"/>
                <w:sz w:val="28"/>
                <w:szCs w:val="28"/>
              </w:rPr>
              <w:t>偕樂園</w:t>
            </w:r>
            <w:r w:rsidR="00EA7966" w:rsidRPr="002A48F4">
              <w:rPr>
                <w:rFonts w:ascii="微軟正黑體" w:eastAsia="微軟正黑體" w:hAnsi="微軟正黑體" w:hint="eastAsia"/>
                <w:b/>
                <w:color w:val="EE54D1"/>
                <w:sz w:val="28"/>
                <w:szCs w:val="28"/>
              </w:rPr>
              <w:t>(</w:t>
            </w:r>
            <w:r w:rsidRPr="002A48F4">
              <w:rPr>
                <w:rFonts w:ascii="微軟正黑體" w:eastAsia="微軟正黑體" w:hAnsi="微軟正黑體" w:hint="eastAsia"/>
                <w:b/>
                <w:color w:val="EE54D1"/>
                <w:sz w:val="28"/>
                <w:szCs w:val="28"/>
              </w:rPr>
              <w:t>梅</w:t>
            </w:r>
            <w:r w:rsidR="00EA7966" w:rsidRPr="002A48F4">
              <w:rPr>
                <w:rFonts w:ascii="微軟正黑體" w:eastAsia="微軟正黑體" w:hAnsi="微軟正黑體" w:hint="eastAsia"/>
                <w:b/>
                <w:color w:val="EE54D1"/>
                <w:sz w:val="28"/>
                <w:szCs w:val="28"/>
              </w:rPr>
              <w:t>花)</w:t>
            </w:r>
            <w:r w:rsidR="00A40B4A" w:rsidRPr="002A48F4">
              <w:rPr>
                <w:rFonts w:ascii="微軟正黑體" w:eastAsia="微軟正黑體" w:hAnsi="微軟正黑體" w:hint="eastAsia"/>
                <w:b/>
                <w:color w:val="215868"/>
                <w:sz w:val="28"/>
                <w:szCs w:val="28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FFC000"/>
                <w:sz w:val="28"/>
                <w:szCs w:val="28"/>
              </w:rPr>
              <w:t>日立海濱公園(水仙嘉年華)</w:t>
            </w:r>
            <w:r w:rsidR="00B9731F" w:rsidRPr="002A48F4">
              <w:rPr>
                <w:rFonts w:ascii="微軟正黑體" w:eastAsia="微軟正黑體" w:hAnsi="微軟正黑體" w:hint="eastAsia"/>
                <w:b/>
                <w:color w:val="215868"/>
                <w:sz w:val="28"/>
                <w:szCs w:val="28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8"/>
                <w:szCs w:val="28"/>
              </w:rPr>
              <w:t>那須溫泉</w:t>
            </w:r>
          </w:p>
        </w:tc>
      </w:tr>
      <w:tr w:rsidR="00A95A91" w:rsidRPr="002A48F4" w:rsidTr="007B6C0B">
        <w:trPr>
          <w:jc w:val="center"/>
        </w:trPr>
        <w:tc>
          <w:tcPr>
            <w:tcW w:w="10692" w:type="dxa"/>
            <w:gridSpan w:val="3"/>
          </w:tcPr>
          <w:p w:rsidR="006F428E" w:rsidRPr="002A48F4" w:rsidRDefault="004316AA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  <w:szCs w:val="22"/>
                <w:lang w:eastAsia="ja-JP"/>
              </w:rPr>
              <w:t>【</w:t>
            </w:r>
            <w:r w:rsidR="00CC4DDA"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  <w:szCs w:val="22"/>
                <w:lang w:eastAsia="ja-JP"/>
              </w:rPr>
              <w:t>常陸風土記之丘</w:t>
            </w:r>
            <w:r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  <w:szCs w:val="22"/>
                <w:lang w:eastAsia="ja-JP"/>
              </w:rPr>
              <w:t>】</w:t>
            </w:r>
            <w:r w:rsidR="00CC4DDA"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最為人稱道的，就是由枝垂櫻所組成的粉紅櫻花隧道，不僅是茨城櫻花季熱門的賞櫻點，更是關東地區名列前茅「最想訪問的櫻花景點」，從照片就可以知道，當這邊粉紅的枝垂櫻滿開之時，當你身在其中，那種震撼就好像櫻花撲面而來似的。</w:t>
            </w:r>
          </w:p>
          <w:p w:rsidR="006F428E" w:rsidRPr="002A48F4" w:rsidRDefault="006F428E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/>
                <w:noProof/>
                <w:sz w:val="22"/>
                <w:szCs w:val="22"/>
              </w:rPr>
              <w:drawing>
                <wp:inline distT="0" distB="0" distL="0" distR="0">
                  <wp:extent cx="3230819" cy="1800000"/>
                  <wp:effectExtent l="19050" t="0" r="7681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83--a51166bd2f676edf38f67757ce63888d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1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2A48F4">
              <w:rPr>
                <w:rFonts w:ascii="微軟正黑體" w:eastAsia="微軟正黑體" w:hAnsi="微軟正黑體" w:hint="eastAsia"/>
                <w:noProof/>
                <w:sz w:val="22"/>
                <w:szCs w:val="22"/>
              </w:rPr>
              <w:drawing>
                <wp:inline distT="0" distB="0" distL="0" distR="0">
                  <wp:extent cx="3187500" cy="1800000"/>
                  <wp:effectExtent l="1905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5203005_7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5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017B" w:rsidRPr="002A48F4" w:rsidRDefault="005A0F1E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noProof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EE54D1"/>
                <w:sz w:val="22"/>
                <w:szCs w:val="22"/>
              </w:rPr>
              <w:lastRenderedPageBreak/>
              <w:t>【</w:t>
            </w:r>
            <w:r w:rsidR="006F428E" w:rsidRPr="002A48F4">
              <w:rPr>
                <w:rFonts w:ascii="微軟正黑體" w:eastAsia="微軟正黑體" w:hAnsi="微軟正黑體" w:hint="eastAsia"/>
                <w:b/>
                <w:color w:val="EE54D1"/>
                <w:sz w:val="22"/>
                <w:szCs w:val="22"/>
              </w:rPr>
              <w:t>偕樂園</w:t>
            </w:r>
            <w:r w:rsidRPr="002A48F4">
              <w:rPr>
                <w:rFonts w:ascii="微軟正黑體" w:eastAsia="微軟正黑體" w:hAnsi="微軟正黑體" w:hint="eastAsia"/>
                <w:b/>
                <w:color w:val="EE54D1"/>
                <w:sz w:val="22"/>
                <w:szCs w:val="22"/>
              </w:rPr>
              <w:t>】</w:t>
            </w:r>
            <w:r w:rsidR="006F428E"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是水戶籓(現在的茨城縣水戶市)第9代籓主德川齊昭親自設計規劃的池泉迴遊自然風景式的大名庭園，，由1841年4月動工，1842年7月完成，和石川縣金澤市的兼六園、岡山縣岡山市的後樂園同稱日本三大名園，尤其以梅花聞名。1999年7月，偕樂園和旁邊的千波公園合併為「偕樂園公園」，成為佔地47萬平方公尺，世界上面積第二大，僅次於紐約中央公園的都市公園。日本歷史公園百選，史跡，名勝。</w:t>
            </w:r>
          </w:p>
          <w:p w:rsidR="006F428E" w:rsidRPr="002A48F4" w:rsidRDefault="006F428E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/>
                <w:noProof/>
                <w:sz w:val="22"/>
                <w:szCs w:val="22"/>
              </w:rPr>
              <w:drawing>
                <wp:inline distT="0" distB="0" distL="0" distR="0">
                  <wp:extent cx="6488750" cy="2340000"/>
                  <wp:effectExtent l="19050" t="0" r="730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8_0013856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8750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BC5" w:rsidRPr="002A48F4" w:rsidRDefault="005A0F1E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FFC000"/>
                <w:sz w:val="22"/>
                <w:szCs w:val="22"/>
              </w:rPr>
              <w:t>【</w:t>
            </w:r>
            <w:r w:rsidR="006F428E" w:rsidRPr="002A48F4">
              <w:rPr>
                <w:rFonts w:ascii="微軟正黑體" w:eastAsia="微軟正黑體" w:hAnsi="微軟正黑體" w:hint="eastAsia"/>
                <w:b/>
                <w:color w:val="FFC000"/>
                <w:sz w:val="22"/>
                <w:szCs w:val="22"/>
              </w:rPr>
              <w:t>日立海濱公園</w:t>
            </w:r>
            <w:r w:rsidRPr="002A48F4">
              <w:rPr>
                <w:rFonts w:ascii="微軟正黑體" w:eastAsia="微軟正黑體" w:hAnsi="微軟正黑體" w:hint="eastAsia"/>
                <w:b/>
                <w:color w:val="FFC000"/>
                <w:sz w:val="22"/>
                <w:szCs w:val="22"/>
              </w:rPr>
              <w:t>】</w:t>
            </w:r>
            <w:r w:rsidR="006F428E"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位於日本茨城縣，東臨太平洋，中文譯名常常被稱為日立海濱公園，這裡有點小誤會。茨城在日本舊時代的行政區劃體系中稱常陸國，「常陸」的日文假名與日立一樣，寫作（Hitachi），所以常被國內翻做日立海濱公園，事實上官方確認的翻譯應為國營常陸海濱公園。 佔地190公頃的公園共有西門、南門、中央大門和海濱大門四個出入口，內部劃分為花卉區、西口區、南口區、樹林區、草原區、沙丘區以及遊樂園區，每個區域都有不同的特色。這片海岸沙丘地起伏緩和而遼闊，一年四季開滿不同的鮮花，春天是鬱金香、水仙花、粉蝶花爭妍，夏天有百日草、薰衣草、向日葵盛開，秋日裡波斯菊和地膚是當仁不讓的主角，寒冬冰鬱金香和梅花則為雪白世界帶來生機。</w:t>
            </w:r>
          </w:p>
          <w:p w:rsidR="0056017B" w:rsidRPr="002A48F4" w:rsidRDefault="002A48F4" w:rsidP="00CD1C90">
            <w:pPr>
              <w:spacing w:line="0" w:lineRule="atLeast"/>
              <w:jc w:val="both"/>
              <w:rPr>
                <w:rFonts w:ascii="微軟正黑體" w:eastAsia="MS Mincho" w:hAnsi="微軟正黑體"/>
                <w:sz w:val="22"/>
                <w:szCs w:val="22"/>
                <w:lang w:eastAsia="ja-JP"/>
              </w:rPr>
            </w:pPr>
            <w:r w:rsidRPr="002A48F4">
              <w:rPr>
                <w:rFonts w:ascii="微軟正黑體" w:eastAsia="MS Mincho" w:hAnsi="微軟正黑體" w:hint="eastAsia"/>
                <w:noProof/>
                <w:sz w:val="22"/>
                <w:szCs w:val="22"/>
              </w:rPr>
              <w:drawing>
                <wp:inline distT="0" distB="0" distL="0" distR="0">
                  <wp:extent cx="3182530" cy="1836000"/>
                  <wp:effectExtent l="19050" t="0" r="0" b="0"/>
                  <wp:docPr id="2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3177e4ab7e473156701fbaf1de5280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53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Theme="minorEastAsia" w:hAnsi="微軟正黑體" w:hint="eastAsia"/>
                <w:sz w:val="22"/>
                <w:szCs w:val="22"/>
              </w:rPr>
              <w:t xml:space="preserve"> </w:t>
            </w:r>
            <w:r w:rsidR="006F428E" w:rsidRPr="002A48F4">
              <w:rPr>
                <w:rFonts w:ascii="微軟正黑體" w:eastAsia="微軟正黑體" w:hAnsi="微軟正黑體"/>
                <w:noProof/>
                <w:sz w:val="22"/>
                <w:szCs w:val="22"/>
              </w:rPr>
              <w:drawing>
                <wp:inline distT="0" distB="0" distL="0" distR="0">
                  <wp:extent cx="3202398" cy="1836000"/>
                  <wp:effectExtent l="1905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sen-1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398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428E" w:rsidRPr="002A48F4">
              <w:rPr>
                <w:rFonts w:ascii="微軟正黑體" w:eastAsia="MS Mincho" w:hAnsi="微軟正黑體" w:hint="eastAsia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8E4131" w:rsidP="00CD1C90">
            <w:pPr>
              <w:spacing w:line="0" w:lineRule="atLeast"/>
              <w:rPr>
                <w:rFonts w:ascii="微軟正黑體" w:eastAsia="微軟正黑體" w:hAnsi="微軟正黑體" w:cs="細明體"/>
                <w:color w:val="215868"/>
                <w:sz w:val="22"/>
                <w:szCs w:val="22"/>
                <w:lang w:eastAsia="ja-JP"/>
              </w:rPr>
            </w:pPr>
            <w:r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lastRenderedPageBreak/>
              <w:t xml:space="preserve">早餐：飯店豐盛早餐　 </w:t>
            </w:r>
            <w:r w:rsidR="001418A0"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t xml:space="preserve"> 中餐：</w:t>
            </w:r>
            <w:r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t xml:space="preserve">日式燒烤餐或日式風味餐   </w:t>
            </w:r>
            <w:r w:rsidR="001418A0"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  <w:lang w:eastAsia="ja-JP"/>
              </w:rPr>
              <w:t>晚餐：</w:t>
            </w:r>
            <w:r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  <w:lang w:eastAsia="ja-JP"/>
              </w:rPr>
              <w:t>飯店</w:t>
            </w:r>
            <w:r w:rsidRPr="002A48F4">
              <w:rPr>
                <w:rFonts w:ascii="微軟正黑體" w:eastAsia="微軟正黑體" w:hAnsi="微軟正黑體" w:cs="細明體"/>
                <w:color w:val="215868"/>
                <w:sz w:val="22"/>
                <w:szCs w:val="22"/>
                <w:lang w:eastAsia="ja-JP"/>
              </w:rPr>
              <w:t xml:space="preserve"> </w:t>
            </w:r>
            <w:r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  <w:lang w:eastAsia="ja-JP"/>
              </w:rPr>
              <w:t>和・洋・中式自助餐或會席料理</w:t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1418A0" w:rsidP="00CD1C90">
            <w:pPr>
              <w:spacing w:line="0" w:lineRule="atLeast"/>
              <w:rPr>
                <w:rFonts w:ascii="微軟正黑體" w:eastAsia="微軟正黑體" w:hAnsi="微軟正黑體" w:cs="細明體"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t>住宿：</w:t>
            </w:r>
            <w:r w:rsidR="008E4131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那須龍膽湖皇家渡假飯店 或 那須Epinard飯店 或 那須sunvalley飯店 或 同級</w:t>
            </w:r>
          </w:p>
        </w:tc>
      </w:tr>
      <w:tr w:rsidR="00160B12" w:rsidRPr="002A48F4" w:rsidTr="007B6C0B">
        <w:trPr>
          <w:jc w:val="center"/>
        </w:trPr>
        <w:tc>
          <w:tcPr>
            <w:tcW w:w="1134" w:type="dxa"/>
            <w:gridSpan w:val="2"/>
            <w:shd w:val="clear" w:color="auto" w:fill="FFCCCC"/>
            <w:vAlign w:val="center"/>
            <w:hideMark/>
          </w:tcPr>
          <w:p w:rsidR="00160B12" w:rsidRPr="002A48F4" w:rsidRDefault="00160B12" w:rsidP="00CD1C90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第三天</w:t>
            </w:r>
          </w:p>
        </w:tc>
        <w:tc>
          <w:tcPr>
            <w:tcW w:w="9558" w:type="dxa"/>
            <w:vAlign w:val="center"/>
            <w:hideMark/>
          </w:tcPr>
          <w:p w:rsidR="008F139A" w:rsidRPr="002A48F4" w:rsidRDefault="008E4131" w:rsidP="00CD1C90">
            <w:pPr>
              <w:spacing w:line="0" w:lineRule="atLeast"/>
              <w:jc w:val="both"/>
              <w:rPr>
                <w:rFonts w:ascii="微軟正黑體" w:eastAsia="MS Mincho" w:hAnsi="微軟正黑體"/>
                <w:b/>
                <w:color w:val="000000" w:themeColor="text1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那須纜車(來回)</w:t>
            </w:r>
            <w:r w:rsidR="00F916FF"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那須彩繪玻璃美術館</w:t>
            </w:r>
            <w:r w:rsidR="00363DC1"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那須千本松牧場</w:t>
            </w:r>
            <w:r w:rsidRPr="002A48F4">
              <w:rPr>
                <w:rFonts w:ascii="微軟正黑體" w:eastAsia="微軟正黑體" w:hAnsi="微軟正黑體" w:hint="eastAsia"/>
                <w:b/>
                <w:color w:val="E36C0A" w:themeColor="accent6" w:themeShade="BF"/>
                <w:sz w:val="22"/>
                <w:szCs w:val="22"/>
              </w:rPr>
              <w:t>(特別贈送一人一支牛奶冰淇淋)</w:t>
            </w:r>
            <w:r w:rsidR="00363DC1"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龍王峽→鬼怒川溫泉</w:t>
            </w:r>
          </w:p>
        </w:tc>
      </w:tr>
      <w:tr w:rsidR="00160B12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8E4131" w:rsidRPr="002A48F4" w:rsidRDefault="008E4131" w:rsidP="00CD1C9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15240</wp:posOffset>
                  </wp:positionV>
                  <wp:extent cx="3303270" cy="1838960"/>
                  <wp:effectExtent l="19050" t="0" r="0" b="0"/>
                  <wp:wrapTight wrapText="bothSides">
                    <wp:wrapPolygon edited="0">
                      <wp:start x="-125" y="0"/>
                      <wp:lineTo x="-125" y="21481"/>
                      <wp:lineTo x="21550" y="21481"/>
                      <wp:lineTo x="21550" y="0"/>
                      <wp:lineTo x="-125" y="0"/>
                    </wp:wrapPolygon>
                  </wp:wrapTight>
                  <wp:docPr id="22" name="圖片 22" descr="guide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de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48F4">
              <w:rPr>
                <w:rFonts w:ascii="微軟正黑體" w:eastAsia="微軟正黑體" w:hAnsi="微軟正黑體" w:hint="eastAsia"/>
                <w:b/>
                <w:color w:val="E36C0A"/>
                <w:sz w:val="22"/>
                <w:szCs w:val="22"/>
              </w:rPr>
              <w:t>【那須纜車】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位於茶舊丘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別名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: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那須丘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，最高處海拔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1,915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公尺，茶舊丘是栃木縣內的唯一的活火山，現在山的後方偶而還會有白色的蒸氣噴發，由於傭有海拔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1,915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公尺也有不少登山客來挑戰，那須纜車是從山的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分高的山腰處至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分高的地方，只要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分多，可以讓您省去爬山要花費</w:t>
            </w:r>
            <w:r w:rsidRPr="002A48F4">
              <w:rPr>
                <w:rFonts w:ascii="微軟正黑體" w:eastAsia="微軟正黑體" w:hAnsi="微軟正黑體"/>
                <w:sz w:val="22"/>
                <w:szCs w:val="22"/>
              </w:rPr>
              <w:t>40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多分，也讓您輕輕鬆鬆的欣賞茶舊丘的風景，夏天看綠意黯然的花草，冬天看雪景，秋天看楓葉。</w:t>
            </w:r>
          </w:p>
          <w:p w:rsidR="008E4131" w:rsidRPr="002A48F4" w:rsidRDefault="008E4131" w:rsidP="00CD1C9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E36C0A"/>
                <w:sz w:val="22"/>
                <w:szCs w:val="22"/>
              </w:rPr>
              <w:lastRenderedPageBreak/>
              <w:t>【</w:t>
            </w:r>
            <w:r w:rsidRPr="002A48F4">
              <w:rPr>
                <w:rStyle w:val="a4"/>
                <w:rFonts w:ascii="微軟正黑體" w:eastAsia="微軟正黑體" w:hAnsi="微軟正黑體" w:hint="eastAsia"/>
                <w:b/>
                <w:color w:val="E36C0A" w:themeColor="accent6" w:themeShade="BF"/>
                <w:sz w:val="22"/>
                <w:szCs w:val="22"/>
                <w:u w:val="none"/>
              </w:rPr>
              <w:t>那須彩繪玻璃美術館</w:t>
            </w:r>
            <w:r w:rsidRPr="002A48F4">
              <w:rPr>
                <w:rFonts w:ascii="微軟正黑體" w:eastAsia="微軟正黑體" w:hAnsi="微軟正黑體" w:hint="eastAsia"/>
                <w:b/>
                <w:color w:val="E36C0A"/>
                <w:sz w:val="22"/>
                <w:szCs w:val="22"/>
              </w:rPr>
              <w:t>】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外觀仿歐洲的中世紀貴族莊園宅邸，以英國莊園為主題，不僅建築材料，連其工法都全部講究正統建造而成。館內配置有以十八世紀為主的懷古風彩繪玻璃，可在幽雅柔和光線和精油香氣之中，聆聽管風琴或音樂盒的優美旋律。</w:t>
            </w:r>
          </w:p>
          <w:p w:rsidR="008E4131" w:rsidRPr="002A48F4" w:rsidRDefault="008E4131" w:rsidP="00CD1C90">
            <w:pPr>
              <w:spacing w:line="0" w:lineRule="atLeast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Arial"/>
                <w:b/>
                <w:noProof/>
                <w:color w:val="FF00FF"/>
                <w:sz w:val="22"/>
                <w:szCs w:val="22"/>
              </w:rPr>
              <w:drawing>
                <wp:inline distT="0" distB="0" distL="0" distR="0">
                  <wp:extent cx="2084063" cy="1620000"/>
                  <wp:effectExtent l="1905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6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8F4">
              <w:rPr>
                <w:rFonts w:ascii="微軟正黑體" w:eastAsia="微軟正黑體" w:hAnsi="微軟正黑體" w:cs="Arial"/>
                <w:b/>
                <w:noProof/>
                <w:color w:val="FF00FF"/>
                <w:sz w:val="22"/>
                <w:szCs w:val="22"/>
              </w:rPr>
              <w:drawing>
                <wp:inline distT="0" distB="0" distL="0" distR="0">
                  <wp:extent cx="2171683" cy="1620000"/>
                  <wp:effectExtent l="19050" t="0" r="17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68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8F4">
              <w:rPr>
                <w:rFonts w:ascii="微軟正黑體" w:eastAsia="微軟正黑體" w:hAnsi="微軟正黑體" w:cs="Arial"/>
                <w:b/>
                <w:noProof/>
                <w:color w:val="FF00FF"/>
                <w:sz w:val="22"/>
                <w:szCs w:val="22"/>
              </w:rPr>
              <w:drawing>
                <wp:inline distT="0" distB="0" distL="0" distR="0">
                  <wp:extent cx="2084063" cy="1620000"/>
                  <wp:effectExtent l="1905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6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23D" w:rsidRPr="002A48F4" w:rsidRDefault="008E4131" w:rsidP="00CD1C9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rStyle w:val="a4"/>
                <w:rFonts w:ascii="微軟正黑體" w:eastAsia="微軟正黑體" w:hAnsi="微軟正黑體" w:hint="eastAsia"/>
                <w:b/>
                <w:color w:val="E36C0A" w:themeColor="accent6" w:themeShade="BF"/>
                <w:sz w:val="22"/>
                <w:szCs w:val="22"/>
                <w:u w:val="none"/>
              </w:rPr>
              <w:t>【那須千本松牧場】</w:t>
            </w:r>
            <w:r w:rsidRPr="002A48F4">
              <w:rPr>
                <w:rStyle w:val="a4"/>
                <w:rFonts w:ascii="微軟正黑體" w:eastAsia="微軟正黑體" w:hAnsi="微軟正黑體" w:hint="eastAsia"/>
                <w:color w:val="E36C0A" w:themeColor="accent6" w:themeShade="BF"/>
                <w:sz w:val="22"/>
                <w:szCs w:val="22"/>
                <w:u w:val="none"/>
              </w:rPr>
              <w:t>(特別贈送一人一支牛奶冰淇淋)</w:t>
            </w: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千本松牧場是廣大的觀光牧場，能體驗四季不同自然風情。您可以自費與小動物互動，或搭乘熱氣球能從20公尺高處賞玩全景美景，還有騎馬、迷你高爾夫、自行車等眾多娛樂設施，能一家人樂在其中。</w:t>
            </w:r>
          </w:p>
          <w:p w:rsidR="008E4131" w:rsidRPr="002A48F4" w:rsidRDefault="008E4131" w:rsidP="00CD1C90">
            <w:pPr>
              <w:spacing w:line="0" w:lineRule="atLeast"/>
              <w:rPr>
                <w:rFonts w:ascii="微軟正黑體" w:eastAsia="微軟正黑體" w:hAnsi="微軟正黑體"/>
                <w:color w:val="E36C0A" w:themeColor="accent6" w:themeShade="BF"/>
                <w:sz w:val="22"/>
                <w:szCs w:val="22"/>
              </w:rPr>
            </w:pPr>
            <w:r w:rsidRPr="002A48F4">
              <w:rPr>
                <w:noProof/>
                <w:sz w:val="22"/>
                <w:szCs w:val="22"/>
              </w:rPr>
              <w:drawing>
                <wp:inline distT="0" distB="0" distL="0" distR="0">
                  <wp:extent cx="3827238" cy="1908000"/>
                  <wp:effectExtent l="19050" t="0" r="1812" b="0"/>
                  <wp:docPr id="24" name="圖片 24" descr="「千本松牧場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「千本松牧場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3827238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A48F4">
              <w:rPr>
                <w:rFonts w:ascii="微軟正黑體" w:eastAsia="微軟正黑體" w:hAnsi="微軟正黑體" w:hint="eastAsia"/>
                <w:color w:val="E36C0A" w:themeColor="accent6" w:themeShade="BF"/>
                <w:sz w:val="22"/>
                <w:szCs w:val="22"/>
              </w:rPr>
              <w:t xml:space="preserve"> </w:t>
            </w:r>
            <w:r w:rsidRPr="002A48F4">
              <w:rPr>
                <w:rFonts w:ascii="微軟正黑體" w:eastAsia="微軟正黑體" w:hAnsi="微軟正黑體"/>
                <w:noProof/>
                <w:color w:val="E36C0A" w:themeColor="accent6" w:themeShade="BF"/>
                <w:sz w:val="22"/>
                <w:szCs w:val="22"/>
              </w:rPr>
              <w:drawing>
                <wp:inline distT="0" distB="0" distL="0" distR="0">
                  <wp:extent cx="2548579" cy="1908000"/>
                  <wp:effectExtent l="19050" t="0" r="4121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7_kanto_3_031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579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1418A0" w:rsidP="00CD1C90">
            <w:pPr>
              <w:spacing w:line="0" w:lineRule="atLeast"/>
              <w:rPr>
                <w:rFonts w:ascii="微軟正黑體" w:eastAsia="微軟正黑體" w:hAnsi="微軟正黑體"/>
                <w:color w:val="215868"/>
                <w:sz w:val="22"/>
                <w:szCs w:val="22"/>
                <w:lang w:eastAsia="ja-JP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lastRenderedPageBreak/>
              <w:t>早餐：飯店豐盛早餐　　中餐：</w:t>
            </w:r>
            <w:r w:rsidR="008E4131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玻璃美術館義式套餐　或 日式風味套餐 </w:t>
            </w:r>
            <w:r w:rsidR="00CD1C90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   </w:t>
            </w: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  <w:lang w:eastAsia="ja-JP"/>
              </w:rPr>
              <w:t>晚餐：</w:t>
            </w:r>
            <w:r w:rsidR="008E4131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  <w:lang w:eastAsia="ja-JP"/>
              </w:rPr>
              <w:t>飯店</w:t>
            </w:r>
            <w:r w:rsidR="008E4131" w:rsidRPr="002A48F4">
              <w:rPr>
                <w:rFonts w:ascii="微軟正黑體" w:eastAsia="微軟正黑體" w:hAnsi="微軟正黑體"/>
                <w:color w:val="215868"/>
                <w:sz w:val="22"/>
                <w:szCs w:val="22"/>
                <w:lang w:eastAsia="ja-JP"/>
              </w:rPr>
              <w:t xml:space="preserve"> </w:t>
            </w:r>
            <w:r w:rsidR="008E4131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  <w:lang w:eastAsia="ja-JP"/>
              </w:rPr>
              <w:t>和・洋・中式自助餐或會席料理</w:t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1418A0" w:rsidP="00CD1C90">
            <w:pPr>
              <w:spacing w:line="0" w:lineRule="atLeast"/>
              <w:rPr>
                <w:rFonts w:ascii="微軟正黑體" w:eastAsia="微軟正黑體" w:hAnsi="微軟正黑體"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住宿：</w:t>
            </w:r>
            <w:r w:rsidR="008E4131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鬼怒川</w:t>
            </w:r>
            <w:r w:rsidR="002F2363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PLAZA</w:t>
            </w:r>
            <w:bookmarkStart w:id="0" w:name="_GoBack"/>
            <w:bookmarkEnd w:id="0"/>
            <w:r w:rsidR="008E4131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或　鬼怒川觀光飯店 或 同級</w:t>
            </w:r>
          </w:p>
        </w:tc>
      </w:tr>
      <w:tr w:rsidR="00387CEF" w:rsidRPr="002A48F4" w:rsidTr="007B6C0B">
        <w:trPr>
          <w:jc w:val="center"/>
        </w:trPr>
        <w:tc>
          <w:tcPr>
            <w:tcW w:w="1128" w:type="dxa"/>
            <w:shd w:val="clear" w:color="auto" w:fill="FFCCCC"/>
          </w:tcPr>
          <w:p w:rsidR="00387CEF" w:rsidRPr="002A48F4" w:rsidRDefault="00387CEF" w:rsidP="00CD1C90">
            <w:pPr>
              <w:spacing w:line="0" w:lineRule="atLeast"/>
              <w:rPr>
                <w:rFonts w:ascii="微軟正黑體" w:eastAsia="微軟正黑體" w:hAnsi="微軟正黑體"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  <w:shd w:val="clear" w:color="auto" w:fill="FFCCCC"/>
              </w:rPr>
              <w:t>第四天</w:t>
            </w:r>
            <w:r w:rsidRPr="002A48F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564" w:type="dxa"/>
            <w:gridSpan w:val="2"/>
            <w:shd w:val="clear" w:color="auto" w:fill="FFFFFF" w:themeFill="background1"/>
          </w:tcPr>
          <w:p w:rsidR="00387CEF" w:rsidRPr="002A48F4" w:rsidRDefault="008E4131" w:rsidP="00CD1C90">
            <w:pPr>
              <w:spacing w:line="0" w:lineRule="atLeast"/>
              <w:rPr>
                <w:rFonts w:ascii="微軟正黑體" w:eastAsia="微軟正黑體" w:hAnsi="微軟正黑體"/>
                <w:b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日光東照宮→中禪寺湖遊船→輕井澤</w:t>
            </w:r>
            <w:r w:rsidR="00AE1EED"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散策</w:t>
            </w:r>
            <w:r w:rsidR="00F62173"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~聖保羅教堂</w:t>
            </w:r>
            <w:r w:rsidR="00542B0C"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→輕井澤溫泉</w:t>
            </w:r>
          </w:p>
        </w:tc>
      </w:tr>
      <w:tr w:rsidR="00387CEF" w:rsidRPr="002A48F4" w:rsidTr="007B6C0B">
        <w:trPr>
          <w:jc w:val="center"/>
        </w:trPr>
        <w:tc>
          <w:tcPr>
            <w:tcW w:w="10692" w:type="dxa"/>
            <w:gridSpan w:val="3"/>
            <w:shd w:val="clear" w:color="auto" w:fill="FFFFFF" w:themeFill="background1"/>
          </w:tcPr>
          <w:p w:rsidR="00AE1EED" w:rsidRPr="002A48F4" w:rsidRDefault="00AE1EED" w:rsidP="00CD1C90">
            <w:pPr>
              <w:spacing w:line="0" w:lineRule="atLeast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Arial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81915</wp:posOffset>
                  </wp:positionV>
                  <wp:extent cx="2780030" cy="1956435"/>
                  <wp:effectExtent l="19050" t="0" r="1270" b="0"/>
                  <wp:wrapSquare wrapText="bothSides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3141211_15.jpg"/>
                          <pic:cNvPicPr/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80030" cy="1956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62173" w:rsidRPr="002A48F4">
              <w:rPr>
                <w:rStyle w:val="a4"/>
                <w:rFonts w:ascii="微軟正黑體" w:eastAsia="微軟正黑體" w:hAnsi="微軟正黑體" w:hint="eastAsia"/>
                <w:b/>
                <w:color w:val="E36C0A" w:themeColor="accent6" w:themeShade="BF"/>
                <w:sz w:val="22"/>
                <w:szCs w:val="22"/>
                <w:u w:val="none"/>
              </w:rPr>
              <w:t>【日光東照宮】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是德川幕府第一代將軍徳川家康的家廟，建於日本元和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年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(1617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年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)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。在全日本眾多的東照宮之中，日光東照宮是本社，其正式名稱為「東照宮」。為了與其他東照宮區分，又俗稱「日光東照宮」。初期的殿宇是徳川幕府第二代將軍徳川秀忠建造，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20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年後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(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日本寛永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13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年，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1636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年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)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又經徳川幕府第三代将軍徳川家光稱為「寛永的大造替」的全面改造之下，成為今日絢爛華麗的殿宇群。寛永的大造替花費時間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年，換算成現在的金額約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200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億日圓，可見工程之浩大。</w:t>
            </w:r>
            <w:r w:rsidR="00F62173"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 xml:space="preserve"> </w:t>
            </w:r>
            <w:r w:rsidR="00F62173"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日光東照宮建築全由日本江戶初期寛永文化的優秀技術集團監製，是日本宗教建築的傑作，也是日光旅遊的主要景點。</w:t>
            </w:r>
          </w:p>
          <w:p w:rsidR="00AE1EED" w:rsidRPr="002A48F4" w:rsidRDefault="00AE1EED" w:rsidP="00CD1C90">
            <w:pPr>
              <w:spacing w:line="0" w:lineRule="atLeast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2A48F4">
              <w:rPr>
                <w:rStyle w:val="a4"/>
                <w:rFonts w:ascii="微軟正黑體" w:eastAsia="微軟正黑體" w:hAnsi="微軟正黑體" w:hint="eastAsia"/>
                <w:b/>
                <w:color w:val="E36C0A" w:themeColor="accent6" w:themeShade="BF"/>
                <w:sz w:val="22"/>
                <w:szCs w:val="22"/>
                <w:u w:val="none"/>
              </w:rPr>
              <w:t>【中禅寺湖遊船】</w:t>
            </w:r>
            <w:r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湖岸總長約</w:t>
            </w:r>
            <w:r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25</w:t>
            </w:r>
            <w:r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公里，在絕美自然景緻環抱下，是栃木縣內最大的湖泊。</w:t>
            </w:r>
            <w:r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19</w:t>
            </w:r>
            <w:r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世紀後半到</w:t>
            </w:r>
            <w:r w:rsidRPr="002A48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20</w:t>
            </w:r>
            <w:r w:rsidRPr="002A48F4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世紀前半是知名外籍人士避暑勝地，目前仍有法國、比利時駐日大使館別墅位在此地。湖畔能賞玩四季變幻美景，還整建有健行路線。搭乘遊覽觀光船遠眺絕美景緻，特別是在賞櫻、杜鵑花、賞楓的季節。</w:t>
            </w:r>
          </w:p>
          <w:p w:rsidR="00AE1EED" w:rsidRPr="002A48F4" w:rsidRDefault="00AE1EED" w:rsidP="00CD1C90">
            <w:pPr>
              <w:spacing w:line="0" w:lineRule="atLeast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Arial"/>
                <w:noProof/>
                <w:kern w:val="0"/>
                <w:sz w:val="22"/>
                <w:szCs w:val="22"/>
              </w:rPr>
              <w:lastRenderedPageBreak/>
              <w:drawing>
                <wp:inline distT="0" distB="0" distL="0" distR="0">
                  <wp:extent cx="3140075" cy="1993900"/>
                  <wp:effectExtent l="19050" t="0" r="3175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p1.jpg"/>
                          <pic:cNvPicPr/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4007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1C90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</w:t>
            </w:r>
            <w:r w:rsidRPr="002A48F4">
              <w:rPr>
                <w:rFonts w:ascii="微軟正黑體" w:eastAsia="微軟正黑體" w:hAnsi="微軟正黑體" w:cs="Arial"/>
                <w:noProof/>
                <w:color w:val="404040"/>
                <w:sz w:val="22"/>
                <w:szCs w:val="22"/>
              </w:rPr>
              <w:drawing>
                <wp:inline distT="0" distB="0" distL="0" distR="0">
                  <wp:extent cx="3137535" cy="1986554"/>
                  <wp:effectExtent l="19050" t="0" r="5715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979835605_50acbe1b9e_c.jp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198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EED" w:rsidRPr="002A48F4" w:rsidRDefault="00AE1EED" w:rsidP="00CD1C90">
            <w:pPr>
              <w:spacing w:line="0" w:lineRule="atLeast"/>
              <w:rPr>
                <w:rFonts w:ascii="微軟正黑體" w:eastAsia="微軟正黑體" w:hAnsi="微軟正黑體" w:cs="Arial"/>
                <w:color w:val="404040"/>
                <w:sz w:val="22"/>
                <w:szCs w:val="22"/>
              </w:rPr>
            </w:pPr>
            <w:r w:rsidRPr="002A48F4">
              <w:rPr>
                <w:rStyle w:val="a4"/>
                <w:rFonts w:hint="eastAsia"/>
                <w:b/>
                <w:color w:val="E36C0A" w:themeColor="accent6" w:themeShade="BF"/>
                <w:sz w:val="22"/>
                <w:szCs w:val="22"/>
                <w:u w:val="none"/>
              </w:rPr>
              <w:t>【</w:t>
            </w:r>
            <w:r w:rsidRPr="002A48F4">
              <w:rPr>
                <w:rStyle w:val="a4"/>
                <w:rFonts w:ascii="微軟正黑體" w:eastAsia="微軟正黑體" w:hAnsi="微軟正黑體" w:hint="eastAsia"/>
                <w:b/>
                <w:color w:val="E36C0A" w:themeColor="accent6" w:themeShade="BF"/>
                <w:sz w:val="22"/>
                <w:szCs w:val="22"/>
                <w:u w:val="none"/>
              </w:rPr>
              <w:t>輕井澤】</w:t>
            </w:r>
            <w:r w:rsidRPr="002A48F4">
              <w:rPr>
                <w:rFonts w:ascii="微軟正黑體" w:eastAsia="微軟正黑體" w:hAnsi="微軟正黑體" w:cs="Arial" w:hint="eastAsia"/>
                <w:color w:val="404040"/>
                <w:sz w:val="22"/>
                <w:szCs w:val="22"/>
              </w:rPr>
              <w:t>位於長野縣，茂盛的樹林與潺潺流水圍繞，歐洲風味的建築與宜人的氣候，自古以來便是日本天皇最鍾愛的度假勝地，也是文人們尋找創作靈感的夢幻仙境。輕井澤擁有相當豐富的觀光資源，賞花、泡湯、賞楓或滑雪，甚至購物等應有盡有，是一年四季皆適宜探訪的地點。輕井澤的美絕對值得花時間一一品味！</w:t>
            </w:r>
          </w:p>
          <w:p w:rsidR="00AE1EED" w:rsidRPr="002A48F4" w:rsidRDefault="00AE1EED" w:rsidP="00CD1C90">
            <w:pPr>
              <w:spacing w:line="0" w:lineRule="atLeast"/>
              <w:rPr>
                <w:rFonts w:ascii="微軟正黑體" w:eastAsia="微軟正黑體" w:hAnsi="微軟正黑體" w:cs="Arial"/>
                <w:color w:val="404040"/>
                <w:sz w:val="22"/>
                <w:szCs w:val="22"/>
              </w:rPr>
            </w:pPr>
            <w:r w:rsidRPr="002A48F4">
              <w:rPr>
                <w:rStyle w:val="a4"/>
                <w:rFonts w:ascii="微軟正黑體" w:eastAsia="微軟正黑體" w:hAnsi="微軟正黑體" w:hint="eastAsia"/>
                <w:b/>
                <w:color w:val="E36C0A" w:themeColor="accent6" w:themeShade="BF"/>
                <w:sz w:val="22"/>
                <w:szCs w:val="22"/>
                <w:u w:val="none"/>
              </w:rPr>
              <w:t>【聖保羅教堂】</w:t>
            </w:r>
            <w:r w:rsidRPr="002A48F4">
              <w:rPr>
                <w:rFonts w:ascii="微軟正黑體" w:eastAsia="微軟正黑體" w:hAnsi="微軟正黑體" w:cs="Arial" w:hint="eastAsia"/>
                <w:color w:val="404040"/>
                <w:sz w:val="22"/>
                <w:szCs w:val="22"/>
              </w:rPr>
              <w:t>近代建築巨匠安東尼雷蒙，因設計本教堂而得獎，獨特質樸的造型、被認定為輕井澤的象徵。然後以教堂為起點、有林蔭小徑可休閒散步。</w:t>
            </w:r>
          </w:p>
        </w:tc>
      </w:tr>
      <w:tr w:rsidR="008C5592" w:rsidRPr="002A48F4" w:rsidTr="007B6C0B">
        <w:trPr>
          <w:jc w:val="center"/>
        </w:trPr>
        <w:tc>
          <w:tcPr>
            <w:tcW w:w="10692" w:type="dxa"/>
            <w:gridSpan w:val="3"/>
            <w:shd w:val="clear" w:color="auto" w:fill="FFFFFF" w:themeFill="background1"/>
          </w:tcPr>
          <w:p w:rsidR="008C5592" w:rsidRPr="002A48F4" w:rsidRDefault="008C5592" w:rsidP="00CD1C90">
            <w:pPr>
              <w:spacing w:line="0" w:lineRule="atLeast"/>
              <w:rPr>
                <w:rFonts w:ascii="微軟正黑體" w:eastAsia="微軟正黑體" w:hAnsi="微軟正黑體"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lastRenderedPageBreak/>
              <w:t>早餐：飯店豐盛早餐　　  中餐：</w:t>
            </w:r>
            <w:r w:rsidR="00AE1EED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日式風味套餐       </w:t>
            </w: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晚餐：</w:t>
            </w:r>
            <w:r w:rsidR="00AE1EED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飯店內自助餐或飯店內會席料理</w:t>
            </w:r>
          </w:p>
        </w:tc>
      </w:tr>
      <w:tr w:rsidR="008C5592" w:rsidRPr="002A48F4" w:rsidTr="007B6C0B">
        <w:trPr>
          <w:jc w:val="center"/>
        </w:trPr>
        <w:tc>
          <w:tcPr>
            <w:tcW w:w="10692" w:type="dxa"/>
            <w:gridSpan w:val="3"/>
            <w:shd w:val="clear" w:color="auto" w:fill="FFFFFF" w:themeFill="background1"/>
          </w:tcPr>
          <w:p w:rsidR="008C5592" w:rsidRPr="002A48F4" w:rsidRDefault="008C5592" w:rsidP="00CD1C90">
            <w:pPr>
              <w:spacing w:line="0" w:lineRule="atLeast"/>
              <w:rPr>
                <w:rFonts w:ascii="微軟正黑體" w:eastAsia="微軟正黑體" w:hAnsi="微軟正黑體"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住宿：</w:t>
            </w:r>
            <w:r w:rsidR="00AE1EED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輕井澤1130飯店 或 輕井澤GREEN PLAZA飯店 或 PALCALL嬬戀飯店 或同級</w:t>
            </w:r>
          </w:p>
        </w:tc>
      </w:tr>
      <w:tr w:rsidR="00160B12" w:rsidRPr="002A48F4" w:rsidTr="007B6C0B">
        <w:trPr>
          <w:jc w:val="center"/>
        </w:trPr>
        <w:tc>
          <w:tcPr>
            <w:tcW w:w="1134" w:type="dxa"/>
            <w:gridSpan w:val="2"/>
            <w:shd w:val="clear" w:color="auto" w:fill="FFCCCC"/>
            <w:vAlign w:val="center"/>
            <w:hideMark/>
          </w:tcPr>
          <w:p w:rsidR="00160B12" w:rsidRPr="002A48F4" w:rsidRDefault="00387CEF" w:rsidP="00CD1C90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第五</w:t>
            </w:r>
            <w:r w:rsidR="00160B12" w:rsidRPr="002A48F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天</w:t>
            </w:r>
          </w:p>
        </w:tc>
        <w:tc>
          <w:tcPr>
            <w:tcW w:w="9558" w:type="dxa"/>
            <w:hideMark/>
          </w:tcPr>
          <w:p w:rsidR="00EC2393" w:rsidRPr="002A48F4" w:rsidRDefault="00AE1EED" w:rsidP="00CD1C90">
            <w:pPr>
              <w:pStyle w:val="a9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</w:rPr>
              <w:t>小江戶川越</w:t>
            </w:r>
            <w:r w:rsidR="00A40B4A"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</w:rPr>
              <w:t>冰川神社</w:t>
            </w:r>
            <w:r w:rsidR="000A7333"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</w:rPr>
              <w:t>(櫻花)</w:t>
            </w:r>
            <w:r w:rsidR="00A40B4A"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color w:val="F27ADB"/>
                <w:sz w:val="22"/>
              </w:rPr>
              <w:t>千鳥之淵(櫻花)</w:t>
            </w:r>
            <w:r w:rsidR="0032519C"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</w:rPr>
              <w:t>→免稅店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</w:rPr>
              <w:t>→台場</w:t>
            </w:r>
          </w:p>
        </w:tc>
      </w:tr>
      <w:tr w:rsidR="0006793A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DA5504" w:rsidRPr="002A48F4" w:rsidRDefault="0032519C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b/>
                <w:color w:val="E36C0A"/>
                <w:kern w:val="2"/>
                <w:sz w:val="22"/>
                <w:szCs w:val="22"/>
              </w:rPr>
              <w:t>【</w:t>
            </w:r>
            <w:r w:rsidR="00424E78" w:rsidRPr="002A48F4">
              <w:rPr>
                <w:rFonts w:ascii="微軟正黑體" w:eastAsia="微軟正黑體" w:hAnsi="微軟正黑體" w:cs="Times New Roman" w:hint="eastAsia"/>
                <w:b/>
                <w:color w:val="E36C0A"/>
                <w:kern w:val="2"/>
                <w:sz w:val="22"/>
                <w:szCs w:val="22"/>
              </w:rPr>
              <w:t>小江戶川越</w:t>
            </w:r>
            <w:r w:rsidRPr="002A48F4">
              <w:rPr>
                <w:rFonts w:ascii="微軟正黑體" w:eastAsia="微軟正黑體" w:hAnsi="微軟正黑體" w:cs="Times New Roman" w:hint="eastAsia"/>
                <w:b/>
                <w:color w:val="E36C0A"/>
                <w:kern w:val="2"/>
                <w:sz w:val="22"/>
                <w:szCs w:val="22"/>
              </w:rPr>
              <w:t>】</w:t>
            </w:r>
            <w:r w:rsidR="00424E78" w:rsidRPr="002A48F4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小江戶川越以完整保留日本江戶時期古老歷史、傳統文化、許多文化遺產聞名。川越：川越又名《小江戶》，因保留很多江戶時代以青磚瓦片製造的《藏屋》而知名，加上世代相傳的百年老店及和果子屋，境內四處都充滿著古舊情懷，彷彿回到30年代的日本，整座城市還被指定為日本的傳統的建築物群保存地區。</w:t>
            </w:r>
          </w:p>
          <w:p w:rsidR="00DA5504" w:rsidRPr="002A48F4" w:rsidRDefault="00DA5504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noProof/>
                <w:color w:val="auto"/>
                <w:kern w:val="2"/>
                <w:sz w:val="22"/>
                <w:szCs w:val="22"/>
              </w:rPr>
              <w:drawing>
                <wp:inline distT="0" distB="0" distL="0" distR="0">
                  <wp:extent cx="3209143" cy="1800000"/>
                  <wp:effectExtent l="19050" t="0" r="0" b="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18.jp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14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1C90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2A48F4">
              <w:rPr>
                <w:rFonts w:ascii="微軟正黑體" w:eastAsia="微軟正黑體" w:hAnsi="微軟正黑體" w:cs="Times New Roman" w:hint="eastAsia"/>
                <w:noProof/>
                <w:color w:val="auto"/>
                <w:kern w:val="2"/>
                <w:sz w:val="22"/>
                <w:szCs w:val="22"/>
              </w:rPr>
              <w:drawing>
                <wp:inline distT="0" distB="0" distL="0" distR="0">
                  <wp:extent cx="3096000" cy="1800000"/>
                  <wp:effectExtent l="19050" t="0" r="9150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00924524_cd624f2cdb.jp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E78" w:rsidRPr="002A48F4" w:rsidRDefault="0032519C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b/>
                <w:color w:val="F27ADB"/>
                <w:kern w:val="2"/>
                <w:sz w:val="22"/>
                <w:szCs w:val="22"/>
              </w:rPr>
              <w:t>【</w:t>
            </w:r>
            <w:r w:rsidR="00DA5504" w:rsidRPr="002A48F4">
              <w:rPr>
                <w:rFonts w:ascii="微軟正黑體" w:eastAsia="微軟正黑體" w:hAnsi="微軟正黑體" w:cs="Times New Roman" w:hint="eastAsia"/>
                <w:b/>
                <w:color w:val="F27ADB"/>
                <w:kern w:val="2"/>
                <w:sz w:val="22"/>
                <w:szCs w:val="22"/>
              </w:rPr>
              <w:t>冰川神社</w:t>
            </w:r>
            <w:r w:rsidRPr="002A48F4">
              <w:rPr>
                <w:rFonts w:ascii="微軟正黑體" w:eastAsia="微軟正黑體" w:hAnsi="微軟正黑體" w:cs="Times New Roman" w:hint="eastAsia"/>
                <w:b/>
                <w:color w:val="F27ADB"/>
                <w:kern w:val="2"/>
                <w:sz w:val="22"/>
                <w:szCs w:val="22"/>
              </w:rPr>
              <w:t>】</w:t>
            </w:r>
            <w:r w:rsidR="00424E78" w:rsidRPr="002A48F4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擁有1500年歷史的川越冰川神社，不但是當地居民的信仰中心，更是許多觀光客的良緣聖地。除了開運、結緣、求財等諸願成就之外，形形色色的參拜方式，也讓人真的大開眼界。一到春季，後方的河岸兩側，櫻花如垂柳。</w:t>
            </w:r>
          </w:p>
          <w:p w:rsidR="00DA5504" w:rsidRPr="002A48F4" w:rsidRDefault="00DA5504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noProof/>
                <w:color w:val="auto"/>
                <w:kern w:val="2"/>
                <w:sz w:val="22"/>
                <w:szCs w:val="22"/>
              </w:rPr>
              <w:drawing>
                <wp:inline distT="0" distB="0" distL="0" distR="0">
                  <wp:extent cx="2959735" cy="1910080"/>
                  <wp:effectExtent l="1905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4.jp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735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AD6" w:rsidRPr="002A48F4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2A48F4">
              <w:rPr>
                <w:rFonts w:ascii="微軟正黑體" w:eastAsia="微軟正黑體" w:hAnsi="微軟正黑體" w:cs="Times New Roman" w:hint="eastAsia"/>
                <w:noProof/>
                <w:color w:val="auto"/>
                <w:kern w:val="2"/>
                <w:sz w:val="22"/>
                <w:szCs w:val="22"/>
              </w:rPr>
              <w:drawing>
                <wp:inline distT="0" distB="0" distL="0" distR="0">
                  <wp:extent cx="3347085" cy="1910080"/>
                  <wp:effectExtent l="19050" t="0" r="5715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fpi_62d21831a8c35b3374f38286a740f800.jp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085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504" w:rsidRPr="002A48F4" w:rsidRDefault="00DA5504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b/>
                <w:color w:val="F27ADB"/>
                <w:kern w:val="2"/>
                <w:sz w:val="22"/>
                <w:szCs w:val="22"/>
              </w:rPr>
              <w:t>【千鳥之淵】</w:t>
            </w:r>
            <w:r w:rsidRPr="002A48F4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綠意盎然的漫遊步道沿著皇居護城河，綿延約700公尺，亦是東京都內數一數二的賞櫻勝地。</w:t>
            </w:r>
            <w:r w:rsidRPr="002A48F4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lastRenderedPageBreak/>
              <w:t>每年3月下旬至4月上旬，綠道染上淡淡的粉紅色，並受綠蔭與護城河所圍繞，是備受喜愛的休憩場所。</w:t>
            </w:r>
          </w:p>
          <w:p w:rsidR="00D76AD6" w:rsidRPr="002A48F4" w:rsidRDefault="00D76AD6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noProof/>
                <w:color w:val="auto"/>
                <w:kern w:val="2"/>
                <w:sz w:val="22"/>
                <w:szCs w:val="22"/>
              </w:rPr>
              <w:drawing>
                <wp:inline distT="0" distB="0" distL="0" distR="0">
                  <wp:extent cx="6650966" cy="3743864"/>
                  <wp:effectExtent l="0" t="0" r="0" b="9525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498679266_6d2f439c3c_k.jpg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37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5504" w:rsidRPr="002A48F4" w:rsidRDefault="0032519C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b/>
                <w:color w:val="E36C0A"/>
                <w:kern w:val="2"/>
                <w:sz w:val="22"/>
                <w:szCs w:val="22"/>
              </w:rPr>
              <w:t>【免稅店】</w:t>
            </w:r>
            <w:r w:rsidRPr="002A48F4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琳瑯滿目各式各樣的禮品，讓您充份選購親朋好友的禮物。</w:t>
            </w:r>
          </w:p>
          <w:p w:rsidR="00DA5504" w:rsidRPr="002A48F4" w:rsidRDefault="00DA5504" w:rsidP="00CD1C90">
            <w:pPr>
              <w:pStyle w:val="Web"/>
              <w:spacing w:line="0" w:lineRule="atLeast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cs="Times New Roman" w:hint="eastAsia"/>
                <w:b/>
                <w:color w:val="E36C0A"/>
                <w:kern w:val="2"/>
                <w:sz w:val="22"/>
                <w:szCs w:val="22"/>
              </w:rPr>
              <w:t>【台場】</w:t>
            </w:r>
            <w:r w:rsidRPr="002A48F4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2"/>
                <w:szCs w:val="22"/>
              </w:rPr>
              <w:t>台場極受外國觀光客喜愛，是近年來人氣直線上升的景點。緊鄰海邊的區域適合全家大小在此暢遊一整天。搭乘單軌電車、水上巴士等不同於一般的交通工具，享受東京灣海風的吹拂吧。在各式各樣的商業設施內盡情玩樂、享用美食及購物之後，再前往可欣賞夕陽或夜景的景點。若天氣良好，也推薦您到公園或沙灘上慢跑及散步。</w:t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E450D3" w:rsidP="00CD1C90">
            <w:pPr>
              <w:pStyle w:val="PlainText2"/>
              <w:spacing w:line="0" w:lineRule="atLeast"/>
              <w:ind w:left="8265" w:hangingChars="3757" w:hanging="8265"/>
              <w:rPr>
                <w:rFonts w:ascii="微軟正黑體" w:eastAsia="微軟正黑體" w:hAnsi="微軟正黑體"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lastRenderedPageBreak/>
              <w:t>早餐：飯店豐盛早餐</w:t>
            </w:r>
            <w:r w:rsidR="0032519C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　</w:t>
            </w: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　　</w:t>
            </w:r>
            <w:r w:rsidR="00BE56A6"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t>中餐：</w:t>
            </w:r>
            <w:r w:rsidR="00D76AD6"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t>日式風味餐</w:t>
            </w:r>
            <w:r w:rsidR="0032519C"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t xml:space="preserve">　</w:t>
            </w:r>
            <w:r w:rsidRPr="002A48F4">
              <w:rPr>
                <w:rFonts w:ascii="微軟正黑體" w:eastAsia="微軟正黑體" w:hAnsi="微軟正黑體" w:cs="細明體" w:hint="eastAsia"/>
                <w:color w:val="215868"/>
                <w:sz w:val="22"/>
                <w:szCs w:val="22"/>
              </w:rPr>
              <w:t xml:space="preserve"> 晚餐：</w:t>
            </w:r>
            <w:r w:rsidR="00D76AD6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海鮮自助百匯或日式涮涮鍋</w:t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E450D3" w:rsidP="00CD1C90">
            <w:pPr>
              <w:spacing w:line="0" w:lineRule="atLeast"/>
              <w:rPr>
                <w:rFonts w:ascii="微軟正黑體" w:eastAsia="微軟正黑體" w:hAnsi="微軟正黑體"/>
                <w:color w:val="215868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住宿：</w:t>
            </w:r>
            <w:r w:rsidR="00D76AD6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艾密歐渡假酒店 或 幕張新大谷 或 東京灣幕張APA飯店 或 同級</w:t>
            </w:r>
          </w:p>
        </w:tc>
      </w:tr>
      <w:tr w:rsidR="00160B12" w:rsidRPr="002A48F4" w:rsidTr="007B6C0B">
        <w:trPr>
          <w:jc w:val="center"/>
        </w:trPr>
        <w:tc>
          <w:tcPr>
            <w:tcW w:w="1134" w:type="dxa"/>
            <w:gridSpan w:val="2"/>
            <w:shd w:val="clear" w:color="auto" w:fill="FFCCCC"/>
            <w:vAlign w:val="center"/>
            <w:hideMark/>
          </w:tcPr>
          <w:p w:rsidR="00160B12" w:rsidRPr="002A48F4" w:rsidRDefault="00387CEF" w:rsidP="00CD1C90">
            <w:pPr>
              <w:pStyle w:val="a9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第六</w:t>
            </w:r>
            <w:r w:rsidR="00160B12" w:rsidRPr="002A48F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天</w:t>
            </w:r>
          </w:p>
        </w:tc>
        <w:tc>
          <w:tcPr>
            <w:tcW w:w="9558" w:type="dxa"/>
            <w:vAlign w:val="center"/>
            <w:hideMark/>
          </w:tcPr>
          <w:p w:rsidR="00C43F43" w:rsidRPr="002A48F4" w:rsidRDefault="00A40B4A" w:rsidP="00CD1C9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b/>
                <w:bCs/>
                <w:color w:val="215868"/>
                <w:sz w:val="22"/>
                <w:szCs w:val="22"/>
              </w:rPr>
              <w:t>飯店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bCs/>
                <w:color w:val="215868"/>
                <w:sz w:val="22"/>
                <w:szCs w:val="22"/>
              </w:rPr>
              <w:t>自由活動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→</w:t>
            </w:r>
            <w:r w:rsidR="00D76AD6" w:rsidRPr="002A48F4">
              <w:rPr>
                <w:rFonts w:ascii="微軟正黑體" w:eastAsia="微軟正黑體" w:hAnsi="微軟正黑體" w:hint="eastAsia"/>
                <w:b/>
                <w:bCs/>
                <w:color w:val="215868"/>
                <w:sz w:val="22"/>
                <w:szCs w:val="22"/>
              </w:rPr>
              <w:t>成田</w:t>
            </w:r>
            <w:r w:rsidRPr="002A48F4">
              <w:rPr>
                <w:rFonts w:ascii="微軟正黑體" w:eastAsia="微軟正黑體" w:hAnsi="微軟正黑體" w:hint="eastAsia"/>
                <w:b/>
                <w:bCs/>
                <w:color w:val="215868"/>
                <w:sz w:val="22"/>
                <w:szCs w:val="22"/>
              </w:rPr>
              <w:t>機場</w:t>
            </w:r>
            <w:r w:rsidRPr="002A48F4">
              <w:rPr>
                <w:rFonts w:ascii="微軟正黑體" w:eastAsia="微軟正黑體" w:hAnsi="微軟正黑體" w:hint="eastAsia"/>
                <w:b/>
                <w:color w:val="215868"/>
                <w:sz w:val="22"/>
                <w:szCs w:val="22"/>
              </w:rPr>
              <w:t>→</w:t>
            </w:r>
            <w:r w:rsidRPr="002A48F4">
              <w:rPr>
                <w:rFonts w:ascii="微軟正黑體" w:eastAsia="微軟正黑體" w:hAnsi="微軟正黑體" w:hint="eastAsia"/>
                <w:b/>
                <w:bCs/>
                <w:color w:val="215868"/>
                <w:sz w:val="22"/>
                <w:szCs w:val="22"/>
              </w:rPr>
              <w:t>桃園機場</w:t>
            </w:r>
          </w:p>
        </w:tc>
      </w:tr>
      <w:tr w:rsidR="00160B12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3B559C" w:rsidRPr="002A48F4" w:rsidRDefault="00D76AD6" w:rsidP="00CD1C90">
            <w:pPr>
              <w:widowControl/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sz w:val="22"/>
                <w:szCs w:val="22"/>
              </w:rPr>
              <w:t>早餐後，專車接往機場，在導遊安排辦理登機手續後，帶著依依不捨的心情，返回溫暖的家，為這次美好的旅程，畫下休止符!</w:t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1418A0" w:rsidP="00CD1C90">
            <w:pPr>
              <w:spacing w:line="0" w:lineRule="atLeast"/>
              <w:rPr>
                <w:rFonts w:ascii="微軟正黑體" w:eastAsia="微軟正黑體" w:hAnsi="微軟正黑體" w:cs="Arial"/>
                <w:color w:val="215868"/>
                <w:spacing w:val="13"/>
                <w:kern w:val="0"/>
                <w:sz w:val="22"/>
                <w:szCs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早餐：飯店豐盛早餐　　　     中餐：</w:t>
            </w:r>
            <w:r w:rsidR="009D61B2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方便逛街，敬請自理</w:t>
            </w: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  　　　</w:t>
            </w:r>
            <w:r w:rsidR="003B559C"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 xml:space="preserve"> </w:t>
            </w: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  <w:szCs w:val="22"/>
              </w:rPr>
              <w:t>晚餐：</w:t>
            </w:r>
            <w:r w:rsidR="009D61B2" w:rsidRPr="002A48F4">
              <w:rPr>
                <w:rFonts w:ascii="微軟正黑體" w:eastAsia="微軟正黑體" w:hAnsi="微軟正黑體" w:cs="Arial" w:hint="eastAsia"/>
                <w:color w:val="215868"/>
                <w:spacing w:val="13"/>
                <w:kern w:val="0"/>
                <w:sz w:val="22"/>
                <w:szCs w:val="22"/>
              </w:rPr>
              <w:t>機上簡餐</w:t>
            </w:r>
          </w:p>
        </w:tc>
      </w:tr>
      <w:tr w:rsidR="001418A0" w:rsidRPr="002A48F4" w:rsidTr="007B6C0B">
        <w:trPr>
          <w:jc w:val="center"/>
        </w:trPr>
        <w:tc>
          <w:tcPr>
            <w:tcW w:w="10692" w:type="dxa"/>
            <w:gridSpan w:val="3"/>
            <w:hideMark/>
          </w:tcPr>
          <w:p w:rsidR="001418A0" w:rsidRPr="002A48F4" w:rsidRDefault="001418A0" w:rsidP="00CD1C90">
            <w:pPr>
              <w:pStyle w:val="a9"/>
              <w:spacing w:line="0" w:lineRule="atLeast"/>
              <w:ind w:leftChars="0" w:left="0"/>
              <w:rPr>
                <w:rFonts w:ascii="微軟正黑體" w:eastAsia="微軟正黑體" w:hAnsi="微軟正黑體"/>
                <w:color w:val="215868"/>
                <w:sz w:val="22"/>
              </w:rPr>
            </w:pPr>
            <w:r w:rsidRPr="002A48F4">
              <w:rPr>
                <w:rFonts w:ascii="微軟正黑體" w:eastAsia="微軟正黑體" w:hAnsi="微軟正黑體" w:hint="eastAsia"/>
                <w:color w:val="215868"/>
                <w:sz w:val="22"/>
              </w:rPr>
              <w:t>住宿：</w:t>
            </w:r>
            <w:r w:rsidRPr="002A48F4">
              <w:rPr>
                <w:rFonts w:ascii="微軟正黑體" w:eastAsia="微軟正黑體" w:hAnsi="微軟正黑體" w:cs="Arial" w:hint="eastAsia"/>
                <w:color w:val="215868"/>
                <w:sz w:val="22"/>
              </w:rPr>
              <w:t>溫暖的家</w:t>
            </w:r>
          </w:p>
        </w:tc>
      </w:tr>
    </w:tbl>
    <w:p w:rsidR="00844948" w:rsidRPr="00EE3E9A" w:rsidRDefault="00844948" w:rsidP="00CD1C90">
      <w:pPr>
        <w:widowControl/>
        <w:rPr>
          <w:rFonts w:ascii="微軟正黑體" w:eastAsia="微軟正黑體" w:hAnsi="微軟正黑體" w:cs="Courier New"/>
          <w:color w:val="0070C0"/>
          <w:kern w:val="0"/>
          <w:sz w:val="40"/>
          <w:szCs w:val="40"/>
        </w:rPr>
      </w:pPr>
      <w:bookmarkStart w:id="1" w:name="TOP"/>
      <w:r>
        <w:rPr>
          <w:rFonts w:ascii="微軟正黑體" w:eastAsia="微軟正黑體" w:hAnsi="微軟正黑體" w:cs="Courier New" w:hint="eastAsia"/>
          <w:color w:val="0070C0"/>
          <w:kern w:val="0"/>
          <w:sz w:val="40"/>
          <w:szCs w:val="40"/>
        </w:rPr>
        <w:t>溫馨提醒</w:t>
      </w:r>
      <w:r w:rsidRPr="00EE3E9A">
        <w:rPr>
          <w:rFonts w:ascii="微軟正黑體" w:eastAsia="微軟正黑體" w:hAnsi="微軟正黑體" w:cs="Courier New" w:hint="eastAsia"/>
          <w:color w:val="0070C0"/>
          <w:kern w:val="0"/>
          <w:sz w:val="40"/>
          <w:szCs w:val="40"/>
        </w:rPr>
        <w:t>及建議</w:t>
      </w:r>
    </w:p>
    <w:p w:rsidR="00844948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000000"/>
          <w:kern w:val="0"/>
          <w:sz w:val="20"/>
          <w:szCs w:val="20"/>
        </w:rPr>
        <w:t>本公司對同等級之飯店間入住選擇有最終決定之權利。</w:t>
      </w:r>
    </w:p>
    <w:p w:rsidR="00844948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000000"/>
          <w:kern w:val="0"/>
          <w:sz w:val="20"/>
          <w:szCs w:val="20"/>
        </w:rPr>
        <w:t>『為考量旅客自身旅遊安全，並顧及同團其他旅客之旅遊權益，年滿70歲及行動不便之貴賓，若無親友陪同者，請事先告知敝公司，讓我們為您提供專業的建議』</w:t>
      </w:r>
    </w:p>
    <w:p w:rsidR="00844948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000000"/>
          <w:kern w:val="0"/>
          <w:sz w:val="20"/>
          <w:szCs w:val="20"/>
        </w:rPr>
        <w:t>『親愛的旅客您好，如您為未滿20歲之未成年人，未與法定代理人一同報名參加旅遊行程時，須得法定代理人之同意，報名始為有效！為確認您的報名有徵得法定代理人之同意，請您記得將旅行社所給旅遊定型化契約書或同意書，提供給您的法定代理人簽名後並繳回，報名手續始有效完成！』 </w:t>
      </w:r>
    </w:p>
    <w:p w:rsidR="00844948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333333"/>
          <w:kern w:val="0"/>
          <w:sz w:val="20"/>
          <w:szCs w:val="20"/>
        </w:rPr>
        <w:t>團體旅遊需多方顧及全體旅客，時間的安排也需相互配合，故若有嬰幼兒同行時，可能無法妥適兼顧，所以煩請貴賓於報名時，多方考量帶嬰幼兒同行可能產生的不便，以避免造成您的不悅與困擾。</w:t>
      </w:r>
    </w:p>
    <w:p w:rsidR="00844948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333333"/>
          <w:kern w:val="0"/>
          <w:sz w:val="20"/>
          <w:szCs w:val="20"/>
        </w:rPr>
        <w:t>素食：因各地風俗民情不同，國外的素食習慣大多是可以食用蔥、薑、蒜、蛋、奶等，除華僑開設的中華料理餐廳外，多數僅能以蔬菜、豆腐等食材料理為主；若為飯店內用餐或一般餐廳使用自助餐，亦多數以蔬菜、漬物、水果</w:t>
      </w:r>
      <w:r w:rsidRPr="00CD1C90">
        <w:rPr>
          <w:rFonts w:ascii="微軟正黑體" w:eastAsia="微軟正黑體" w:hAnsi="微軟正黑體" w:cs="Courier New" w:hint="eastAsia"/>
          <w:color w:val="333333"/>
          <w:kern w:val="0"/>
          <w:sz w:val="20"/>
          <w:szCs w:val="20"/>
        </w:rPr>
        <w:lastRenderedPageBreak/>
        <w:t>等佐以白飯或麵食類。故敬告素食貴賓，海外團體素食餐之安排，無法如同在台灣般豐富且多變化，故建議素食貴賓能多多鑑諒並自行準備素食罐頭或泡麵等，以備不時之需。</w:t>
      </w:r>
    </w:p>
    <w:p w:rsidR="00844948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333333"/>
          <w:kern w:val="0"/>
          <w:sz w:val="20"/>
          <w:szCs w:val="20"/>
        </w:rPr>
        <w:t>因氣候無法預測，故若遇大風雪、火山、颱風、地震等情況，則會以行程安全順利為考量，採緊急行程應變措施，敬請見諒。</w:t>
      </w:r>
    </w:p>
    <w:p w:rsidR="00844948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333333"/>
          <w:kern w:val="0"/>
          <w:sz w:val="20"/>
          <w:szCs w:val="20"/>
        </w:rPr>
        <w:t>本行程設定為團體旅遊行程，為顧及旅客於出遊期間之人身安全及相關問題，於旅遊行程期間，恕無法接受脫隊之要求；若因此而無法滿足您的旅遊需求，建議您另行選購團體自由行或航空公司套裝自由行，不便之處，尚祈鑒諒。</w:t>
      </w:r>
      <w:r w:rsidRPr="00CD1C90">
        <w:rPr>
          <w:rFonts w:ascii="微軟正黑體" w:eastAsia="微軟正黑體" w:hAnsi="微軟正黑體" w:cs="Courier New" w:hint="eastAsia"/>
          <w:color w:val="000000"/>
          <w:kern w:val="0"/>
          <w:sz w:val="20"/>
          <w:szCs w:val="20"/>
        </w:rPr>
        <w:t> </w:t>
      </w:r>
    </w:p>
    <w:p w:rsidR="0032519C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333333"/>
          <w:kern w:val="0"/>
          <w:sz w:val="20"/>
          <w:szCs w:val="20"/>
        </w:rPr>
        <w:t>我們為維護旅遊品質及貴賓們的權益，在不變更行程內容之前提下，將依飯店具體確認回覆的結果，再綜合當地實際交通等情況，為貴賓們斟酌調整並妥善安排旅遊行程、飯店入住之先後順序或旅遊路線，請以說明會或最後確認的行程說明資料為準。</w:t>
      </w:r>
    </w:p>
    <w:p w:rsidR="003C4EC9" w:rsidRPr="00CD1C90" w:rsidRDefault="00844948" w:rsidP="00CD1C90">
      <w:pPr>
        <w:widowControl/>
        <w:numPr>
          <w:ilvl w:val="0"/>
          <w:numId w:val="23"/>
        </w:numPr>
        <w:ind w:leftChars="100" w:left="640" w:hangingChars="200" w:hanging="400"/>
        <w:rPr>
          <w:rFonts w:ascii="微軟正黑體" w:eastAsia="微軟正黑體" w:hAnsi="微軟正黑體" w:cs="Courier New"/>
          <w:color w:val="000000"/>
          <w:kern w:val="0"/>
          <w:sz w:val="20"/>
          <w:szCs w:val="20"/>
        </w:rPr>
      </w:pPr>
      <w:r w:rsidRPr="00CD1C90">
        <w:rPr>
          <w:rFonts w:ascii="微軟正黑體" w:eastAsia="微軟正黑體" w:hAnsi="微軟正黑體" w:cs="Courier New" w:hint="eastAsia"/>
          <w:color w:val="333333"/>
          <w:kern w:val="0"/>
          <w:sz w:val="20"/>
          <w:szCs w:val="20"/>
        </w:rPr>
        <w:t>行程於國外如遇塞車時，請貴賓們稍加耐心等候。如塞車情形嚴重，而會影響到行程或餐食的安排時，為維護旅遊品質及貴賓們的權益，我們將為您斟酌調整並妥善安排旅遊行程，敬請貴賓們諒解。</w:t>
      </w:r>
      <w:bookmarkEnd w:id="1"/>
    </w:p>
    <w:p w:rsidR="00316B1F" w:rsidRPr="00CD1C90" w:rsidRDefault="00316B1F" w:rsidP="00CD1C90">
      <w:pPr>
        <w:spacing w:line="0" w:lineRule="atLeast"/>
        <w:jc w:val="center"/>
        <w:rPr>
          <w:rFonts w:ascii="微軟正黑體" w:eastAsia="微軟正黑體" w:hAnsi="微軟正黑體"/>
          <w:b/>
          <w:noProof/>
          <w:sz w:val="20"/>
          <w:szCs w:val="20"/>
        </w:rPr>
      </w:pPr>
      <w:r w:rsidRPr="00CD1C90">
        <w:rPr>
          <w:rFonts w:ascii="微軟正黑體" w:eastAsia="微軟正黑體" w:hAnsi="微軟正黑體" w:hint="eastAsia"/>
          <w:b/>
          <w:noProof/>
          <w:sz w:val="20"/>
          <w:szCs w:val="20"/>
        </w:rPr>
        <w:t>本行程、班次時間及住宿飯店之確認以說明會資料為主，但將儘量忠於原行程。</w:t>
      </w:r>
    </w:p>
    <w:p w:rsidR="00AE20C8" w:rsidRPr="00CD1C90" w:rsidRDefault="00316B1F" w:rsidP="00CD1C90">
      <w:pPr>
        <w:spacing w:line="0" w:lineRule="atLeast"/>
        <w:jc w:val="center"/>
        <w:rPr>
          <w:rFonts w:ascii="微軟正黑體" w:eastAsia="MS Mincho" w:hAnsi="微軟正黑體"/>
          <w:b/>
          <w:noProof/>
          <w:sz w:val="20"/>
          <w:szCs w:val="20"/>
        </w:rPr>
      </w:pPr>
      <w:r w:rsidRPr="00CD1C90">
        <w:rPr>
          <w:rFonts w:ascii="微軟正黑體" w:eastAsia="微軟正黑體" w:hAnsi="微軟正黑體" w:hint="eastAsia"/>
          <w:b/>
          <w:noProof/>
          <w:sz w:val="20"/>
          <w:szCs w:val="20"/>
        </w:rPr>
        <w:t>若遇特殊情況將會前後更動調整處理，敬請見諒。若離隊視同放棄，恕不退費敬請鑒諒。</w:t>
      </w:r>
    </w:p>
    <w:sectPr w:rsidR="00AE20C8" w:rsidRPr="00CD1C90" w:rsidSect="002A48F4">
      <w:headerReference w:type="default" r:id="rId33"/>
      <w:footerReference w:type="default" r:id="rId34"/>
      <w:type w:val="continuous"/>
      <w:pgSz w:w="11906" w:h="16838" w:code="9"/>
      <w:pgMar w:top="680" w:right="680" w:bottom="680" w:left="68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899" w:rsidRDefault="00566899" w:rsidP="00EA4371">
      <w:r>
        <w:separator/>
      </w:r>
    </w:p>
  </w:endnote>
  <w:endnote w:type="continuationSeparator" w:id="1">
    <w:p w:rsidR="00566899" w:rsidRDefault="00566899" w:rsidP="00EA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dobe 繁黑體 Std B">
    <w:altName w:val="Arial Unicode MS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中黑體">
    <w:altName w:val="Arial Unicode MS"/>
    <w:panose1 w:val="02010609000101010101"/>
    <w:charset w:val="88"/>
    <w:family w:val="modern"/>
    <w:pitch w:val="fixed"/>
    <w:sig w:usb0="F1002BFF" w:usb1="29DFFFFF" w:usb2="00000037" w:usb3="00000000" w:csb0="003F00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8F" w:rsidRPr="002A48F4" w:rsidRDefault="0050188F" w:rsidP="002A4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899" w:rsidRDefault="00566899" w:rsidP="00EA4371">
      <w:r>
        <w:separator/>
      </w:r>
    </w:p>
  </w:footnote>
  <w:footnote w:type="continuationSeparator" w:id="1">
    <w:p w:rsidR="00566899" w:rsidRDefault="00566899" w:rsidP="00EA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8F" w:rsidRPr="002A48F4" w:rsidRDefault="0050188F" w:rsidP="002A48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173"/>
    <w:multiLevelType w:val="multilevel"/>
    <w:tmpl w:val="6C80F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8350F"/>
    <w:multiLevelType w:val="hybridMultilevel"/>
    <w:tmpl w:val="D8F6121A"/>
    <w:lvl w:ilvl="0" w:tplc="C57EFABC">
      <w:start w:val="5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1C34EA"/>
    <w:multiLevelType w:val="hybridMultilevel"/>
    <w:tmpl w:val="5B88E6B4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9937D3"/>
    <w:multiLevelType w:val="hybridMultilevel"/>
    <w:tmpl w:val="4EBCF1A6"/>
    <w:lvl w:ilvl="0" w:tplc="1A12923C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033D16"/>
    <w:multiLevelType w:val="hybridMultilevel"/>
    <w:tmpl w:val="56C2D8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7C7DAE"/>
    <w:multiLevelType w:val="multilevel"/>
    <w:tmpl w:val="81BA20D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4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AA5DB3"/>
    <w:multiLevelType w:val="multilevel"/>
    <w:tmpl w:val="D374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31FF7"/>
    <w:multiLevelType w:val="hybridMultilevel"/>
    <w:tmpl w:val="C2FE1FB4"/>
    <w:lvl w:ilvl="0" w:tplc="AAD066DE">
      <w:start w:val="1"/>
      <w:numFmt w:val="taiwaneseCountingThousand"/>
      <w:lvlText w:val="第%1天"/>
      <w:lvlJc w:val="left"/>
      <w:pPr>
        <w:ind w:left="765" w:hanging="765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8">
    <w:nsid w:val="315264AE"/>
    <w:multiLevelType w:val="hybridMultilevel"/>
    <w:tmpl w:val="E8EE998A"/>
    <w:lvl w:ilvl="0" w:tplc="3DC41206">
      <w:start w:val="2"/>
      <w:numFmt w:val="taiwaneseCountingThousand"/>
      <w:lvlText w:val="第%1天"/>
      <w:lvlJc w:val="left"/>
      <w:pPr>
        <w:tabs>
          <w:tab w:val="num" w:pos="1275"/>
        </w:tabs>
        <w:ind w:left="1275" w:hanging="127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995BFC"/>
    <w:multiLevelType w:val="hybridMultilevel"/>
    <w:tmpl w:val="528C39D0"/>
    <w:lvl w:ilvl="0" w:tplc="1A12923C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D35F19"/>
    <w:multiLevelType w:val="hybridMultilevel"/>
    <w:tmpl w:val="13E827BE"/>
    <w:lvl w:ilvl="0" w:tplc="1A12923C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704686"/>
    <w:multiLevelType w:val="hybridMultilevel"/>
    <w:tmpl w:val="9D02CDD2"/>
    <w:lvl w:ilvl="0" w:tplc="7E168C16">
      <w:start w:val="3"/>
      <w:numFmt w:val="bullet"/>
      <w:lvlText w:val="★"/>
      <w:lvlJc w:val="left"/>
      <w:pPr>
        <w:ind w:left="360" w:hanging="360"/>
      </w:pPr>
      <w:rPr>
        <w:rFonts w:ascii="MS PGothic" w:eastAsia="MS PGothic" w:hAnsi="MS PGothic" w:cs="Times New Roman" w:hint="eastAsia"/>
        <w:b/>
        <w:color w:val="FF66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9666F09"/>
    <w:multiLevelType w:val="hybridMultilevel"/>
    <w:tmpl w:val="5E9867C8"/>
    <w:lvl w:ilvl="0" w:tplc="CF98A3C2">
      <w:start w:val="1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hAnsi="Century Gothic" w:cs="Times New Roman"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E0402B"/>
    <w:multiLevelType w:val="multilevel"/>
    <w:tmpl w:val="06C0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34FDA"/>
    <w:multiLevelType w:val="multilevel"/>
    <w:tmpl w:val="D374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C00C3"/>
    <w:multiLevelType w:val="hybridMultilevel"/>
    <w:tmpl w:val="EC4A96C2"/>
    <w:lvl w:ilvl="0" w:tplc="8604B672">
      <w:start w:val="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3366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6645DBC"/>
    <w:multiLevelType w:val="hybridMultilevel"/>
    <w:tmpl w:val="F606E816"/>
    <w:lvl w:ilvl="0" w:tplc="1F788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98480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E446EF7"/>
    <w:multiLevelType w:val="hybridMultilevel"/>
    <w:tmpl w:val="76D6658A"/>
    <w:lvl w:ilvl="0" w:tplc="1A12923C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BC035A"/>
    <w:multiLevelType w:val="multilevel"/>
    <w:tmpl w:val="818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6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17"/>
  </w:num>
  <w:num w:numId="11">
    <w:abstractNumId w:val="10"/>
  </w:num>
  <w:num w:numId="12">
    <w:abstractNumId w:val="1"/>
  </w:num>
  <w:num w:numId="13">
    <w:abstractNumId w:val="5"/>
  </w:num>
  <w:num w:numId="14">
    <w:abstractNumId w:val="4"/>
  </w:num>
  <w:num w:numId="15">
    <w:abstractNumId w:val="15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6A2"/>
    <w:rsid w:val="00000149"/>
    <w:rsid w:val="00002F19"/>
    <w:rsid w:val="00004BA4"/>
    <w:rsid w:val="00011D61"/>
    <w:rsid w:val="000121A0"/>
    <w:rsid w:val="00015A0B"/>
    <w:rsid w:val="00017FDA"/>
    <w:rsid w:val="00021F73"/>
    <w:rsid w:val="0002339C"/>
    <w:rsid w:val="00024F2F"/>
    <w:rsid w:val="00027557"/>
    <w:rsid w:val="00027C30"/>
    <w:rsid w:val="00030421"/>
    <w:rsid w:val="0003253A"/>
    <w:rsid w:val="00040993"/>
    <w:rsid w:val="000448FA"/>
    <w:rsid w:val="0004637B"/>
    <w:rsid w:val="00054D24"/>
    <w:rsid w:val="00054E0D"/>
    <w:rsid w:val="0005507D"/>
    <w:rsid w:val="0005525F"/>
    <w:rsid w:val="00055AC2"/>
    <w:rsid w:val="000671B0"/>
    <w:rsid w:val="0006793A"/>
    <w:rsid w:val="00070DA0"/>
    <w:rsid w:val="00071BA2"/>
    <w:rsid w:val="000735EE"/>
    <w:rsid w:val="0007471A"/>
    <w:rsid w:val="0008531C"/>
    <w:rsid w:val="00093189"/>
    <w:rsid w:val="000A7333"/>
    <w:rsid w:val="000B370E"/>
    <w:rsid w:val="000C1B19"/>
    <w:rsid w:val="000C1CCB"/>
    <w:rsid w:val="000C785A"/>
    <w:rsid w:val="000D6185"/>
    <w:rsid w:val="000E0790"/>
    <w:rsid w:val="000E0B77"/>
    <w:rsid w:val="000E1D4D"/>
    <w:rsid w:val="000E7770"/>
    <w:rsid w:val="000E7AB8"/>
    <w:rsid w:val="000F24A8"/>
    <w:rsid w:val="000F3D67"/>
    <w:rsid w:val="00104661"/>
    <w:rsid w:val="00105C49"/>
    <w:rsid w:val="0012739E"/>
    <w:rsid w:val="00133264"/>
    <w:rsid w:val="00134437"/>
    <w:rsid w:val="00135CB3"/>
    <w:rsid w:val="00141160"/>
    <w:rsid w:val="001418A0"/>
    <w:rsid w:val="00143020"/>
    <w:rsid w:val="00144DB0"/>
    <w:rsid w:val="00153AB2"/>
    <w:rsid w:val="00155431"/>
    <w:rsid w:val="00160B12"/>
    <w:rsid w:val="001610B0"/>
    <w:rsid w:val="00164B25"/>
    <w:rsid w:val="001651DB"/>
    <w:rsid w:val="00172476"/>
    <w:rsid w:val="001814F0"/>
    <w:rsid w:val="001826FB"/>
    <w:rsid w:val="00182706"/>
    <w:rsid w:val="00186234"/>
    <w:rsid w:val="00192BBA"/>
    <w:rsid w:val="001934A6"/>
    <w:rsid w:val="001A67EC"/>
    <w:rsid w:val="001A68A2"/>
    <w:rsid w:val="001A6E46"/>
    <w:rsid w:val="001B336A"/>
    <w:rsid w:val="001C0002"/>
    <w:rsid w:val="001C0506"/>
    <w:rsid w:val="001C1257"/>
    <w:rsid w:val="001C3186"/>
    <w:rsid w:val="001C4AEB"/>
    <w:rsid w:val="001D53B0"/>
    <w:rsid w:val="001D58E1"/>
    <w:rsid w:val="001D7B28"/>
    <w:rsid w:val="001E3A91"/>
    <w:rsid w:val="001E3C08"/>
    <w:rsid w:val="001F033F"/>
    <w:rsid w:val="001F18DB"/>
    <w:rsid w:val="001F786A"/>
    <w:rsid w:val="00205D4D"/>
    <w:rsid w:val="00210512"/>
    <w:rsid w:val="002125D3"/>
    <w:rsid w:val="00212C53"/>
    <w:rsid w:val="0021465B"/>
    <w:rsid w:val="00217D12"/>
    <w:rsid w:val="00226B3E"/>
    <w:rsid w:val="002334FE"/>
    <w:rsid w:val="00240F85"/>
    <w:rsid w:val="00246120"/>
    <w:rsid w:val="00251016"/>
    <w:rsid w:val="002537A2"/>
    <w:rsid w:val="002549A1"/>
    <w:rsid w:val="00264E3D"/>
    <w:rsid w:val="0026526D"/>
    <w:rsid w:val="00265F3C"/>
    <w:rsid w:val="002661DD"/>
    <w:rsid w:val="00272FE2"/>
    <w:rsid w:val="00274817"/>
    <w:rsid w:val="00274941"/>
    <w:rsid w:val="00277E3A"/>
    <w:rsid w:val="00280C8F"/>
    <w:rsid w:val="002811B3"/>
    <w:rsid w:val="00283DF6"/>
    <w:rsid w:val="00286B91"/>
    <w:rsid w:val="00290AE9"/>
    <w:rsid w:val="00292940"/>
    <w:rsid w:val="00294A67"/>
    <w:rsid w:val="002A48F4"/>
    <w:rsid w:val="002A508F"/>
    <w:rsid w:val="002B1481"/>
    <w:rsid w:val="002B3665"/>
    <w:rsid w:val="002B7097"/>
    <w:rsid w:val="002C0AB8"/>
    <w:rsid w:val="002C1C41"/>
    <w:rsid w:val="002C7F14"/>
    <w:rsid w:val="002D0077"/>
    <w:rsid w:val="002D27FF"/>
    <w:rsid w:val="002D2F4A"/>
    <w:rsid w:val="002D43BB"/>
    <w:rsid w:val="002E5D0C"/>
    <w:rsid w:val="002E5E2B"/>
    <w:rsid w:val="002E5F89"/>
    <w:rsid w:val="002F2363"/>
    <w:rsid w:val="002F76C3"/>
    <w:rsid w:val="002F7ED5"/>
    <w:rsid w:val="00311EBD"/>
    <w:rsid w:val="0031459C"/>
    <w:rsid w:val="00314E96"/>
    <w:rsid w:val="00316192"/>
    <w:rsid w:val="00316B1F"/>
    <w:rsid w:val="00320869"/>
    <w:rsid w:val="0032519C"/>
    <w:rsid w:val="00330712"/>
    <w:rsid w:val="00330C74"/>
    <w:rsid w:val="003324E3"/>
    <w:rsid w:val="003459E0"/>
    <w:rsid w:val="003508E1"/>
    <w:rsid w:val="003522CC"/>
    <w:rsid w:val="00355D0A"/>
    <w:rsid w:val="003610D2"/>
    <w:rsid w:val="003631AE"/>
    <w:rsid w:val="00363DC1"/>
    <w:rsid w:val="003667DC"/>
    <w:rsid w:val="003679EF"/>
    <w:rsid w:val="003729D9"/>
    <w:rsid w:val="003731C4"/>
    <w:rsid w:val="00373637"/>
    <w:rsid w:val="00375790"/>
    <w:rsid w:val="00375B6B"/>
    <w:rsid w:val="00376BD6"/>
    <w:rsid w:val="003776A7"/>
    <w:rsid w:val="003846E0"/>
    <w:rsid w:val="00386684"/>
    <w:rsid w:val="00386987"/>
    <w:rsid w:val="00386BB2"/>
    <w:rsid w:val="00387CEF"/>
    <w:rsid w:val="0039496C"/>
    <w:rsid w:val="003959B9"/>
    <w:rsid w:val="003A048E"/>
    <w:rsid w:val="003A3855"/>
    <w:rsid w:val="003B2053"/>
    <w:rsid w:val="003B4BFB"/>
    <w:rsid w:val="003B4D25"/>
    <w:rsid w:val="003B559C"/>
    <w:rsid w:val="003B7D31"/>
    <w:rsid w:val="003C1A30"/>
    <w:rsid w:val="003C3DFB"/>
    <w:rsid w:val="003C4EC9"/>
    <w:rsid w:val="003C7BBF"/>
    <w:rsid w:val="003C7EE8"/>
    <w:rsid w:val="003D5652"/>
    <w:rsid w:val="003D6952"/>
    <w:rsid w:val="003E70B7"/>
    <w:rsid w:val="003E7485"/>
    <w:rsid w:val="003F0039"/>
    <w:rsid w:val="003F1754"/>
    <w:rsid w:val="003F342E"/>
    <w:rsid w:val="003F3846"/>
    <w:rsid w:val="00402E9C"/>
    <w:rsid w:val="00412029"/>
    <w:rsid w:val="0041261D"/>
    <w:rsid w:val="00420CDC"/>
    <w:rsid w:val="00424E78"/>
    <w:rsid w:val="004316AA"/>
    <w:rsid w:val="00437B4E"/>
    <w:rsid w:val="00440AA2"/>
    <w:rsid w:val="0044133F"/>
    <w:rsid w:val="0045270D"/>
    <w:rsid w:val="00452AA8"/>
    <w:rsid w:val="00454E6A"/>
    <w:rsid w:val="00456670"/>
    <w:rsid w:val="0046054A"/>
    <w:rsid w:val="004623F9"/>
    <w:rsid w:val="00486D03"/>
    <w:rsid w:val="00490C46"/>
    <w:rsid w:val="00492DDA"/>
    <w:rsid w:val="004A437F"/>
    <w:rsid w:val="004B3FA7"/>
    <w:rsid w:val="004B58B0"/>
    <w:rsid w:val="004C4948"/>
    <w:rsid w:val="004D0FD4"/>
    <w:rsid w:val="004D16D1"/>
    <w:rsid w:val="004D22DB"/>
    <w:rsid w:val="004D33F5"/>
    <w:rsid w:val="004E2B22"/>
    <w:rsid w:val="004E37FE"/>
    <w:rsid w:val="004F0024"/>
    <w:rsid w:val="004F0A03"/>
    <w:rsid w:val="0050188F"/>
    <w:rsid w:val="00511985"/>
    <w:rsid w:val="005200F2"/>
    <w:rsid w:val="005201EC"/>
    <w:rsid w:val="00522A4F"/>
    <w:rsid w:val="005246EF"/>
    <w:rsid w:val="00527DE9"/>
    <w:rsid w:val="00527EAA"/>
    <w:rsid w:val="00536AC4"/>
    <w:rsid w:val="00542B0C"/>
    <w:rsid w:val="00542B39"/>
    <w:rsid w:val="00542E88"/>
    <w:rsid w:val="00545957"/>
    <w:rsid w:val="0055326C"/>
    <w:rsid w:val="0056017B"/>
    <w:rsid w:val="00565A74"/>
    <w:rsid w:val="00566899"/>
    <w:rsid w:val="00572E72"/>
    <w:rsid w:val="00581DE3"/>
    <w:rsid w:val="0058745B"/>
    <w:rsid w:val="00587EB3"/>
    <w:rsid w:val="00596C1E"/>
    <w:rsid w:val="005A0F1E"/>
    <w:rsid w:val="005A48FF"/>
    <w:rsid w:val="005A4EFF"/>
    <w:rsid w:val="005B0048"/>
    <w:rsid w:val="005B02F2"/>
    <w:rsid w:val="005B380B"/>
    <w:rsid w:val="005B4411"/>
    <w:rsid w:val="005C1419"/>
    <w:rsid w:val="005C399B"/>
    <w:rsid w:val="005C5296"/>
    <w:rsid w:val="005C716D"/>
    <w:rsid w:val="005D3C21"/>
    <w:rsid w:val="005D6330"/>
    <w:rsid w:val="005E2962"/>
    <w:rsid w:val="005E5820"/>
    <w:rsid w:val="005E5A90"/>
    <w:rsid w:val="005F3C22"/>
    <w:rsid w:val="005F6B6B"/>
    <w:rsid w:val="00602B23"/>
    <w:rsid w:val="00623145"/>
    <w:rsid w:val="00623530"/>
    <w:rsid w:val="006235C2"/>
    <w:rsid w:val="00623713"/>
    <w:rsid w:val="00624C53"/>
    <w:rsid w:val="0063044B"/>
    <w:rsid w:val="00640FBC"/>
    <w:rsid w:val="00642190"/>
    <w:rsid w:val="00642F8D"/>
    <w:rsid w:val="006436AB"/>
    <w:rsid w:val="006436B2"/>
    <w:rsid w:val="006445DD"/>
    <w:rsid w:val="006460F1"/>
    <w:rsid w:val="00646BC4"/>
    <w:rsid w:val="006648C9"/>
    <w:rsid w:val="00665975"/>
    <w:rsid w:val="00673A18"/>
    <w:rsid w:val="00673A76"/>
    <w:rsid w:val="00676E3B"/>
    <w:rsid w:val="00680683"/>
    <w:rsid w:val="006814C3"/>
    <w:rsid w:val="00686C27"/>
    <w:rsid w:val="0069213C"/>
    <w:rsid w:val="0069229D"/>
    <w:rsid w:val="006924BA"/>
    <w:rsid w:val="0069263E"/>
    <w:rsid w:val="00692D2B"/>
    <w:rsid w:val="006950A0"/>
    <w:rsid w:val="006A083A"/>
    <w:rsid w:val="006A129F"/>
    <w:rsid w:val="006A1F09"/>
    <w:rsid w:val="006A2409"/>
    <w:rsid w:val="006A4A4A"/>
    <w:rsid w:val="006B0F87"/>
    <w:rsid w:val="006B3C0E"/>
    <w:rsid w:val="006C0C07"/>
    <w:rsid w:val="006C25F0"/>
    <w:rsid w:val="006C5249"/>
    <w:rsid w:val="006C58C1"/>
    <w:rsid w:val="006C7BC5"/>
    <w:rsid w:val="006D1AC3"/>
    <w:rsid w:val="006D2074"/>
    <w:rsid w:val="006D2228"/>
    <w:rsid w:val="006D7827"/>
    <w:rsid w:val="006E37DF"/>
    <w:rsid w:val="006F1CA1"/>
    <w:rsid w:val="006F20AF"/>
    <w:rsid w:val="006F428E"/>
    <w:rsid w:val="0070065E"/>
    <w:rsid w:val="00700B66"/>
    <w:rsid w:val="007014A9"/>
    <w:rsid w:val="0070237A"/>
    <w:rsid w:val="00715F97"/>
    <w:rsid w:val="007228F9"/>
    <w:rsid w:val="00722B16"/>
    <w:rsid w:val="00724DF3"/>
    <w:rsid w:val="00727613"/>
    <w:rsid w:val="00727C35"/>
    <w:rsid w:val="007337B4"/>
    <w:rsid w:val="00734104"/>
    <w:rsid w:val="00735503"/>
    <w:rsid w:val="00736142"/>
    <w:rsid w:val="00747CD2"/>
    <w:rsid w:val="00751BF8"/>
    <w:rsid w:val="007610DA"/>
    <w:rsid w:val="007647D6"/>
    <w:rsid w:val="00764B3B"/>
    <w:rsid w:val="00764FA0"/>
    <w:rsid w:val="007671EE"/>
    <w:rsid w:val="0077191F"/>
    <w:rsid w:val="00773302"/>
    <w:rsid w:val="00776B24"/>
    <w:rsid w:val="007815F8"/>
    <w:rsid w:val="00784E45"/>
    <w:rsid w:val="00792171"/>
    <w:rsid w:val="00794278"/>
    <w:rsid w:val="007A1079"/>
    <w:rsid w:val="007A4F2A"/>
    <w:rsid w:val="007A7B00"/>
    <w:rsid w:val="007B04C9"/>
    <w:rsid w:val="007B17BD"/>
    <w:rsid w:val="007B26B0"/>
    <w:rsid w:val="007B6C0B"/>
    <w:rsid w:val="007C2D3D"/>
    <w:rsid w:val="007C777B"/>
    <w:rsid w:val="007D1659"/>
    <w:rsid w:val="007D73EE"/>
    <w:rsid w:val="007F61A8"/>
    <w:rsid w:val="007F7979"/>
    <w:rsid w:val="0080038F"/>
    <w:rsid w:val="00800C75"/>
    <w:rsid w:val="00802D6E"/>
    <w:rsid w:val="00803648"/>
    <w:rsid w:val="00805AAC"/>
    <w:rsid w:val="008100C0"/>
    <w:rsid w:val="00812C86"/>
    <w:rsid w:val="00817EAC"/>
    <w:rsid w:val="008216E6"/>
    <w:rsid w:val="00830E08"/>
    <w:rsid w:val="00835564"/>
    <w:rsid w:val="008378D8"/>
    <w:rsid w:val="008427F5"/>
    <w:rsid w:val="00844948"/>
    <w:rsid w:val="00845B66"/>
    <w:rsid w:val="008467C5"/>
    <w:rsid w:val="00852C6D"/>
    <w:rsid w:val="00852E27"/>
    <w:rsid w:val="00856694"/>
    <w:rsid w:val="008577D3"/>
    <w:rsid w:val="008578A4"/>
    <w:rsid w:val="008625A2"/>
    <w:rsid w:val="00870C03"/>
    <w:rsid w:val="0087330F"/>
    <w:rsid w:val="008739A5"/>
    <w:rsid w:val="008773FF"/>
    <w:rsid w:val="00882656"/>
    <w:rsid w:val="008876CB"/>
    <w:rsid w:val="008916A2"/>
    <w:rsid w:val="008A1649"/>
    <w:rsid w:val="008A2101"/>
    <w:rsid w:val="008B2F18"/>
    <w:rsid w:val="008B7328"/>
    <w:rsid w:val="008B7F48"/>
    <w:rsid w:val="008C2846"/>
    <w:rsid w:val="008C5592"/>
    <w:rsid w:val="008C59BB"/>
    <w:rsid w:val="008C7626"/>
    <w:rsid w:val="008D6313"/>
    <w:rsid w:val="008E32C2"/>
    <w:rsid w:val="008E4131"/>
    <w:rsid w:val="008E52F3"/>
    <w:rsid w:val="008E62D7"/>
    <w:rsid w:val="008F139A"/>
    <w:rsid w:val="0090053A"/>
    <w:rsid w:val="009008E8"/>
    <w:rsid w:val="009034CA"/>
    <w:rsid w:val="009050C1"/>
    <w:rsid w:val="00905300"/>
    <w:rsid w:val="009068CC"/>
    <w:rsid w:val="00911FFF"/>
    <w:rsid w:val="00926828"/>
    <w:rsid w:val="009302B8"/>
    <w:rsid w:val="009360A8"/>
    <w:rsid w:val="00942E80"/>
    <w:rsid w:val="0094518B"/>
    <w:rsid w:val="00951753"/>
    <w:rsid w:val="009532C7"/>
    <w:rsid w:val="00961084"/>
    <w:rsid w:val="00961230"/>
    <w:rsid w:val="0096616E"/>
    <w:rsid w:val="00967F5B"/>
    <w:rsid w:val="009A109D"/>
    <w:rsid w:val="009A1C99"/>
    <w:rsid w:val="009B37D9"/>
    <w:rsid w:val="009B7BB1"/>
    <w:rsid w:val="009B7EF6"/>
    <w:rsid w:val="009C52EB"/>
    <w:rsid w:val="009D18A2"/>
    <w:rsid w:val="009D197F"/>
    <w:rsid w:val="009D209F"/>
    <w:rsid w:val="009D36F5"/>
    <w:rsid w:val="009D3FBC"/>
    <w:rsid w:val="009D61B2"/>
    <w:rsid w:val="009E0B55"/>
    <w:rsid w:val="009E178B"/>
    <w:rsid w:val="009E1946"/>
    <w:rsid w:val="009E30E9"/>
    <w:rsid w:val="009F3CB5"/>
    <w:rsid w:val="009F43D0"/>
    <w:rsid w:val="009F6A42"/>
    <w:rsid w:val="00A0332B"/>
    <w:rsid w:val="00A039C1"/>
    <w:rsid w:val="00A06B15"/>
    <w:rsid w:val="00A102BE"/>
    <w:rsid w:val="00A1392A"/>
    <w:rsid w:val="00A15B8D"/>
    <w:rsid w:val="00A20C2D"/>
    <w:rsid w:val="00A40B4A"/>
    <w:rsid w:val="00A45FE3"/>
    <w:rsid w:val="00A465B6"/>
    <w:rsid w:val="00A511E8"/>
    <w:rsid w:val="00A51B22"/>
    <w:rsid w:val="00A54281"/>
    <w:rsid w:val="00A5471B"/>
    <w:rsid w:val="00A5625E"/>
    <w:rsid w:val="00A56EBF"/>
    <w:rsid w:val="00A64F50"/>
    <w:rsid w:val="00A700A3"/>
    <w:rsid w:val="00A7298A"/>
    <w:rsid w:val="00A741B3"/>
    <w:rsid w:val="00A82597"/>
    <w:rsid w:val="00A83093"/>
    <w:rsid w:val="00A84AD1"/>
    <w:rsid w:val="00A84E3F"/>
    <w:rsid w:val="00A87704"/>
    <w:rsid w:val="00A91318"/>
    <w:rsid w:val="00A945EC"/>
    <w:rsid w:val="00A95313"/>
    <w:rsid w:val="00A95A91"/>
    <w:rsid w:val="00AA1C64"/>
    <w:rsid w:val="00AA6BCA"/>
    <w:rsid w:val="00AA6F3A"/>
    <w:rsid w:val="00AB09E2"/>
    <w:rsid w:val="00AB596F"/>
    <w:rsid w:val="00AB6010"/>
    <w:rsid w:val="00AB7A4D"/>
    <w:rsid w:val="00AC0F48"/>
    <w:rsid w:val="00AC35CA"/>
    <w:rsid w:val="00AC4399"/>
    <w:rsid w:val="00AD193A"/>
    <w:rsid w:val="00AE1EED"/>
    <w:rsid w:val="00AE20C8"/>
    <w:rsid w:val="00AE72E3"/>
    <w:rsid w:val="00B00D22"/>
    <w:rsid w:val="00B01869"/>
    <w:rsid w:val="00B022A1"/>
    <w:rsid w:val="00B02463"/>
    <w:rsid w:val="00B03690"/>
    <w:rsid w:val="00B042C2"/>
    <w:rsid w:val="00B128B6"/>
    <w:rsid w:val="00B12C6C"/>
    <w:rsid w:val="00B2131F"/>
    <w:rsid w:val="00B22682"/>
    <w:rsid w:val="00B243EF"/>
    <w:rsid w:val="00B25A93"/>
    <w:rsid w:val="00B35F51"/>
    <w:rsid w:val="00B42BC0"/>
    <w:rsid w:val="00B434BE"/>
    <w:rsid w:val="00B50DD7"/>
    <w:rsid w:val="00B52E75"/>
    <w:rsid w:val="00B56259"/>
    <w:rsid w:val="00B56BEF"/>
    <w:rsid w:val="00B57415"/>
    <w:rsid w:val="00B6471B"/>
    <w:rsid w:val="00B64B7B"/>
    <w:rsid w:val="00B7757D"/>
    <w:rsid w:val="00B77A6F"/>
    <w:rsid w:val="00B844AC"/>
    <w:rsid w:val="00B90E74"/>
    <w:rsid w:val="00B92FC6"/>
    <w:rsid w:val="00B96EA0"/>
    <w:rsid w:val="00B9731F"/>
    <w:rsid w:val="00BA1D2A"/>
    <w:rsid w:val="00BA1D61"/>
    <w:rsid w:val="00BB2305"/>
    <w:rsid w:val="00BC2406"/>
    <w:rsid w:val="00BC34B5"/>
    <w:rsid w:val="00BE0BCD"/>
    <w:rsid w:val="00BE0E5B"/>
    <w:rsid w:val="00BE0FE4"/>
    <w:rsid w:val="00BE3891"/>
    <w:rsid w:val="00BE4B65"/>
    <w:rsid w:val="00BE5379"/>
    <w:rsid w:val="00BE56A6"/>
    <w:rsid w:val="00BE7D2A"/>
    <w:rsid w:val="00BF1834"/>
    <w:rsid w:val="00BF279B"/>
    <w:rsid w:val="00BF6005"/>
    <w:rsid w:val="00BF6478"/>
    <w:rsid w:val="00BF76A3"/>
    <w:rsid w:val="00BF7F9D"/>
    <w:rsid w:val="00C004F7"/>
    <w:rsid w:val="00C01449"/>
    <w:rsid w:val="00C17DFE"/>
    <w:rsid w:val="00C22159"/>
    <w:rsid w:val="00C25D5A"/>
    <w:rsid w:val="00C272B7"/>
    <w:rsid w:val="00C34D91"/>
    <w:rsid w:val="00C35988"/>
    <w:rsid w:val="00C35A8D"/>
    <w:rsid w:val="00C364D1"/>
    <w:rsid w:val="00C40EAF"/>
    <w:rsid w:val="00C42F2D"/>
    <w:rsid w:val="00C43F43"/>
    <w:rsid w:val="00C440D2"/>
    <w:rsid w:val="00C53D82"/>
    <w:rsid w:val="00C552CA"/>
    <w:rsid w:val="00C576E0"/>
    <w:rsid w:val="00C602CC"/>
    <w:rsid w:val="00C62DC2"/>
    <w:rsid w:val="00C65D07"/>
    <w:rsid w:val="00C6728F"/>
    <w:rsid w:val="00C71277"/>
    <w:rsid w:val="00C71A5E"/>
    <w:rsid w:val="00C76DAC"/>
    <w:rsid w:val="00C83D28"/>
    <w:rsid w:val="00C90671"/>
    <w:rsid w:val="00C91FEB"/>
    <w:rsid w:val="00C94BF3"/>
    <w:rsid w:val="00CA0DFA"/>
    <w:rsid w:val="00CA4EBB"/>
    <w:rsid w:val="00CA61AA"/>
    <w:rsid w:val="00CB6D05"/>
    <w:rsid w:val="00CB71CC"/>
    <w:rsid w:val="00CB7A41"/>
    <w:rsid w:val="00CC0EAB"/>
    <w:rsid w:val="00CC4DDA"/>
    <w:rsid w:val="00CD1C90"/>
    <w:rsid w:val="00CD7756"/>
    <w:rsid w:val="00CE05BA"/>
    <w:rsid w:val="00CE1000"/>
    <w:rsid w:val="00CE329C"/>
    <w:rsid w:val="00CE795F"/>
    <w:rsid w:val="00CF1A01"/>
    <w:rsid w:val="00CF4A6B"/>
    <w:rsid w:val="00CF70E2"/>
    <w:rsid w:val="00D01D10"/>
    <w:rsid w:val="00D02835"/>
    <w:rsid w:val="00D061F0"/>
    <w:rsid w:val="00D21AE3"/>
    <w:rsid w:val="00D22947"/>
    <w:rsid w:val="00D4265D"/>
    <w:rsid w:val="00D438F4"/>
    <w:rsid w:val="00D61843"/>
    <w:rsid w:val="00D731C5"/>
    <w:rsid w:val="00D742A0"/>
    <w:rsid w:val="00D76649"/>
    <w:rsid w:val="00D76AD6"/>
    <w:rsid w:val="00D84F3B"/>
    <w:rsid w:val="00D93386"/>
    <w:rsid w:val="00D94402"/>
    <w:rsid w:val="00D94FF3"/>
    <w:rsid w:val="00DA5504"/>
    <w:rsid w:val="00DB4781"/>
    <w:rsid w:val="00DC0384"/>
    <w:rsid w:val="00DC4EA5"/>
    <w:rsid w:val="00DC6F80"/>
    <w:rsid w:val="00DD484B"/>
    <w:rsid w:val="00DE60FA"/>
    <w:rsid w:val="00DE69DC"/>
    <w:rsid w:val="00DE778C"/>
    <w:rsid w:val="00E01059"/>
    <w:rsid w:val="00E01687"/>
    <w:rsid w:val="00E01961"/>
    <w:rsid w:val="00E04F8C"/>
    <w:rsid w:val="00E0534E"/>
    <w:rsid w:val="00E05D99"/>
    <w:rsid w:val="00E10CA7"/>
    <w:rsid w:val="00E12DCC"/>
    <w:rsid w:val="00E1727C"/>
    <w:rsid w:val="00E1765A"/>
    <w:rsid w:val="00E2172B"/>
    <w:rsid w:val="00E23223"/>
    <w:rsid w:val="00E25713"/>
    <w:rsid w:val="00E32310"/>
    <w:rsid w:val="00E450D3"/>
    <w:rsid w:val="00E45C78"/>
    <w:rsid w:val="00E50D4B"/>
    <w:rsid w:val="00E633EC"/>
    <w:rsid w:val="00E82E50"/>
    <w:rsid w:val="00E916EC"/>
    <w:rsid w:val="00E92A61"/>
    <w:rsid w:val="00E92BD3"/>
    <w:rsid w:val="00EA4371"/>
    <w:rsid w:val="00EA53CC"/>
    <w:rsid w:val="00EA7099"/>
    <w:rsid w:val="00EA7966"/>
    <w:rsid w:val="00EB6827"/>
    <w:rsid w:val="00EC2393"/>
    <w:rsid w:val="00EC31C9"/>
    <w:rsid w:val="00EC575B"/>
    <w:rsid w:val="00ED0FD3"/>
    <w:rsid w:val="00EE1DDE"/>
    <w:rsid w:val="00EE2191"/>
    <w:rsid w:val="00EE2196"/>
    <w:rsid w:val="00EE2D29"/>
    <w:rsid w:val="00EF0C96"/>
    <w:rsid w:val="00EF2D00"/>
    <w:rsid w:val="00EF5176"/>
    <w:rsid w:val="00EF56E7"/>
    <w:rsid w:val="00EF711D"/>
    <w:rsid w:val="00EF7D9D"/>
    <w:rsid w:val="00F0295B"/>
    <w:rsid w:val="00F02EF9"/>
    <w:rsid w:val="00F04A9F"/>
    <w:rsid w:val="00F065EC"/>
    <w:rsid w:val="00F10E98"/>
    <w:rsid w:val="00F11542"/>
    <w:rsid w:val="00F128E9"/>
    <w:rsid w:val="00F13296"/>
    <w:rsid w:val="00F21D21"/>
    <w:rsid w:val="00F2235F"/>
    <w:rsid w:val="00F23B3F"/>
    <w:rsid w:val="00F257CE"/>
    <w:rsid w:val="00F26867"/>
    <w:rsid w:val="00F34368"/>
    <w:rsid w:val="00F36ACB"/>
    <w:rsid w:val="00F4174D"/>
    <w:rsid w:val="00F45196"/>
    <w:rsid w:val="00F45B28"/>
    <w:rsid w:val="00F4723D"/>
    <w:rsid w:val="00F52ABC"/>
    <w:rsid w:val="00F54316"/>
    <w:rsid w:val="00F546E6"/>
    <w:rsid w:val="00F56097"/>
    <w:rsid w:val="00F62173"/>
    <w:rsid w:val="00F632FB"/>
    <w:rsid w:val="00F65168"/>
    <w:rsid w:val="00F658C0"/>
    <w:rsid w:val="00F7433D"/>
    <w:rsid w:val="00F74FE8"/>
    <w:rsid w:val="00F85218"/>
    <w:rsid w:val="00F916FF"/>
    <w:rsid w:val="00F97FC1"/>
    <w:rsid w:val="00FA2786"/>
    <w:rsid w:val="00FB0894"/>
    <w:rsid w:val="00FC17F6"/>
    <w:rsid w:val="00FC60C5"/>
    <w:rsid w:val="00FC777C"/>
    <w:rsid w:val="00FD2DF6"/>
    <w:rsid w:val="00FD369D"/>
    <w:rsid w:val="00FD7A70"/>
    <w:rsid w:val="00FE1302"/>
    <w:rsid w:val="00FE5AC3"/>
    <w:rsid w:val="00FE67CD"/>
    <w:rsid w:val="00FE77C2"/>
    <w:rsid w:val="00FF001C"/>
    <w:rsid w:val="00FF1A85"/>
    <w:rsid w:val="00FF31B1"/>
    <w:rsid w:val="00FF3888"/>
    <w:rsid w:val="00FF3CE8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6A2"/>
    <w:pPr>
      <w:adjustRightInd w:val="0"/>
      <w:spacing w:after="120" w:line="360" w:lineRule="atLeast"/>
      <w:textAlignment w:val="baseline"/>
    </w:pPr>
    <w:rPr>
      <w:rFonts w:eastAsia="細明體"/>
      <w:kern w:val="0"/>
      <w:szCs w:val="20"/>
    </w:rPr>
  </w:style>
  <w:style w:type="character" w:styleId="a4">
    <w:name w:val="Hyperlink"/>
    <w:rsid w:val="00565A74"/>
    <w:rPr>
      <w:color w:val="0000FF"/>
      <w:u w:val="single"/>
    </w:rPr>
  </w:style>
  <w:style w:type="paragraph" w:styleId="HTML">
    <w:name w:val="HTML Preformatted"/>
    <w:basedOn w:val="a"/>
    <w:link w:val="HTML0"/>
    <w:rsid w:val="002B7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pink">
    <w:name w:val="pink"/>
    <w:rsid w:val="00F632FB"/>
    <w:rPr>
      <w:rFonts w:ascii="Arial" w:hAnsi="Arial" w:cs="Arial" w:hint="default"/>
      <w:color w:val="666666"/>
      <w:sz w:val="20"/>
      <w:szCs w:val="20"/>
    </w:rPr>
  </w:style>
  <w:style w:type="paragraph" w:styleId="Web">
    <w:name w:val="Normal (Web)"/>
    <w:basedOn w:val="a"/>
    <w:uiPriority w:val="99"/>
    <w:rsid w:val="00F632FB"/>
    <w:pPr>
      <w:widowControl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g">
    <w:name w:val="g"/>
    <w:rsid w:val="00F632FB"/>
    <w:rPr>
      <w:rFonts w:ascii="Arial" w:hAnsi="Arial" w:cs="Arial" w:hint="default"/>
      <w:color w:val="666666"/>
      <w:sz w:val="20"/>
      <w:szCs w:val="20"/>
    </w:rPr>
  </w:style>
  <w:style w:type="paragraph" w:customStyle="1" w:styleId="g2">
    <w:name w:val="g2"/>
    <w:basedOn w:val="a"/>
    <w:rsid w:val="00F632FB"/>
    <w:pPr>
      <w:widowControl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pink1">
    <w:name w:val="pink1"/>
    <w:rsid w:val="00F632FB"/>
    <w:rPr>
      <w:rFonts w:ascii="Arial" w:hAnsi="Arial" w:cs="Arial" w:hint="default"/>
      <w:color w:val="666666"/>
      <w:sz w:val="20"/>
      <w:szCs w:val="20"/>
    </w:rPr>
  </w:style>
  <w:style w:type="paragraph" w:styleId="a5">
    <w:name w:val="header"/>
    <w:basedOn w:val="a"/>
    <w:link w:val="a6"/>
    <w:rsid w:val="00EA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A4371"/>
    <w:rPr>
      <w:kern w:val="2"/>
    </w:rPr>
  </w:style>
  <w:style w:type="paragraph" w:styleId="a7">
    <w:name w:val="footer"/>
    <w:basedOn w:val="a"/>
    <w:link w:val="a8"/>
    <w:rsid w:val="00EA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A4371"/>
    <w:rPr>
      <w:kern w:val="2"/>
    </w:rPr>
  </w:style>
  <w:style w:type="character" w:customStyle="1" w:styleId="HTML0">
    <w:name w:val="HTML 預設格式 字元"/>
    <w:link w:val="HTML"/>
    <w:rsid w:val="007B26B0"/>
    <w:rPr>
      <w:rFonts w:ascii="細明體" w:eastAsia="細明體" w:hAnsi="細明體" w:cs="Courier New"/>
    </w:rPr>
  </w:style>
  <w:style w:type="paragraph" w:styleId="a9">
    <w:name w:val="List Paragraph"/>
    <w:basedOn w:val="a"/>
    <w:uiPriority w:val="34"/>
    <w:qFormat/>
    <w:rsid w:val="000C1CCB"/>
    <w:pPr>
      <w:ind w:leftChars="200" w:left="480"/>
    </w:pPr>
    <w:rPr>
      <w:rFonts w:ascii="Calibri" w:hAnsi="Calibri"/>
      <w:szCs w:val="22"/>
    </w:rPr>
  </w:style>
  <w:style w:type="character" w:customStyle="1" w:styleId="wdtitleth011">
    <w:name w:val="wd_title_th_011"/>
    <w:rsid w:val="00B50DD7"/>
    <w:rPr>
      <w:b/>
      <w:bCs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EE219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List Accent 5"/>
    <w:basedOn w:val="a1"/>
    <w:uiPriority w:val="61"/>
    <w:rsid w:val="00EE219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Colorful List Accent 5"/>
    <w:basedOn w:val="a1"/>
    <w:uiPriority w:val="72"/>
    <w:rsid w:val="00EE219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1">
    <w:name w:val="Light Shading Accent 5"/>
    <w:basedOn w:val="a1"/>
    <w:uiPriority w:val="60"/>
    <w:rsid w:val="00BE0BC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List Accent 4"/>
    <w:basedOn w:val="a1"/>
    <w:uiPriority w:val="61"/>
    <w:rsid w:val="00AA1C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5">
    <w:name w:val="Medium Grid 3 Accent 5"/>
    <w:basedOn w:val="a1"/>
    <w:uiPriority w:val="69"/>
    <w:rsid w:val="00AA1C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2">
    <w:name w:val="Light Grid Accent 5"/>
    <w:basedOn w:val="a1"/>
    <w:uiPriority w:val="62"/>
    <w:rsid w:val="00624C5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List 1 Accent 5"/>
    <w:basedOn w:val="a1"/>
    <w:uiPriority w:val="65"/>
    <w:rsid w:val="00624C5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">
    <w:name w:val="淺色清單1"/>
    <w:basedOn w:val="a1"/>
    <w:uiPriority w:val="61"/>
    <w:rsid w:val="00452AA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a">
    <w:name w:val="Table Grid"/>
    <w:basedOn w:val="a1"/>
    <w:uiPriority w:val="59"/>
    <w:rsid w:val="00452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List 2 Accent 5"/>
    <w:basedOn w:val="a1"/>
    <w:uiPriority w:val="66"/>
    <w:rsid w:val="000F24A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F128E9"/>
    <w:pPr>
      <w:spacing w:before="240" w:after="60"/>
      <w:jc w:val="center"/>
      <w:outlineLvl w:val="0"/>
    </w:pPr>
    <w:rPr>
      <w:rFonts w:ascii="Cambria" w:eastAsia="Adobe 繁黑體 Std B" w:hAnsi="Cambria"/>
      <w:b/>
      <w:bCs/>
      <w:sz w:val="32"/>
      <w:szCs w:val="32"/>
    </w:rPr>
  </w:style>
  <w:style w:type="character" w:customStyle="1" w:styleId="ac">
    <w:name w:val="標題 字元"/>
    <w:link w:val="ab"/>
    <w:uiPriority w:val="10"/>
    <w:rsid w:val="00F128E9"/>
    <w:rPr>
      <w:rFonts w:ascii="Cambria" w:eastAsia="Adobe 繁黑體 Std B" w:hAnsi="Cambria"/>
      <w:b/>
      <w:bCs/>
      <w:kern w:val="2"/>
      <w:sz w:val="32"/>
      <w:szCs w:val="32"/>
    </w:rPr>
  </w:style>
  <w:style w:type="paragraph" w:customStyle="1" w:styleId="plaintext">
    <w:name w:val="plaintext"/>
    <w:basedOn w:val="a"/>
    <w:rsid w:val="00CB6D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lainText2">
    <w:name w:val="Plain Text2"/>
    <w:basedOn w:val="a"/>
    <w:rsid w:val="00CB6D0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d">
    <w:name w:val="Balloon Text"/>
    <w:basedOn w:val="a"/>
    <w:link w:val="ae"/>
    <w:semiHidden/>
    <w:unhideWhenUsed/>
    <w:rsid w:val="0052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22A4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style-span">
    <w:name w:val="apple-style-span"/>
    <w:basedOn w:val="a0"/>
    <w:rsid w:val="00F10E98"/>
  </w:style>
  <w:style w:type="character" w:customStyle="1" w:styleId="apple-converted-space">
    <w:name w:val="apple-converted-space"/>
    <w:basedOn w:val="a0"/>
    <w:rsid w:val="00A95313"/>
  </w:style>
  <w:style w:type="character" w:customStyle="1" w:styleId="fwb1">
    <w:name w:val="fwb1"/>
    <w:basedOn w:val="a0"/>
    <w:rsid w:val="00E0534E"/>
    <w:rPr>
      <w:b/>
      <w:bCs/>
    </w:rPr>
  </w:style>
  <w:style w:type="character" w:styleId="af">
    <w:name w:val="Strong"/>
    <w:basedOn w:val="a0"/>
    <w:uiPriority w:val="22"/>
    <w:qFormat/>
    <w:rsid w:val="00FF3888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7014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6A2"/>
    <w:pPr>
      <w:adjustRightInd w:val="0"/>
      <w:spacing w:after="120" w:line="360" w:lineRule="atLeast"/>
      <w:textAlignment w:val="baseline"/>
    </w:pPr>
    <w:rPr>
      <w:rFonts w:eastAsia="細明體"/>
      <w:kern w:val="0"/>
      <w:szCs w:val="20"/>
    </w:rPr>
  </w:style>
  <w:style w:type="character" w:styleId="a4">
    <w:name w:val="Hyperlink"/>
    <w:rsid w:val="00565A74"/>
    <w:rPr>
      <w:color w:val="0000FF"/>
      <w:u w:val="single"/>
    </w:rPr>
  </w:style>
  <w:style w:type="paragraph" w:styleId="HTML">
    <w:name w:val="HTML Preformatted"/>
    <w:basedOn w:val="a"/>
    <w:link w:val="HTML0"/>
    <w:rsid w:val="002B7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pink">
    <w:name w:val="pink"/>
    <w:rsid w:val="00F632FB"/>
    <w:rPr>
      <w:rFonts w:ascii="Arial" w:hAnsi="Arial" w:cs="Arial" w:hint="default"/>
      <w:color w:val="666666"/>
      <w:sz w:val="20"/>
      <w:szCs w:val="20"/>
    </w:rPr>
  </w:style>
  <w:style w:type="paragraph" w:styleId="Web">
    <w:name w:val="Normal (Web)"/>
    <w:basedOn w:val="a"/>
    <w:uiPriority w:val="99"/>
    <w:rsid w:val="00F632FB"/>
    <w:pPr>
      <w:widowControl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g">
    <w:name w:val="g"/>
    <w:rsid w:val="00F632FB"/>
    <w:rPr>
      <w:rFonts w:ascii="Arial" w:hAnsi="Arial" w:cs="Arial" w:hint="default"/>
      <w:color w:val="666666"/>
      <w:sz w:val="20"/>
      <w:szCs w:val="20"/>
    </w:rPr>
  </w:style>
  <w:style w:type="paragraph" w:customStyle="1" w:styleId="g2">
    <w:name w:val="g2"/>
    <w:basedOn w:val="a"/>
    <w:rsid w:val="00F632FB"/>
    <w:pPr>
      <w:widowControl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pink1">
    <w:name w:val="pink1"/>
    <w:rsid w:val="00F632FB"/>
    <w:rPr>
      <w:rFonts w:ascii="Arial" w:hAnsi="Arial" w:cs="Arial" w:hint="default"/>
      <w:color w:val="666666"/>
      <w:sz w:val="20"/>
      <w:szCs w:val="20"/>
    </w:rPr>
  </w:style>
  <w:style w:type="paragraph" w:styleId="a5">
    <w:name w:val="header"/>
    <w:basedOn w:val="a"/>
    <w:link w:val="a6"/>
    <w:rsid w:val="00EA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A4371"/>
    <w:rPr>
      <w:kern w:val="2"/>
    </w:rPr>
  </w:style>
  <w:style w:type="paragraph" w:styleId="a7">
    <w:name w:val="footer"/>
    <w:basedOn w:val="a"/>
    <w:link w:val="a8"/>
    <w:rsid w:val="00EA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A4371"/>
    <w:rPr>
      <w:kern w:val="2"/>
    </w:rPr>
  </w:style>
  <w:style w:type="character" w:customStyle="1" w:styleId="HTML0">
    <w:name w:val="HTML 預設格式 字元"/>
    <w:link w:val="HTML"/>
    <w:rsid w:val="007B26B0"/>
    <w:rPr>
      <w:rFonts w:ascii="細明體" w:eastAsia="細明體" w:hAnsi="細明體" w:cs="Courier New"/>
    </w:rPr>
  </w:style>
  <w:style w:type="paragraph" w:styleId="a9">
    <w:name w:val="List Paragraph"/>
    <w:basedOn w:val="a"/>
    <w:uiPriority w:val="34"/>
    <w:qFormat/>
    <w:rsid w:val="000C1CCB"/>
    <w:pPr>
      <w:ind w:leftChars="200" w:left="480"/>
    </w:pPr>
    <w:rPr>
      <w:rFonts w:ascii="Calibri" w:hAnsi="Calibri"/>
      <w:szCs w:val="22"/>
    </w:rPr>
  </w:style>
  <w:style w:type="character" w:customStyle="1" w:styleId="wdtitleth011">
    <w:name w:val="wd_title_th_011"/>
    <w:rsid w:val="00B50DD7"/>
    <w:rPr>
      <w:b/>
      <w:bCs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EE219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List Accent 5"/>
    <w:basedOn w:val="a1"/>
    <w:uiPriority w:val="61"/>
    <w:rsid w:val="00EE21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Colorful List Accent 5"/>
    <w:basedOn w:val="a1"/>
    <w:uiPriority w:val="72"/>
    <w:rsid w:val="00EE219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1">
    <w:name w:val="Light Shading Accent 5"/>
    <w:basedOn w:val="a1"/>
    <w:uiPriority w:val="60"/>
    <w:rsid w:val="00BE0BC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List Accent 4"/>
    <w:basedOn w:val="a1"/>
    <w:uiPriority w:val="61"/>
    <w:rsid w:val="00AA1C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5">
    <w:name w:val="Medium Grid 3 Accent 5"/>
    <w:basedOn w:val="a1"/>
    <w:uiPriority w:val="69"/>
    <w:rsid w:val="00AA1C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2">
    <w:name w:val="Light Grid Accent 5"/>
    <w:basedOn w:val="a1"/>
    <w:uiPriority w:val="62"/>
    <w:rsid w:val="00624C5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List 1 Accent 5"/>
    <w:basedOn w:val="a1"/>
    <w:uiPriority w:val="65"/>
    <w:rsid w:val="00624C5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">
    <w:name w:val="淺色清單1"/>
    <w:basedOn w:val="a1"/>
    <w:uiPriority w:val="61"/>
    <w:rsid w:val="00452AA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a">
    <w:name w:val="Table Grid"/>
    <w:basedOn w:val="a1"/>
    <w:uiPriority w:val="59"/>
    <w:rsid w:val="0045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0F24A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F128E9"/>
    <w:pPr>
      <w:spacing w:before="240" w:after="60"/>
      <w:jc w:val="center"/>
      <w:outlineLvl w:val="0"/>
    </w:pPr>
    <w:rPr>
      <w:rFonts w:ascii="Cambria" w:eastAsia="Adobe 繁黑體 Std B" w:hAnsi="Cambria"/>
      <w:b/>
      <w:bCs/>
      <w:sz w:val="32"/>
      <w:szCs w:val="32"/>
    </w:rPr>
  </w:style>
  <w:style w:type="character" w:customStyle="1" w:styleId="ac">
    <w:name w:val="標題 字元"/>
    <w:link w:val="ab"/>
    <w:uiPriority w:val="10"/>
    <w:rsid w:val="00F128E9"/>
    <w:rPr>
      <w:rFonts w:ascii="Cambria" w:eastAsia="Adobe 繁黑體 Std B" w:hAnsi="Cambria"/>
      <w:b/>
      <w:bCs/>
      <w:kern w:val="2"/>
      <w:sz w:val="32"/>
      <w:szCs w:val="32"/>
    </w:rPr>
  </w:style>
  <w:style w:type="paragraph" w:customStyle="1" w:styleId="plaintext">
    <w:name w:val="plaintext"/>
    <w:basedOn w:val="a"/>
    <w:rsid w:val="00CB6D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lainText2">
    <w:name w:val="Plain Text2"/>
    <w:basedOn w:val="a"/>
    <w:rsid w:val="00CB6D0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d">
    <w:name w:val="Balloon Text"/>
    <w:basedOn w:val="a"/>
    <w:link w:val="ae"/>
    <w:semiHidden/>
    <w:unhideWhenUsed/>
    <w:rsid w:val="0052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22A4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style-span">
    <w:name w:val="apple-style-span"/>
    <w:basedOn w:val="a0"/>
    <w:rsid w:val="00F10E98"/>
  </w:style>
  <w:style w:type="character" w:customStyle="1" w:styleId="apple-converted-space">
    <w:name w:val="apple-converted-space"/>
    <w:basedOn w:val="a0"/>
    <w:rsid w:val="00A95313"/>
  </w:style>
  <w:style w:type="character" w:customStyle="1" w:styleId="fwb1">
    <w:name w:val="fwb1"/>
    <w:basedOn w:val="a0"/>
    <w:rsid w:val="00E0534E"/>
    <w:rPr>
      <w:b/>
      <w:bCs/>
    </w:rPr>
  </w:style>
  <w:style w:type="character" w:styleId="af">
    <w:name w:val="Strong"/>
    <w:basedOn w:val="a0"/>
    <w:uiPriority w:val="22"/>
    <w:qFormat/>
    <w:rsid w:val="00FF3888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7014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42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802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8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8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16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69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5" w:color="C4CDE0"/>
                                                                    <w:left w:val="single" w:sz="6" w:space="26" w:color="C4CDE0"/>
                                                                    <w:bottom w:val="single" w:sz="12" w:space="8" w:color="C4CDE0"/>
                                                                    <w:right w:val="single" w:sz="6" w:space="26" w:color="C4CDE0"/>
                                                                  </w:divBdr>
                                                                  <w:divsChild>
                                                                    <w:div w:id="127016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80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52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25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057783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60470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557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5891">
                              <w:marLeft w:val="0"/>
                              <w:marRight w:val="-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1297">
                                      <w:marLeft w:val="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1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6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6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25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1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32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18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5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41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82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1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8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4DBC-6B54-4031-BC6B-EBC8CA60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667</Words>
  <Characters>3808</Characters>
  <Application>Microsoft Office Word</Application>
  <DocSecurity>0</DocSecurity>
  <Lines>31</Lines>
  <Paragraphs>8</Paragraphs>
  <ScaleCrop>false</ScaleCrop>
  <Company>CMT</Company>
  <LinksUpToDate>false</LinksUpToDate>
  <CharactersWithSpaces>4467</CharactersWithSpaces>
  <SharedDoc>false</SharedDoc>
  <HLinks>
    <vt:vector size="72" baseType="variant">
      <vt:variant>
        <vt:i4>3997753</vt:i4>
      </vt:variant>
      <vt:variant>
        <vt:i4>48</vt:i4>
      </vt:variant>
      <vt:variant>
        <vt:i4>0</vt:i4>
      </vt:variant>
      <vt:variant>
        <vt:i4>5</vt:i4>
      </vt:variant>
      <vt:variant>
        <vt:lpwstr>http://www.senkei.com/</vt:lpwstr>
      </vt:variant>
      <vt:variant>
        <vt:lpwstr/>
      </vt:variant>
      <vt:variant>
        <vt:i4>65536</vt:i4>
      </vt:variant>
      <vt:variant>
        <vt:i4>45</vt:i4>
      </vt:variant>
      <vt:variant>
        <vt:i4>0</vt:i4>
      </vt:variant>
      <vt:variant>
        <vt:i4>5</vt:i4>
      </vt:variant>
      <vt:variant>
        <vt:lpwstr>http://hoppou-bunka.com/</vt:lpwstr>
      </vt:variant>
      <vt:variant>
        <vt:lpwstr/>
      </vt:variant>
      <vt:variant>
        <vt:i4>4718618</vt:i4>
      </vt:variant>
      <vt:variant>
        <vt:i4>42</vt:i4>
      </vt:variant>
      <vt:variant>
        <vt:i4>0</vt:i4>
      </vt:variant>
      <vt:variant>
        <vt:i4>5</vt:i4>
      </vt:variant>
      <vt:variant>
        <vt:lpwstr>http://www.r-yamaki.com/</vt:lpwstr>
      </vt:variant>
      <vt:variant>
        <vt:lpwstr/>
      </vt:variant>
      <vt:variant>
        <vt:i4>4718618</vt:i4>
      </vt:variant>
      <vt:variant>
        <vt:i4>39</vt:i4>
      </vt:variant>
      <vt:variant>
        <vt:i4>0</vt:i4>
      </vt:variant>
      <vt:variant>
        <vt:i4>5</vt:i4>
      </vt:variant>
      <vt:variant>
        <vt:lpwstr>http://www.r-yamaki.com/</vt:lpwstr>
      </vt:variant>
      <vt:variant>
        <vt:lpwstr/>
      </vt:variant>
      <vt:variant>
        <vt:i4>1769488</vt:i4>
      </vt:variant>
      <vt:variant>
        <vt:i4>33</vt:i4>
      </vt:variant>
      <vt:variant>
        <vt:i4>0</vt:i4>
      </vt:variant>
      <vt:variant>
        <vt:i4>5</vt:i4>
      </vt:variant>
      <vt:variant>
        <vt:lpwstr>http://www3.ocn.ne.jp/~snmgp/getgold.htm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http://park19.wakwak.com/~rikiyakankou</vt:lpwstr>
      </vt:variant>
      <vt:variant>
        <vt:lpwstr/>
      </vt:variant>
      <vt:variant>
        <vt:i4>6291562</vt:i4>
      </vt:variant>
      <vt:variant>
        <vt:i4>27</vt:i4>
      </vt:variant>
      <vt:variant>
        <vt:i4>0</vt:i4>
      </vt:variant>
      <vt:variant>
        <vt:i4>5</vt:i4>
      </vt:variant>
      <vt:variant>
        <vt:lpwstr>http://www.chinesetoday.com/big/article/881572</vt:lpwstr>
      </vt:variant>
      <vt:variant>
        <vt:lpwstr/>
      </vt:variant>
      <vt:variant>
        <vt:i4>5832799</vt:i4>
      </vt:variant>
      <vt:variant>
        <vt:i4>24</vt:i4>
      </vt:variant>
      <vt:variant>
        <vt:i4>0</vt:i4>
      </vt:variant>
      <vt:variant>
        <vt:i4>5</vt:i4>
      </vt:variant>
      <vt:variant>
        <vt:lpwstr>http://www.okura-niigata.com/</vt:lpwstr>
      </vt:variant>
      <vt:variant>
        <vt:lpwstr/>
      </vt:variant>
      <vt:variant>
        <vt:i4>6029378</vt:i4>
      </vt:variant>
      <vt:variant>
        <vt:i4>21</vt:i4>
      </vt:variant>
      <vt:variant>
        <vt:i4>0</vt:i4>
      </vt:variant>
      <vt:variant>
        <vt:i4>5</vt:i4>
      </vt:variant>
      <vt:variant>
        <vt:lpwstr>http://www.kudamonogari.com/</vt:lpwstr>
      </vt:variant>
      <vt:variant>
        <vt:lpwstr/>
      </vt:variant>
      <vt:variant>
        <vt:i4>6946922</vt:i4>
      </vt:variant>
      <vt:variant>
        <vt:i4>15</vt:i4>
      </vt:variant>
      <vt:variant>
        <vt:i4>0</vt:i4>
      </vt:variant>
      <vt:variant>
        <vt:i4>5</vt:i4>
      </vt:variant>
      <vt:variant>
        <vt:lpwstr>http://www.naspa.co.jp/</vt:lpwstr>
      </vt:variant>
      <vt:variant>
        <vt:lpwstr/>
      </vt:variant>
      <vt:variant>
        <vt:i4>393246</vt:i4>
      </vt:variant>
      <vt:variant>
        <vt:i4>12</vt:i4>
      </vt:variant>
      <vt:variant>
        <vt:i4>0</vt:i4>
      </vt:variant>
      <vt:variant>
        <vt:i4>5</vt:i4>
      </vt:variant>
      <vt:variant>
        <vt:lpwstr>http://www.yuzawakogen.com/green/attraction.html</vt:lpwstr>
      </vt:variant>
      <vt:variant>
        <vt:lpwstr/>
      </vt:variant>
      <vt:variant>
        <vt:i4>393280</vt:i4>
      </vt:variant>
      <vt:variant>
        <vt:i4>9</vt:i4>
      </vt:variant>
      <vt:variant>
        <vt:i4>0</vt:i4>
      </vt:variant>
      <vt:variant>
        <vt:i4>5</vt:i4>
      </vt:variant>
      <vt:variant>
        <vt:lpwstr>http://mizusawakannon.or.jp/index.php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期</dc:title>
  <dc:creator>tkt</dc:creator>
  <cp:lastModifiedBy>fang</cp:lastModifiedBy>
  <cp:revision>3</cp:revision>
  <cp:lastPrinted>2018-11-21T02:52:00Z</cp:lastPrinted>
  <dcterms:created xsi:type="dcterms:W3CDTF">2018-12-12T08:50:00Z</dcterms:created>
  <dcterms:modified xsi:type="dcterms:W3CDTF">2018-12-12T08:51:00Z</dcterms:modified>
</cp:coreProperties>
</file>