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0762" w:rsidRPr="00EA0762" w:rsidRDefault="00146278" w:rsidP="00EA0762">
      <w:pPr>
        <w:pStyle w:val="Web"/>
        <w:spacing w:before="0" w:beforeAutospacing="0" w:after="0" w:afterAutospacing="0"/>
        <w:jc w:val="center"/>
        <w:rPr>
          <w:rFonts w:ascii="標楷體" w:eastAsia="標楷體" w:hAnsi="標楷體" w:hint="eastAsia"/>
          <w:b/>
          <w:bCs/>
          <w:color w:val="0070C0"/>
          <w:sz w:val="52"/>
          <w:szCs w:val="52"/>
        </w:rPr>
      </w:pPr>
      <w:r w:rsidRPr="00EA0762">
        <w:rPr>
          <w:rFonts w:ascii="標楷體" w:eastAsia="標楷體" w:hAnsi="標楷體"/>
          <w:b/>
          <w:bCs/>
          <w:color w:val="0070C0"/>
          <w:sz w:val="52"/>
          <w:szCs w:val="52"/>
        </w:rPr>
        <w:t>秋收冬藏愛濟州</w:t>
      </w:r>
      <w:r w:rsidRPr="00EA0762">
        <w:rPr>
          <w:rFonts w:ascii="標楷體" w:eastAsia="標楷體" w:hAnsi="標楷體"/>
          <w:b/>
          <w:bCs/>
          <w:color w:val="0070C0"/>
          <w:sz w:val="52"/>
          <w:szCs w:val="52"/>
        </w:rPr>
        <w:t xml:space="preserve"> </w:t>
      </w:r>
      <w:r w:rsidRPr="00EA0762">
        <w:rPr>
          <w:rFonts w:ascii="標楷體" w:eastAsia="標楷體" w:hAnsi="標楷體"/>
          <w:b/>
          <w:bCs/>
          <w:color w:val="0070C0"/>
          <w:sz w:val="52"/>
          <w:szCs w:val="52"/>
        </w:rPr>
        <w:t>塗鴉馬術雙秀、迷宮樂園、汗蒸幕、鐵路自行車五日</w:t>
      </w:r>
    </w:p>
    <w:p w:rsidR="00507E02" w:rsidRPr="00507E02" w:rsidRDefault="00146278" w:rsidP="00507E02">
      <w:pPr>
        <w:pStyle w:val="Web"/>
        <w:spacing w:before="0" w:beforeAutospacing="0" w:afterLines="50" w:afterAutospacing="0"/>
        <w:jc w:val="center"/>
        <w:rPr>
          <w:rFonts w:ascii="標楷體" w:eastAsia="標楷體" w:hAnsi="標楷體" w:hint="eastAsia"/>
          <w:b/>
          <w:bCs/>
          <w:color w:val="0070C0"/>
          <w:sz w:val="48"/>
          <w:szCs w:val="48"/>
        </w:rPr>
      </w:pPr>
      <w:r w:rsidRPr="00507E02">
        <w:rPr>
          <w:rFonts w:ascii="標楷體" w:eastAsia="標楷體" w:hAnsi="標楷體"/>
          <w:b/>
          <w:bCs/>
          <w:color w:val="0070C0"/>
          <w:sz w:val="48"/>
          <w:szCs w:val="48"/>
        </w:rPr>
        <w:t>【全程特二五花</w:t>
      </w:r>
      <w:r w:rsidRPr="00507E02">
        <w:rPr>
          <w:rFonts w:ascii="標楷體" w:eastAsia="標楷體" w:hAnsi="標楷體"/>
          <w:b/>
          <w:bCs/>
          <w:color w:val="0070C0"/>
          <w:sz w:val="48"/>
          <w:szCs w:val="48"/>
        </w:rPr>
        <w:t>+</w:t>
      </w:r>
      <w:r w:rsidRPr="00507E02">
        <w:rPr>
          <w:rFonts w:ascii="標楷體" w:eastAsia="標楷體" w:hAnsi="標楷體"/>
          <w:b/>
          <w:bCs/>
          <w:color w:val="0070C0"/>
          <w:sz w:val="48"/>
          <w:szCs w:val="48"/>
        </w:rPr>
        <w:t>保証不上攝影師】</w:t>
      </w:r>
    </w:p>
    <w:p w:rsidR="00000000" w:rsidRPr="00507E02" w:rsidRDefault="00146278" w:rsidP="00507E02">
      <w:pPr>
        <w:pStyle w:val="Web"/>
        <w:spacing w:before="0" w:beforeAutospacing="0" w:afterLines="50" w:afterAutospacing="0"/>
        <w:jc w:val="center"/>
        <w:rPr>
          <w:sz w:val="48"/>
          <w:szCs w:val="48"/>
        </w:rPr>
      </w:pPr>
      <w:r w:rsidRPr="00507E02">
        <w:rPr>
          <w:rFonts w:ascii="標楷體" w:eastAsia="標楷體" w:hAnsi="標楷體"/>
          <w:b/>
          <w:bCs/>
          <w:color w:val="FF0000"/>
          <w:sz w:val="48"/>
          <w:szCs w:val="48"/>
        </w:rPr>
        <w:t>加碼全程住宿五花特二酒店</w:t>
      </w:r>
    </w:p>
    <w:p w:rsidR="00EA0762" w:rsidRPr="00507E02" w:rsidRDefault="00EA0762" w:rsidP="00507E02">
      <w:pPr>
        <w:spacing w:line="0" w:lineRule="atLeast"/>
        <w:rPr>
          <w:rFonts w:ascii="微軟正黑體" w:eastAsia="微軟正黑體" w:hAnsi="微軟正黑體" w:hint="eastAsia"/>
          <w:sz w:val="22"/>
          <w:szCs w:val="22"/>
        </w:rPr>
      </w:pPr>
      <w:r w:rsidRPr="00507E02">
        <w:rPr>
          <w:rFonts w:ascii="微軟正黑體" w:eastAsia="微軟正黑體" w:hAnsi="微軟正黑體"/>
          <w:noProof/>
          <w:sz w:val="22"/>
          <w:szCs w:val="22"/>
        </w:rPr>
        <w:drawing>
          <wp:inline distT="0" distB="0" distL="0" distR="0">
            <wp:extent cx="6696000" cy="4502500"/>
            <wp:effectExtent l="19050" t="0" r="0" b="0"/>
            <wp:docPr id="15" name="圖片 1" descr="http://www.happyholiday.com.tw/web/images/CJU/point1708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ppyholiday.com.tw/web/images/CJU/point17082402.jpg"/>
                    <pic:cNvPicPr>
                      <a:picLocks noChangeAspect="1" noChangeArrowheads="1"/>
                    </pic:cNvPicPr>
                  </pic:nvPicPr>
                  <pic:blipFill>
                    <a:blip r:link="rId7"/>
                    <a:stretch>
                      <a:fillRect/>
                    </a:stretch>
                  </pic:blipFill>
                  <pic:spPr bwMode="auto">
                    <a:xfrm>
                      <a:off x="0" y="0"/>
                      <a:ext cx="6696000" cy="4502500"/>
                    </a:xfrm>
                    <a:prstGeom prst="rect">
                      <a:avLst/>
                    </a:prstGeom>
                    <a:noFill/>
                    <a:ln>
                      <a:noFill/>
                    </a:ln>
                  </pic:spPr>
                </pic:pic>
              </a:graphicData>
            </a:graphic>
          </wp:inline>
        </w:drawing>
      </w:r>
    </w:p>
    <w:p w:rsidR="00507E02" w:rsidRPr="00507E02" w:rsidRDefault="00EA0762" w:rsidP="00507E02">
      <w:pPr>
        <w:spacing w:line="0" w:lineRule="atLeast"/>
        <w:rPr>
          <w:rFonts w:ascii="微軟正黑體" w:eastAsia="微軟正黑體" w:hAnsi="微軟正黑體" w:hint="eastAsia"/>
          <w:noProof/>
          <w:color w:val="0000FF"/>
          <w:sz w:val="22"/>
          <w:szCs w:val="22"/>
        </w:rPr>
      </w:pPr>
      <w:r w:rsidRPr="00507E02">
        <w:rPr>
          <w:rFonts w:ascii="微軟正黑體" w:eastAsia="微軟正黑體" w:hAnsi="微軟正黑體"/>
          <w:noProof/>
          <w:color w:val="0000FF"/>
          <w:sz w:val="22"/>
          <w:szCs w:val="22"/>
        </w:rPr>
        <w:drawing>
          <wp:inline distT="0" distB="0" distL="0" distR="0">
            <wp:extent cx="6696000" cy="3120162"/>
            <wp:effectExtent l="19050" t="0" r="0" b="0"/>
            <wp:docPr id="16" name="圖片 2" descr="http://www.happyholiday.com.tw/web/images/CJU/point1703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ppyholiday.com.tw/web/images/CJU/point17030202.jpg">
                      <a:hlinkClick r:id="rId8" tgtFrame="&quot;_blank&quot;"/>
                    </pic:cNvPr>
                    <pic:cNvPicPr>
                      <a:picLocks noChangeAspect="1" noChangeArrowheads="1"/>
                    </pic:cNvPicPr>
                  </pic:nvPicPr>
                  <pic:blipFill>
                    <a:blip r:link="rId9"/>
                    <a:stretch>
                      <a:fillRect/>
                    </a:stretch>
                  </pic:blipFill>
                  <pic:spPr bwMode="auto">
                    <a:xfrm>
                      <a:off x="0" y="0"/>
                      <a:ext cx="6696000" cy="3120162"/>
                    </a:xfrm>
                    <a:prstGeom prst="rect">
                      <a:avLst/>
                    </a:prstGeom>
                    <a:noFill/>
                    <a:ln>
                      <a:noFill/>
                    </a:ln>
                  </pic:spPr>
                </pic:pic>
              </a:graphicData>
            </a:graphic>
          </wp:inline>
        </w:drawing>
      </w:r>
    </w:p>
    <w:p w:rsidR="00507E02" w:rsidRPr="00507E02" w:rsidRDefault="00EA0762" w:rsidP="00507E02">
      <w:pPr>
        <w:spacing w:line="0" w:lineRule="atLeast"/>
        <w:rPr>
          <w:rFonts w:ascii="微軟正黑體" w:eastAsia="微軟正黑體" w:hAnsi="微軟正黑體" w:hint="eastAsia"/>
          <w:sz w:val="22"/>
          <w:szCs w:val="22"/>
        </w:rPr>
      </w:pPr>
      <w:r w:rsidRPr="00507E02">
        <w:rPr>
          <w:rFonts w:ascii="微軟正黑體" w:eastAsia="微軟正黑體" w:hAnsi="微軟正黑體"/>
          <w:noProof/>
          <w:color w:val="0000FF"/>
          <w:sz w:val="22"/>
          <w:szCs w:val="22"/>
        </w:rPr>
        <w:lastRenderedPageBreak/>
        <w:drawing>
          <wp:inline distT="0" distB="0" distL="0" distR="0">
            <wp:extent cx="6696000" cy="3413371"/>
            <wp:effectExtent l="19050" t="0" r="0" b="0"/>
            <wp:docPr id="17" name="圖片 3" descr="http://www.happyholiday.com.tw/web/images/CJU/point1703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ppyholiday.com.tw/web/images/CJU/point17030203.jpg">
                      <a:hlinkClick r:id="rId8" tgtFrame="&quot;_blank&quot;"/>
                    </pic:cNvPr>
                    <pic:cNvPicPr>
                      <a:picLocks noChangeAspect="1" noChangeArrowheads="1"/>
                    </pic:cNvPicPr>
                  </pic:nvPicPr>
                  <pic:blipFill>
                    <a:blip r:link="rId10"/>
                    <a:srcRect/>
                    <a:stretch>
                      <a:fillRect/>
                    </a:stretch>
                  </pic:blipFill>
                  <pic:spPr bwMode="auto">
                    <a:xfrm>
                      <a:off x="0" y="0"/>
                      <a:ext cx="6696000" cy="3413371"/>
                    </a:xfrm>
                    <a:prstGeom prst="rect">
                      <a:avLst/>
                    </a:prstGeom>
                    <a:noFill/>
                    <a:ln w="9525">
                      <a:noFill/>
                      <a:miter lim="800000"/>
                      <a:headEnd/>
                      <a:tailEnd/>
                    </a:ln>
                  </pic:spPr>
                </pic:pic>
              </a:graphicData>
            </a:graphic>
          </wp:inline>
        </w:drawing>
      </w:r>
    </w:p>
    <w:p w:rsidR="00507E02" w:rsidRPr="00507E02" w:rsidRDefault="00EA0762" w:rsidP="00507E02">
      <w:pPr>
        <w:spacing w:line="0" w:lineRule="atLeast"/>
        <w:rPr>
          <w:rFonts w:ascii="微軟正黑體" w:eastAsia="微軟正黑體" w:hAnsi="微軟正黑體" w:hint="eastAsia"/>
          <w:sz w:val="22"/>
          <w:szCs w:val="22"/>
        </w:rPr>
      </w:pPr>
      <w:r w:rsidRPr="00507E02">
        <w:rPr>
          <w:rFonts w:ascii="微軟正黑體" w:eastAsia="微軟正黑體" w:hAnsi="微軟正黑體"/>
          <w:noProof/>
          <w:color w:val="0000FF"/>
          <w:sz w:val="22"/>
          <w:szCs w:val="22"/>
        </w:rPr>
        <w:drawing>
          <wp:inline distT="0" distB="0" distL="0" distR="0">
            <wp:extent cx="6696000" cy="3482264"/>
            <wp:effectExtent l="19050" t="0" r="0" b="0"/>
            <wp:docPr id="18" name="圖片 4" descr="http://www.happyholiday.com.tw/web/images/CJU/point1703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ppyholiday.com.tw/web/images/CJU/point17030206.jpg">
                      <a:hlinkClick r:id="rId8" tgtFrame="&quot;_blank&quot;"/>
                    </pic:cNvPr>
                    <pic:cNvPicPr>
                      <a:picLocks noChangeAspect="1" noChangeArrowheads="1"/>
                    </pic:cNvPicPr>
                  </pic:nvPicPr>
                  <pic:blipFill>
                    <a:blip r:link="rId11"/>
                    <a:srcRect/>
                    <a:stretch>
                      <a:fillRect/>
                    </a:stretch>
                  </pic:blipFill>
                  <pic:spPr bwMode="auto">
                    <a:xfrm>
                      <a:off x="0" y="0"/>
                      <a:ext cx="6696000" cy="3482264"/>
                    </a:xfrm>
                    <a:prstGeom prst="rect">
                      <a:avLst/>
                    </a:prstGeom>
                    <a:noFill/>
                    <a:ln w="9525">
                      <a:noFill/>
                      <a:miter lim="800000"/>
                      <a:headEnd/>
                      <a:tailEnd/>
                    </a:ln>
                  </pic:spPr>
                </pic:pic>
              </a:graphicData>
            </a:graphic>
          </wp:inline>
        </w:drawing>
      </w:r>
    </w:p>
    <w:p w:rsidR="00507E02" w:rsidRPr="00507E02" w:rsidRDefault="00EA0762" w:rsidP="00507E02">
      <w:pPr>
        <w:spacing w:line="0" w:lineRule="atLeast"/>
        <w:rPr>
          <w:rFonts w:ascii="微軟正黑體" w:eastAsia="微軟正黑體" w:hAnsi="微軟正黑體" w:hint="eastAsia"/>
          <w:sz w:val="22"/>
          <w:szCs w:val="22"/>
        </w:rPr>
      </w:pPr>
      <w:r w:rsidRPr="00507E02">
        <w:rPr>
          <w:rFonts w:ascii="微軟正黑體" w:eastAsia="微軟正黑體" w:hAnsi="微軟正黑體"/>
          <w:noProof/>
          <w:color w:val="0000FF"/>
          <w:sz w:val="22"/>
          <w:szCs w:val="22"/>
        </w:rPr>
        <w:lastRenderedPageBreak/>
        <w:drawing>
          <wp:inline distT="0" distB="0" distL="0" distR="0">
            <wp:extent cx="6696000" cy="3407108"/>
            <wp:effectExtent l="19050" t="0" r="0" b="0"/>
            <wp:docPr id="19" name="圖片 5" descr="http://www.happyholiday.com.tw/web/images/SEL/point1401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ppyholiday.com.tw/web/images/SEL/point14011401.jpg">
                      <a:hlinkClick r:id="rId8" tgtFrame="&quot;_blank&quot;"/>
                    </pic:cNvPr>
                    <pic:cNvPicPr>
                      <a:picLocks noChangeAspect="1" noChangeArrowheads="1"/>
                    </pic:cNvPicPr>
                  </pic:nvPicPr>
                  <pic:blipFill>
                    <a:blip r:link="rId12"/>
                    <a:srcRect/>
                    <a:stretch>
                      <a:fillRect/>
                    </a:stretch>
                  </pic:blipFill>
                  <pic:spPr bwMode="auto">
                    <a:xfrm>
                      <a:off x="0" y="0"/>
                      <a:ext cx="6696000" cy="3407108"/>
                    </a:xfrm>
                    <a:prstGeom prst="rect">
                      <a:avLst/>
                    </a:prstGeom>
                    <a:noFill/>
                    <a:ln w="9525">
                      <a:noFill/>
                      <a:miter lim="800000"/>
                      <a:headEnd/>
                      <a:tailEnd/>
                    </a:ln>
                  </pic:spPr>
                </pic:pic>
              </a:graphicData>
            </a:graphic>
          </wp:inline>
        </w:drawing>
      </w:r>
    </w:p>
    <w:p w:rsidR="00507E02" w:rsidRPr="00507E02" w:rsidRDefault="00EA0762" w:rsidP="00507E02">
      <w:pPr>
        <w:spacing w:line="0" w:lineRule="atLeast"/>
        <w:rPr>
          <w:rFonts w:ascii="微軟正黑體" w:eastAsia="微軟正黑體" w:hAnsi="微軟正黑體" w:hint="eastAsia"/>
          <w:sz w:val="22"/>
          <w:szCs w:val="22"/>
        </w:rPr>
      </w:pPr>
      <w:r w:rsidRPr="00507E02">
        <w:rPr>
          <w:rFonts w:ascii="微軟正黑體" w:eastAsia="微軟正黑體" w:hAnsi="微軟正黑體"/>
          <w:noProof/>
          <w:sz w:val="22"/>
          <w:szCs w:val="22"/>
        </w:rPr>
        <w:drawing>
          <wp:inline distT="0" distB="0" distL="0" distR="0">
            <wp:extent cx="6696000" cy="377296"/>
            <wp:effectExtent l="19050" t="0" r="0" b="0"/>
            <wp:docPr id="20" name="圖片 6" descr="http://www.happyholiday.com.tw/web/images/AD/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ppyholiday.com.tw/web/images/AD/hotel.jpg"/>
                    <pic:cNvPicPr>
                      <a:picLocks noChangeAspect="1" noChangeArrowheads="1"/>
                    </pic:cNvPicPr>
                  </pic:nvPicPr>
                  <pic:blipFill>
                    <a:blip r:link="rId13"/>
                    <a:srcRect/>
                    <a:stretch>
                      <a:fillRect/>
                    </a:stretch>
                  </pic:blipFill>
                  <pic:spPr bwMode="auto">
                    <a:xfrm>
                      <a:off x="0" y="0"/>
                      <a:ext cx="6696000" cy="377296"/>
                    </a:xfrm>
                    <a:prstGeom prst="rect">
                      <a:avLst/>
                    </a:prstGeom>
                    <a:noFill/>
                    <a:ln w="9525">
                      <a:noFill/>
                      <a:miter lim="800000"/>
                      <a:headEnd/>
                      <a:tailEnd/>
                    </a:ln>
                  </pic:spPr>
                </pic:pic>
              </a:graphicData>
            </a:graphic>
          </wp:inline>
        </w:drawing>
      </w:r>
    </w:p>
    <w:p w:rsidR="00EA0762" w:rsidRPr="00507E02" w:rsidRDefault="00EA0762" w:rsidP="00507E02">
      <w:pPr>
        <w:spacing w:line="0" w:lineRule="atLeast"/>
        <w:rPr>
          <w:rFonts w:ascii="微軟正黑體" w:eastAsia="微軟正黑體" w:hAnsi="微軟正黑體" w:hint="eastAsia"/>
          <w:sz w:val="22"/>
          <w:szCs w:val="22"/>
        </w:rPr>
      </w:pPr>
      <w:r w:rsidRPr="00507E02">
        <w:rPr>
          <w:rFonts w:ascii="微軟正黑體" w:eastAsia="微軟正黑體" w:hAnsi="微軟正黑體"/>
          <w:noProof/>
          <w:color w:val="0000FF"/>
          <w:sz w:val="22"/>
          <w:szCs w:val="22"/>
        </w:rPr>
        <w:drawing>
          <wp:inline distT="0" distB="0" distL="0" distR="0">
            <wp:extent cx="6696000" cy="2336123"/>
            <wp:effectExtent l="19050" t="0" r="0" b="0"/>
            <wp:docPr id="21" name="圖片 7" descr="http://www.happyholiday.com.tw/web/images/CJU/hotel17082401.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ppyholiday.com.tw/web/images/CJU/hotel17082401.jpg">
                      <a:hlinkClick r:id="rId14" tgtFrame="&quot;_blank&quot;"/>
                    </pic:cNvPr>
                    <pic:cNvPicPr>
                      <a:picLocks noChangeAspect="1" noChangeArrowheads="1"/>
                    </pic:cNvPicPr>
                  </pic:nvPicPr>
                  <pic:blipFill>
                    <a:blip r:link="rId15"/>
                    <a:srcRect/>
                    <a:stretch>
                      <a:fillRect/>
                    </a:stretch>
                  </pic:blipFill>
                  <pic:spPr bwMode="auto">
                    <a:xfrm>
                      <a:off x="0" y="0"/>
                      <a:ext cx="6696000" cy="2336123"/>
                    </a:xfrm>
                    <a:prstGeom prst="rect">
                      <a:avLst/>
                    </a:prstGeom>
                    <a:noFill/>
                    <a:ln w="9525">
                      <a:noFill/>
                      <a:miter lim="800000"/>
                      <a:headEnd/>
                      <a:tailEnd/>
                    </a:ln>
                  </pic:spPr>
                </pic:pic>
              </a:graphicData>
            </a:graphic>
          </wp:inline>
        </w:drawing>
      </w:r>
    </w:p>
    <w:p w:rsidR="00EA0762" w:rsidRPr="00507E02" w:rsidRDefault="00EA0762" w:rsidP="00507E02">
      <w:pPr>
        <w:spacing w:line="0" w:lineRule="atLeast"/>
        <w:rPr>
          <w:rFonts w:ascii="微軟正黑體" w:eastAsia="微軟正黑體" w:hAnsi="微軟正黑體"/>
          <w:sz w:val="22"/>
          <w:szCs w:val="22"/>
        </w:rPr>
      </w:pPr>
    </w:p>
    <w:p w:rsidR="00000000" w:rsidRPr="00134F35" w:rsidRDefault="00146278" w:rsidP="00507E02">
      <w:pPr>
        <w:pStyle w:val="Web"/>
        <w:spacing w:before="0" w:beforeAutospacing="0" w:after="0" w:afterAutospacing="0" w:line="0" w:lineRule="atLeast"/>
        <w:jc w:val="center"/>
        <w:rPr>
          <w:rFonts w:ascii="微軟正黑體" w:eastAsia="微軟正黑體" w:hAnsi="微軟正黑體"/>
          <w:sz w:val="28"/>
          <w:szCs w:val="28"/>
        </w:rPr>
      </w:pPr>
      <w:r w:rsidRPr="00134F35">
        <w:rPr>
          <w:rFonts w:ascii="微軟正黑體" w:eastAsia="微軟正黑體" w:hAnsi="微軟正黑體"/>
          <w:b/>
          <w:bCs/>
          <w:color w:val="FF0000"/>
          <w:sz w:val="28"/>
          <w:szCs w:val="28"/>
        </w:rPr>
        <w:t>行程內容</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A0"/>
      </w:tblPr>
      <w:tblGrid>
        <w:gridCol w:w="10660"/>
      </w:tblGrid>
      <w:tr w:rsidR="00134F35" w:rsidRPr="00507E02" w:rsidTr="00134F35">
        <w:trPr>
          <w:jc w:val="center"/>
        </w:trPr>
        <w:tc>
          <w:tcPr>
            <w:tcW w:w="5000" w:type="pct"/>
            <w:shd w:val="clear" w:color="auto" w:fill="FFFFFF"/>
            <w:vAlign w:val="center"/>
            <w:hideMark/>
          </w:tcPr>
          <w:p w:rsidR="00134F35" w:rsidRPr="00134F35" w:rsidRDefault="00134F35" w:rsidP="00134F35">
            <w:pPr>
              <w:pStyle w:val="ab"/>
              <w:numPr>
                <w:ilvl w:val="0"/>
                <w:numId w:val="1"/>
              </w:numPr>
              <w:spacing w:line="0" w:lineRule="atLeast"/>
              <w:ind w:leftChars="0" w:left="910" w:hangingChars="350" w:hanging="910"/>
              <w:rPr>
                <w:rFonts w:ascii="微軟正黑體" w:eastAsia="微軟正黑體" w:hAnsi="微軟正黑體" w:cs="Times New Roman" w:hint="eastAsia"/>
                <w:sz w:val="26"/>
                <w:szCs w:val="26"/>
              </w:rPr>
            </w:pPr>
            <w:r w:rsidRPr="00134F35">
              <w:rPr>
                <w:rFonts w:ascii="微軟正黑體" w:eastAsia="微軟正黑體" w:hAnsi="微軟正黑體" w:hint="eastAsia"/>
                <w:b/>
                <w:bCs/>
                <w:color w:val="000000"/>
                <w:sz w:val="26"/>
                <w:szCs w:val="26"/>
              </w:rPr>
              <w:t>桃園機場 / 濟州島 / 龍頭巖+龍淵峽谷 / 泰迪熊博物館 / 迷宮樂園 / 塗鴉秀</w:t>
            </w:r>
            <w:r w:rsidRPr="00134F35">
              <w:rPr>
                <w:rFonts w:ascii="微軟正黑體" w:eastAsia="微軟正黑體" w:hAnsi="微軟正黑體" w:cs="Times New Roman" w:hint="eastAsia"/>
                <w:sz w:val="26"/>
                <w:szCs w:val="26"/>
              </w:rPr>
              <w:t>TPE/CJU　IT654　07:10~10:00</w:t>
            </w:r>
          </w:p>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color w:val="330033"/>
                <w:sz w:val="22"/>
                <w:szCs w:val="22"/>
              </w:rPr>
              <w:t>【塗鴉秀】一場顛覆大家想像的美術表演塗鴉，將作畫過程原封不動地搬上舞臺，直接呈現在觀眾面前。不僅是韓國最初的的美術公演，也是世界首例。把美術與戲劇、音樂劇結合，約80分鐘的表演裡，演員會將作畫的過程完整呈現給觀眾。</w:t>
            </w:r>
            <w:r w:rsidRPr="00507E02">
              <w:rPr>
                <w:rFonts w:ascii="微軟正黑體" w:eastAsia="微軟正黑體" w:hAnsi="微軟正黑體" w:hint="eastAsia"/>
                <w:color w:val="FF0000"/>
                <w:sz w:val="22"/>
                <w:szCs w:val="22"/>
              </w:rPr>
              <w:t>※註：若遇秀休館或滿座，行程將作先後順序調整，不便之處敬請見諒！</w:t>
            </w:r>
            <w:r w:rsidRPr="00507E02">
              <w:rPr>
                <w:rFonts w:ascii="微軟正黑體" w:eastAsia="微軟正黑體" w:hAnsi="微軟正黑體" w:hint="eastAsia"/>
                <w:color w:val="330033"/>
                <w:sz w:val="22"/>
                <w:szCs w:val="22"/>
              </w:rPr>
              <w:br/>
              <w:t>【龍淵峽谷】龍淵位於濟州島漢川下游區域，因其為地下水與淡水的交會之處，所以古有龍王使者會常在此現身的傳說。在水潭的四周有8面的岩壁圍繞著，就像是展開了一面屏風一樣，形成了一個小溪谷。這裡亦是被稱為瀛洲12景之一的龍淵夜帆的所在地。</w:t>
            </w:r>
            <w:r w:rsidRPr="00507E02">
              <w:rPr>
                <w:rFonts w:ascii="微軟正黑體" w:eastAsia="微軟正黑體" w:hAnsi="微軟正黑體" w:hint="eastAsia"/>
                <w:color w:val="330033"/>
                <w:sz w:val="22"/>
                <w:szCs w:val="22"/>
              </w:rPr>
              <w:br/>
              <w:t>【迷宮樂園Maze Land】是擁有世界最長石造迷宮的綜合主題樂園，他們以濟州島的「三多」(石頭、風、女人)為主題，打造了長達5.3公里的迷宮。並設有迷宮博物館，在裡面可以看到迷宮的起源及從14世紀開始到現在的各種迷宮相關文物，同時也是可以直接體驗拼圖的空間。 此處的迷宮是以石頭和樹木建成，濟州的石頭因遠紅外線放射量高，加上風與女人迷宮區的北美香柏樹能釋放許多芬多精，所以在這裡不只是單純的走</w:t>
            </w:r>
            <w:r w:rsidRPr="00507E02">
              <w:rPr>
                <w:rFonts w:ascii="微軟正黑體" w:eastAsia="微軟正黑體" w:hAnsi="微軟正黑體" w:hint="eastAsia"/>
                <w:color w:val="330033"/>
                <w:sz w:val="22"/>
                <w:szCs w:val="22"/>
              </w:rPr>
              <w:lastRenderedPageBreak/>
              <w:t>迷宮，也是同時增進健康的親自然樂園。</w:t>
            </w:r>
            <w:r w:rsidRPr="00507E02">
              <w:rPr>
                <w:rFonts w:ascii="微軟正黑體" w:eastAsia="微軟正黑體" w:hAnsi="微軟正黑體" w:hint="eastAsia"/>
                <w:color w:val="330033"/>
                <w:sz w:val="22"/>
                <w:szCs w:val="22"/>
              </w:rPr>
              <w:br/>
              <w:t>【龍頭岩】彷彿神話傳說中的一條巨龍，傳說中一條巨蛇盼望成龍，竟偷走了漢拏山神的珍珠，遭山神發現而變為石頭。</w:t>
            </w:r>
            <w:r w:rsidRPr="00507E02">
              <w:rPr>
                <w:rFonts w:ascii="微軟正黑體" w:eastAsia="微軟正黑體" w:hAnsi="微軟正黑體" w:hint="eastAsia"/>
                <w:color w:val="330033"/>
                <w:sz w:val="22"/>
                <w:szCs w:val="22"/>
              </w:rPr>
              <w:br/>
              <w:t xml:space="preserve">【泰迪熊博物館】是為展示百年來深受全世界人們喜愛的泰迪熊而建。在博物館中可以見到世界各地、不同年代生?的泰迪熊。遊客還可在博物館商店、西餐廳、能看見大海的室外公園等度過美好的時光。在歷史館中，以歷史上有名的事件為主題，以可愛造型的泰迪熊再現，您不僅會被這些逗趣造型的泰迪熊弄得發笑，還可重溫人類歷史上的大事件。 </w:t>
            </w:r>
          </w:p>
        </w:tc>
      </w:tr>
      <w:tr w:rsidR="00134F35" w:rsidRPr="00507E02" w:rsidTr="00134F35">
        <w:trPr>
          <w:jc w:val="center"/>
        </w:trPr>
        <w:tc>
          <w:tcPr>
            <w:tcW w:w="5000" w:type="pct"/>
            <w:shd w:val="clear" w:color="auto" w:fill="FFFFFF"/>
            <w:vAlign w:val="center"/>
            <w:hideMark/>
          </w:tcPr>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sz w:val="22"/>
                <w:szCs w:val="22"/>
              </w:rPr>
              <w:lastRenderedPageBreak/>
              <w:t xml:space="preserve">早餐：機上簡餐　　中餐：石鍋拌飯+刷刷鍋+季節小菜　　晚餐：濟州黑毛豬肉+季節小菜　　 </w:t>
            </w:r>
          </w:p>
        </w:tc>
      </w:tr>
      <w:tr w:rsidR="00134F35" w:rsidRPr="00507E02" w:rsidTr="00134F35">
        <w:trPr>
          <w:jc w:val="center"/>
        </w:trPr>
        <w:tc>
          <w:tcPr>
            <w:tcW w:w="5000" w:type="pct"/>
            <w:shd w:val="clear" w:color="auto" w:fill="FFFFFF"/>
            <w:vAlign w:val="center"/>
            <w:hideMark/>
          </w:tcPr>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sz w:val="22"/>
                <w:szCs w:val="22"/>
              </w:rPr>
              <w:t xml:space="preserve">住宿： RAMADA ENCORE JEJUSEOGWIPO 或 </w:t>
            </w:r>
            <w:hyperlink r:id="rId16" w:history="1">
              <w:r w:rsidRPr="00507E02">
                <w:rPr>
                  <w:rStyle w:val="a3"/>
                  <w:rFonts w:ascii="微軟正黑體" w:eastAsia="微軟正黑體" w:hAnsi="微軟正黑體" w:hint="eastAsia"/>
                  <w:sz w:val="22"/>
                  <w:szCs w:val="22"/>
                </w:rPr>
                <w:t>五花酒店THE ONE</w:t>
              </w:r>
            </w:hyperlink>
            <w:r w:rsidRPr="00507E02">
              <w:rPr>
                <w:rFonts w:ascii="微軟正黑體" w:eastAsia="微軟正黑體" w:hAnsi="微軟正黑體" w:hint="eastAsia"/>
                <w:sz w:val="22"/>
                <w:szCs w:val="22"/>
              </w:rPr>
              <w:t xml:space="preserve"> 或 </w:t>
            </w:r>
            <w:hyperlink r:id="rId17" w:history="1">
              <w:r w:rsidRPr="00507E02">
                <w:rPr>
                  <w:rStyle w:val="a3"/>
                  <w:rFonts w:ascii="微軟正黑體" w:eastAsia="微軟正黑體" w:hAnsi="微軟正黑體" w:hint="eastAsia"/>
                  <w:sz w:val="22"/>
                  <w:szCs w:val="22"/>
                </w:rPr>
                <w:t>VALUE HOTEL</w:t>
              </w:r>
            </w:hyperlink>
            <w:r w:rsidRPr="00507E02">
              <w:rPr>
                <w:rFonts w:ascii="微軟正黑體" w:eastAsia="微軟正黑體" w:hAnsi="微軟正黑體" w:hint="eastAsia"/>
                <w:sz w:val="22"/>
                <w:szCs w:val="22"/>
              </w:rPr>
              <w:t xml:space="preserve"> 或同級 </w:t>
            </w:r>
          </w:p>
        </w:tc>
      </w:tr>
      <w:tr w:rsidR="00134F35" w:rsidRPr="00507E02" w:rsidTr="00134F35">
        <w:trPr>
          <w:jc w:val="center"/>
        </w:trPr>
        <w:tc>
          <w:tcPr>
            <w:tcW w:w="5000" w:type="pct"/>
            <w:shd w:val="clear" w:color="auto" w:fill="FFFFFF"/>
            <w:vAlign w:val="center"/>
            <w:hideMark/>
          </w:tcPr>
          <w:p w:rsidR="00134F35" w:rsidRPr="00507E02" w:rsidRDefault="00134F35" w:rsidP="00134F35">
            <w:pPr>
              <w:pStyle w:val="ab"/>
              <w:numPr>
                <w:ilvl w:val="0"/>
                <w:numId w:val="1"/>
              </w:numPr>
              <w:spacing w:line="0" w:lineRule="atLeast"/>
              <w:ind w:leftChars="0" w:left="910" w:hangingChars="350" w:hanging="910"/>
              <w:rPr>
                <w:rFonts w:ascii="微軟正黑體" w:eastAsia="微軟正黑體" w:hAnsi="微軟正黑體" w:hint="eastAsia"/>
                <w:sz w:val="26"/>
                <w:szCs w:val="26"/>
              </w:rPr>
            </w:pPr>
            <w:r w:rsidRPr="00507E02">
              <w:rPr>
                <w:rFonts w:ascii="微軟正黑體" w:eastAsia="微軟正黑體" w:hAnsi="微軟正黑體" w:hint="eastAsia"/>
                <w:b/>
                <w:bCs/>
                <w:color w:val="000000"/>
                <w:sz w:val="26"/>
                <w:szCs w:val="26"/>
              </w:rPr>
              <w:t>偶來市場 / 天地淵瀑布 / 香蕉牛奶CAFE(贈送香蕉牛奶冰沙乙杯) / 濟州橘子園(贈送橘子試吃) / 驚險刺激~馬術秀 / 噢!雪綠茶博物館 / 中央地下街</w:t>
            </w:r>
          </w:p>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color w:val="330033"/>
                <w:sz w:val="22"/>
                <w:szCs w:val="22"/>
              </w:rPr>
              <w:t>【偶來市場】的環境與一般喧鬧的市場不一樣，有著翠綠的觀賞植物、淙淙的流水和舒適的木質長椅。市場每天開放，而且帶有拱廊，炎夏寒冬都適合前往。市場有60多年的歷史，共有500多加商鋪，商品囊括農水產、日用品、工藝品等等。其中鮑魚、鯛魚、漢拿峰柑橘、濟州巧克力是人氣產品。</w:t>
            </w:r>
            <w:r w:rsidRPr="00507E02">
              <w:rPr>
                <w:rFonts w:ascii="微軟正黑體" w:eastAsia="微軟正黑體" w:hAnsi="微軟正黑體" w:hint="eastAsia"/>
                <w:color w:val="330033"/>
                <w:sz w:val="22"/>
                <w:szCs w:val="22"/>
              </w:rPr>
              <w:br/>
              <w:t>【香蕉牛奶CAFÉ(贈送香蕉牛奶冰沙乙杯)】 2016年，大家都爱的香蕉牛奶有专属咖啡厅啦。香蕉牛奶第一印象就是黃色，店内装潢全都是可爱的奶黄色，门口摆接近一个人身高的香蕉牛奶瓶成为了人们拍照的宠儿。這裡也有展示以香蕉牛奶為主題的模型世界，店里销售的所有产品都是以香蕉牛奶为原材料制作而成的，熟悉香蕉牛奶那种香香甜甜的味道的人一吃起来就会有种似曾相识的感觉。</w:t>
            </w:r>
            <w:r w:rsidRPr="00507E02">
              <w:rPr>
                <w:rFonts w:ascii="微軟正黑體" w:eastAsia="微軟正黑體" w:hAnsi="微軟正黑體" w:hint="eastAsia"/>
                <w:color w:val="330033"/>
                <w:sz w:val="22"/>
                <w:szCs w:val="22"/>
              </w:rPr>
              <w:br/>
              <w:t>【橘子園】－其品種體積較細，但味道甜又多汁。在盛產期（每年10月底至隔年2月份）的時候，遊客可以親自採摘橘子。</w:t>
            </w:r>
            <w:r w:rsidRPr="00507E02">
              <w:rPr>
                <w:rFonts w:ascii="微軟正黑體" w:eastAsia="微軟正黑體" w:hAnsi="微軟正黑體" w:hint="eastAsia"/>
                <w:color w:val="330033"/>
                <w:sz w:val="22"/>
                <w:szCs w:val="22"/>
              </w:rPr>
              <w:br/>
              <w:t xml:space="preserve">【中央地下街】此地為濟州島最熱鬧的購物商場，衣服、飾品、鞋子、手工藝品等 …品一應俱全，貴賓您可盡情地SHOPPING購物。 </w:t>
            </w:r>
            <w:r w:rsidRPr="00507E02">
              <w:rPr>
                <w:rFonts w:ascii="微軟正黑體" w:eastAsia="微軟正黑體" w:hAnsi="微軟正黑體" w:hint="eastAsia"/>
                <w:color w:val="330033"/>
                <w:sz w:val="22"/>
                <w:szCs w:val="22"/>
              </w:rPr>
              <w:br/>
              <w:t>【噢雪綠茶博物館】韓國有名的名茶牌子雪綠茶的製造企業(株)太平洋開設的綠茶博物館。博物館佔地1650平方米，包含了茶的文化等方面。濟州島早晚溫差大，年平均氣溫和降雨量和土壤極適合茶葉的栽種。館內包括學習茶的歷史、生產過程的展示、陳列各種綠茶生產品的雪綠精品世界等。</w:t>
            </w:r>
            <w:r w:rsidRPr="00507E02">
              <w:rPr>
                <w:rFonts w:ascii="微軟正黑體" w:eastAsia="微軟正黑體" w:hAnsi="微軟正黑體" w:hint="eastAsia"/>
                <w:color w:val="330033"/>
                <w:sz w:val="22"/>
                <w:szCs w:val="22"/>
              </w:rPr>
              <w:br/>
              <w:t>【天帝淵瀑布】位於如美地植物園下方的天帝淵溪谷上架有一座華麗的仙臨橋，在這座橋上可觀賞濟州島最大的瀑布。銀色的水流從亞熱帶林木綠蔭中傾瀉而下，是少見的三段式瀑布。第一段和第二段瀑布為同一方向可在近，處外觀看。第三段瀑布位於溪谷下游，必須步行下達深谷底處方可一窺其貌，谷底清幽景色怡人，瀑布水絲隨風拂面。</w:t>
            </w:r>
            <w:r w:rsidRPr="00507E02">
              <w:rPr>
                <w:rFonts w:ascii="微軟正黑體" w:eastAsia="微軟正黑體" w:hAnsi="微軟正黑體" w:hint="eastAsia"/>
                <w:color w:val="330033"/>
                <w:sz w:val="22"/>
                <w:szCs w:val="22"/>
              </w:rPr>
              <w:br/>
              <w:t xml:space="preserve">【馬術秀】看著專業的騎士騎在馬上，表演著精湛的馬術，其技術令人嘆為觀止。 </w:t>
            </w:r>
          </w:p>
        </w:tc>
      </w:tr>
      <w:tr w:rsidR="00134F35" w:rsidRPr="00507E02" w:rsidTr="00134F35">
        <w:trPr>
          <w:jc w:val="center"/>
        </w:trPr>
        <w:tc>
          <w:tcPr>
            <w:tcW w:w="5000" w:type="pct"/>
            <w:shd w:val="clear" w:color="auto" w:fill="FFFFFF"/>
            <w:vAlign w:val="center"/>
            <w:hideMark/>
          </w:tcPr>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sz w:val="22"/>
                <w:szCs w:val="22"/>
              </w:rPr>
              <w:t xml:space="preserve">早餐：酒店內用　　中餐：海鮮鍋+季節小菜　　晚餐：傳統紅燒青花魚風味餐+季節小菜　　 </w:t>
            </w:r>
          </w:p>
        </w:tc>
      </w:tr>
      <w:tr w:rsidR="00134F35" w:rsidRPr="00507E02" w:rsidTr="00134F35">
        <w:trPr>
          <w:jc w:val="center"/>
        </w:trPr>
        <w:tc>
          <w:tcPr>
            <w:tcW w:w="5000" w:type="pct"/>
            <w:shd w:val="clear" w:color="auto" w:fill="FFFFFF"/>
            <w:vAlign w:val="center"/>
            <w:hideMark/>
          </w:tcPr>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sz w:val="22"/>
                <w:szCs w:val="22"/>
              </w:rPr>
              <w:t xml:space="preserve">住宿： RAMADA ENCORE JEJUSEOGWIPO 或 </w:t>
            </w:r>
            <w:hyperlink r:id="rId18" w:history="1">
              <w:r w:rsidRPr="00507E02">
                <w:rPr>
                  <w:rStyle w:val="a3"/>
                  <w:rFonts w:ascii="微軟正黑體" w:eastAsia="微軟正黑體" w:hAnsi="微軟正黑體" w:hint="eastAsia"/>
                  <w:sz w:val="22"/>
                  <w:szCs w:val="22"/>
                </w:rPr>
                <w:t>五花酒店THE ONE</w:t>
              </w:r>
            </w:hyperlink>
            <w:r w:rsidRPr="00507E02">
              <w:rPr>
                <w:rFonts w:ascii="微軟正黑體" w:eastAsia="微軟正黑體" w:hAnsi="微軟正黑體" w:hint="eastAsia"/>
                <w:sz w:val="22"/>
                <w:szCs w:val="22"/>
              </w:rPr>
              <w:t xml:space="preserve"> 或 </w:t>
            </w:r>
            <w:hyperlink r:id="rId19" w:history="1">
              <w:r w:rsidRPr="00507E02">
                <w:rPr>
                  <w:rStyle w:val="a3"/>
                  <w:rFonts w:ascii="微軟正黑體" w:eastAsia="微軟正黑體" w:hAnsi="微軟正黑體" w:hint="eastAsia"/>
                  <w:sz w:val="22"/>
                  <w:szCs w:val="22"/>
                </w:rPr>
                <w:t>VALUE HOTEL</w:t>
              </w:r>
            </w:hyperlink>
            <w:r w:rsidRPr="00507E02">
              <w:rPr>
                <w:rFonts w:ascii="微軟正黑體" w:eastAsia="微軟正黑體" w:hAnsi="微軟正黑體" w:hint="eastAsia"/>
                <w:sz w:val="22"/>
                <w:szCs w:val="22"/>
              </w:rPr>
              <w:t xml:space="preserve"> 或同級 </w:t>
            </w:r>
          </w:p>
        </w:tc>
      </w:tr>
      <w:tr w:rsidR="00134F35" w:rsidRPr="00507E02" w:rsidTr="00134F35">
        <w:trPr>
          <w:jc w:val="center"/>
        </w:trPr>
        <w:tc>
          <w:tcPr>
            <w:tcW w:w="5000" w:type="pct"/>
            <w:shd w:val="clear" w:color="auto" w:fill="FFFFFF"/>
            <w:vAlign w:val="center"/>
            <w:hideMark/>
          </w:tcPr>
          <w:p w:rsidR="00134F35" w:rsidRDefault="00134F35" w:rsidP="00134F35">
            <w:pPr>
              <w:pStyle w:val="ab"/>
              <w:numPr>
                <w:ilvl w:val="0"/>
                <w:numId w:val="1"/>
              </w:numPr>
              <w:spacing w:line="0" w:lineRule="atLeast"/>
              <w:ind w:leftChars="0" w:left="910" w:hangingChars="350" w:hanging="910"/>
              <w:rPr>
                <w:rFonts w:ascii="微軟正黑體" w:eastAsia="微軟正黑體" w:hAnsi="微軟正黑體" w:hint="eastAsia"/>
                <w:sz w:val="26"/>
                <w:szCs w:val="26"/>
              </w:rPr>
            </w:pPr>
            <w:r w:rsidRPr="00507E02">
              <w:rPr>
                <w:rFonts w:ascii="微軟正黑體" w:eastAsia="微軟正黑體" w:hAnsi="微軟正黑體" w:hint="eastAsia"/>
                <w:b/>
                <w:bCs/>
                <w:color w:val="000000"/>
                <w:sz w:val="26"/>
                <w:szCs w:val="26"/>
              </w:rPr>
              <w:t>城邑民俗村</w:t>
            </w:r>
            <w:r>
              <w:rPr>
                <w:rFonts w:ascii="微軟正黑體" w:eastAsia="微軟正黑體" w:hAnsi="微軟正黑體" w:hint="eastAsia"/>
                <w:b/>
                <w:bCs/>
                <w:color w:val="000000"/>
                <w:sz w:val="26"/>
                <w:szCs w:val="26"/>
              </w:rPr>
              <w:t xml:space="preserve"> </w:t>
            </w:r>
            <w:r w:rsidRPr="00507E02">
              <w:rPr>
                <w:rFonts w:ascii="微軟正黑體" w:eastAsia="微軟正黑體" w:hAnsi="微軟正黑體" w:hint="eastAsia"/>
                <w:b/>
                <w:bCs/>
                <w:color w:val="000000"/>
                <w:sz w:val="26"/>
                <w:szCs w:val="26"/>
              </w:rPr>
              <w:t>(贈送每人一杯蜂蜜茶或五味子茶,2選1) / 城山日出峰 / 涉地岬 / 韓國文化咖啡體驗</w:t>
            </w:r>
            <w:r>
              <w:rPr>
                <w:rFonts w:ascii="微軟正黑體" w:eastAsia="微軟正黑體" w:hAnsi="微軟正黑體" w:hint="eastAsia"/>
                <w:b/>
                <w:bCs/>
                <w:color w:val="000000"/>
                <w:sz w:val="26"/>
                <w:szCs w:val="26"/>
              </w:rPr>
              <w:t xml:space="preserve"> </w:t>
            </w:r>
            <w:r w:rsidRPr="00507E02">
              <w:rPr>
                <w:rFonts w:ascii="微軟正黑體" w:eastAsia="微軟正黑體" w:hAnsi="微軟正黑體" w:hint="eastAsia"/>
                <w:b/>
                <w:bCs/>
                <w:color w:val="000000"/>
                <w:sz w:val="26"/>
                <w:szCs w:val="26"/>
              </w:rPr>
              <w:t>(泡菜DIY製作、韓服寫真) / 鐵路自行車</w:t>
            </w:r>
            <w:r>
              <w:rPr>
                <w:rFonts w:ascii="微軟正黑體" w:eastAsia="微軟正黑體" w:hAnsi="微軟正黑體" w:hint="eastAsia"/>
                <w:b/>
                <w:bCs/>
                <w:color w:val="000000"/>
                <w:sz w:val="26"/>
                <w:szCs w:val="26"/>
              </w:rPr>
              <w:t xml:space="preserve"> </w:t>
            </w:r>
            <w:r w:rsidRPr="00507E02">
              <w:rPr>
                <w:rFonts w:ascii="微軟正黑體" w:eastAsia="微軟正黑體" w:hAnsi="微軟正黑體" w:hint="eastAsia"/>
                <w:b/>
                <w:bCs/>
                <w:color w:val="000000"/>
                <w:sz w:val="26"/>
                <w:szCs w:val="26"/>
              </w:rPr>
              <w:t>(4人一部) / 綠茶洞窟</w:t>
            </w:r>
            <w:r>
              <w:rPr>
                <w:rFonts w:ascii="微軟正黑體" w:eastAsia="微軟正黑體" w:hAnsi="微軟正黑體" w:hint="eastAsia"/>
                <w:b/>
                <w:bCs/>
                <w:color w:val="000000"/>
                <w:sz w:val="26"/>
                <w:szCs w:val="26"/>
              </w:rPr>
              <w:t xml:space="preserve"> </w:t>
            </w:r>
            <w:r w:rsidRPr="00507E02">
              <w:rPr>
                <w:rFonts w:ascii="微軟正黑體" w:eastAsia="微軟正黑體" w:hAnsi="微軟正黑體" w:hint="eastAsia"/>
                <w:b/>
                <w:bCs/>
                <w:color w:val="000000"/>
                <w:sz w:val="26"/>
                <w:szCs w:val="26"/>
              </w:rPr>
              <w:t>(足浴或飲料2擇1) / 蓮洞商圈</w:t>
            </w:r>
          </w:p>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color w:val="330033"/>
                <w:sz w:val="22"/>
                <w:szCs w:val="22"/>
              </w:rPr>
              <w:t>【生活體驗營（DIY製作泡菜+韓服攝影）】可親自DIY體驗醃製馳名世界的發酵食品泡菜的過程，再安排穿著傳統韓服，韓服的線條兼具曲線與直線之美，尤其是女式韓服的短上衣和長裙上薄下厚，端莊閑雅，透露</w:t>
            </w:r>
            <w:r w:rsidRPr="00507E02">
              <w:rPr>
                <w:rFonts w:ascii="微軟正黑體" w:eastAsia="微軟正黑體" w:hAnsi="微軟正黑體" w:hint="eastAsia"/>
                <w:color w:val="330033"/>
                <w:sz w:val="22"/>
                <w:szCs w:val="22"/>
              </w:rPr>
              <w:lastRenderedPageBreak/>
              <w:t>著東方思想和超世脫俗之美的完美結合，您可拿著相機隨意拍攝，留下永恆回憶。</w:t>
            </w:r>
            <w:r w:rsidRPr="00507E02">
              <w:rPr>
                <w:rFonts w:ascii="微軟正黑體" w:eastAsia="微軟正黑體" w:hAnsi="微軟正黑體" w:hint="eastAsia"/>
                <w:color w:val="330033"/>
                <w:sz w:val="22"/>
                <w:szCs w:val="22"/>
              </w:rPr>
              <w:br/>
              <w:t xml:space="preserve">【鐵路自行車4人一部】座落於龍臥岳與月朗峰富附近，可以一邊享受微風、欣賞山岳，體驗祥和又閒適的濟州島氣息。自行車是採人力結合電力的形式運作，所以就算沒有力氣踩，自行車一樣可以緩緩前進，輕鬆又富趣味，沿途還可欣賞風景，所以適合全家大小一起同樂。 </w:t>
            </w:r>
            <w:r w:rsidRPr="00507E02">
              <w:rPr>
                <w:rFonts w:ascii="微軟正黑體" w:eastAsia="微軟正黑體" w:hAnsi="微軟正黑體" w:hint="eastAsia"/>
                <w:color w:val="330033"/>
                <w:sz w:val="22"/>
                <w:szCs w:val="22"/>
              </w:rPr>
              <w:br/>
              <w:t>【綠茶洞窟】位於濟州道濟州市朝天邑善屹里一帶，佔地6萬多坪的茶喜然(原 炅德院)是生產韓國最優質有機綠茶的綠茶園。濟州的年平均溫度總維持在攝氏16度上下，加上這裡的土壤排水良好，擁有最適合茶樹生長的環境。茶喜然可謂別有洞天，上方(綠光花園)和入口處(伊娃廳)各有一個洞窟咖啡廳，販售綠茶麵包、餅乾、蛋糕等各種點心和飲料。綠光花園是利用火山岩漿形成的小洞窟打造而成，這裡不但有洞窟池塘、小橋，還植有濟州特有的花草樹木。伊娃廳則位於洞窟頂端裂開的部分，需要穿過像隧道般的洞窟才能進入。四處有許多天然的孔洞，最長的甚至可達30多公尺。這裡還有許多蝙蝠棲息，運氣好的話就能見到。</w:t>
            </w:r>
            <w:r w:rsidRPr="00507E02">
              <w:rPr>
                <w:rFonts w:ascii="微軟正黑體" w:eastAsia="微軟正黑體" w:hAnsi="微軟正黑體" w:hint="eastAsia"/>
                <w:color w:val="330033"/>
                <w:sz w:val="22"/>
                <w:szCs w:val="22"/>
              </w:rPr>
              <w:br/>
              <w:t>【蓮洞商圈】此處為濟州市最繁華區域，各式精品、服飾商店林立，如國知名品牌NIKE、ADIDAES、FLLA…等，物美價廉；另外在大街小巷內還有各式小吃店、小酒館，讓您可以品嚐到濟州的特色小吃。</w:t>
            </w:r>
            <w:r w:rsidRPr="00507E02">
              <w:rPr>
                <w:rFonts w:ascii="微軟正黑體" w:eastAsia="微軟正黑體" w:hAnsi="微軟正黑體" w:hint="eastAsia"/>
                <w:color w:val="330033"/>
                <w:sz w:val="22"/>
                <w:szCs w:val="22"/>
              </w:rPr>
              <w:br/>
              <w:t>【涉地岬】隨著「ALL IN」人氣的日益增高，設在涉池岬地的教堂、修女院和療養院等各種攝影棚，每天都吸引來大批前來觀光的遊客。除了與美麗大自然完美協調的攝影棚外，周圍還有著名的燈塔、朝鮮時代的烽火煙臺等。大海、草原、燈塔、馬群交織在一起，形成一幅美麗的圖畫。</w:t>
            </w:r>
            <w:r w:rsidRPr="00507E02">
              <w:rPr>
                <w:rFonts w:ascii="微軟正黑體" w:eastAsia="微軟正黑體" w:hAnsi="微軟正黑體" w:hint="eastAsia"/>
                <w:color w:val="330033"/>
                <w:sz w:val="22"/>
                <w:szCs w:val="22"/>
              </w:rPr>
              <w:br/>
              <w:t>【城山日出峰】為漢拏山360個止火焰山之一，也是世界最大的突出於海岸的火山口，攀登30分鐘左右到達山頂；由此也可觀看日落，加上可以瞭望一片廣闊的牧場，美不勝收，令人嘆為觀止，遠眺這山峰綺麗景色。</w:t>
            </w:r>
            <w:r w:rsidRPr="00507E02">
              <w:rPr>
                <w:rFonts w:ascii="微軟正黑體" w:eastAsia="微軟正黑體" w:hAnsi="微軟正黑體" w:hint="eastAsia"/>
                <w:color w:val="330033"/>
                <w:sz w:val="22"/>
                <w:szCs w:val="22"/>
              </w:rPr>
              <w:br/>
              <w:t xml:space="preserve">【城邑民俗村】這裡現有400餘棟房屋，被指定為韓國民俗資料保護區，以茅草覆蓋的屋頂，石頭疊砌的院牆，以及用“丁囊”取代門戶的民宅，質樸可愛，至今仍有人在這裡居住生活。 </w:t>
            </w:r>
          </w:p>
        </w:tc>
      </w:tr>
      <w:tr w:rsidR="00134F35" w:rsidRPr="00507E02" w:rsidTr="00134F35">
        <w:trPr>
          <w:jc w:val="center"/>
        </w:trPr>
        <w:tc>
          <w:tcPr>
            <w:tcW w:w="5000" w:type="pct"/>
            <w:shd w:val="clear" w:color="auto" w:fill="FFFFFF"/>
            <w:vAlign w:val="center"/>
            <w:hideMark/>
          </w:tcPr>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sz w:val="22"/>
                <w:szCs w:val="22"/>
              </w:rPr>
              <w:lastRenderedPageBreak/>
              <w:t xml:space="preserve">早餐：酒店內用　　中餐：豬肉魷魚壽喜燒+季節小菜　　晚餐：韓式炒雞排+年糕+炒飯+季節小菜　　 </w:t>
            </w:r>
          </w:p>
        </w:tc>
      </w:tr>
      <w:tr w:rsidR="00134F35" w:rsidRPr="00507E02" w:rsidTr="00134F35">
        <w:trPr>
          <w:jc w:val="center"/>
        </w:trPr>
        <w:tc>
          <w:tcPr>
            <w:tcW w:w="5000" w:type="pct"/>
            <w:shd w:val="clear" w:color="auto" w:fill="FFFFFF"/>
            <w:vAlign w:val="center"/>
            <w:hideMark/>
          </w:tcPr>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sz w:val="22"/>
                <w:szCs w:val="22"/>
              </w:rPr>
              <w:t xml:space="preserve">住宿： RAMADA ENCORE JEJUSEOGWIPO 或 </w:t>
            </w:r>
            <w:hyperlink r:id="rId20" w:history="1">
              <w:r w:rsidRPr="00507E02">
                <w:rPr>
                  <w:rStyle w:val="a3"/>
                  <w:rFonts w:ascii="微軟正黑體" w:eastAsia="微軟正黑體" w:hAnsi="微軟正黑體" w:hint="eastAsia"/>
                  <w:sz w:val="22"/>
                  <w:szCs w:val="22"/>
                </w:rPr>
                <w:t>五花酒店THE ONE</w:t>
              </w:r>
            </w:hyperlink>
            <w:r w:rsidRPr="00507E02">
              <w:rPr>
                <w:rFonts w:ascii="微軟正黑體" w:eastAsia="微軟正黑體" w:hAnsi="微軟正黑體" w:hint="eastAsia"/>
                <w:sz w:val="22"/>
                <w:szCs w:val="22"/>
              </w:rPr>
              <w:t xml:space="preserve"> 或 </w:t>
            </w:r>
            <w:hyperlink r:id="rId21" w:history="1">
              <w:r w:rsidRPr="00507E02">
                <w:rPr>
                  <w:rStyle w:val="a3"/>
                  <w:rFonts w:ascii="微軟正黑體" w:eastAsia="微軟正黑體" w:hAnsi="微軟正黑體" w:hint="eastAsia"/>
                  <w:sz w:val="22"/>
                  <w:szCs w:val="22"/>
                </w:rPr>
                <w:t>VALUE HOTEL</w:t>
              </w:r>
            </w:hyperlink>
            <w:r w:rsidRPr="00507E02">
              <w:rPr>
                <w:rFonts w:ascii="微軟正黑體" w:eastAsia="微軟正黑體" w:hAnsi="微軟正黑體" w:hint="eastAsia"/>
                <w:sz w:val="22"/>
                <w:szCs w:val="22"/>
              </w:rPr>
              <w:t xml:space="preserve"> 或同級 </w:t>
            </w:r>
          </w:p>
        </w:tc>
      </w:tr>
      <w:tr w:rsidR="00134F35" w:rsidRPr="00507E02" w:rsidTr="00134F35">
        <w:trPr>
          <w:jc w:val="center"/>
        </w:trPr>
        <w:tc>
          <w:tcPr>
            <w:tcW w:w="5000" w:type="pct"/>
            <w:shd w:val="clear" w:color="auto" w:fill="FFFFFF"/>
            <w:vAlign w:val="center"/>
            <w:hideMark/>
          </w:tcPr>
          <w:p w:rsidR="00134F35" w:rsidRDefault="00134F35" w:rsidP="00134F35">
            <w:pPr>
              <w:pStyle w:val="ab"/>
              <w:numPr>
                <w:ilvl w:val="0"/>
                <w:numId w:val="1"/>
              </w:numPr>
              <w:spacing w:line="0" w:lineRule="atLeast"/>
              <w:ind w:leftChars="0" w:left="910" w:hangingChars="350" w:hanging="910"/>
              <w:rPr>
                <w:rFonts w:ascii="微軟正黑體" w:eastAsia="微軟正黑體" w:hAnsi="微軟正黑體" w:hint="eastAsia"/>
                <w:sz w:val="26"/>
                <w:szCs w:val="26"/>
              </w:rPr>
            </w:pPr>
            <w:r w:rsidRPr="00507E02">
              <w:rPr>
                <w:rFonts w:ascii="微軟正黑體" w:eastAsia="微軟正黑體" w:hAnsi="微軟正黑體" w:hint="eastAsia"/>
                <w:b/>
                <w:bCs/>
                <w:color w:val="000000"/>
                <w:sz w:val="26"/>
                <w:szCs w:val="26"/>
              </w:rPr>
              <w:t>神奇之路 / 韓國國寶~人參專賣店 / 護肝專賣店 / 精裝彩妝坊 / 海洋能量三溫暖+汗蒸幕 / 東門傳統市場 / 夜市</w:t>
            </w:r>
          </w:p>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color w:val="330033"/>
                <w:sz w:val="22"/>
                <w:szCs w:val="22"/>
              </w:rPr>
              <w:t>【高麗人蔘專賣店】只有韓國才有的韓國國寶《高麗人蔘》之所以優其他蔘類，不僅僅是因為其品種不同於美國的西洋蔘和中國的田七蔘，更主要的是因為《高麗人蔘》生長的地理條件優良。《高麗人蔘》主要栽培耕種地區在北緯36-38度，生長期較其它國家(3-4年)長，為6年。使高麗人蔘得到充份發育。因此《高麗人蔘》的內部組織結實與細密，可長期保持《高麗人蔘》原有的香味。韓國高麗蔘經世界各大醫學院及醫學博士，多年來的研究發現，具有消除疲勞、止喘、防癌、抗癌、禦寒、防止老化、美顏防止皮膚病、保肝解酒、促進腦機能、壯陽的功能。且對糖尿病、貧血、高血壓、心臟病、胃腸不好容易感冒等症狀有不錯的效果，養身治病的功效在韓國和中國民間廣為流傳，被譽為東方靈草靈物的〝高麗人蔘〞。</w:t>
            </w:r>
            <w:r w:rsidRPr="00507E02">
              <w:rPr>
                <w:rFonts w:ascii="微軟正黑體" w:eastAsia="微軟正黑體" w:hAnsi="微軟正黑體" w:hint="eastAsia"/>
                <w:color w:val="330033"/>
                <w:sz w:val="22"/>
                <w:szCs w:val="22"/>
              </w:rPr>
              <w:br/>
              <w:t>【護肝專賣店】經韓國肝病研究所羅天秀博士精心研究，用高低分子分離方法，選取了對肝病機能有保健及醫療作用的高分子多糖體，能將人體內有害物質或低分子物質吸收並將排出體外，藉此減少肝臟負擔，提高肝臟再生及肝機能的效果。２０００年獲得美國、加拿大、日本、韓國等專利，並獲得韓國總統金大中優良獎。</w:t>
            </w:r>
            <w:r w:rsidRPr="00507E02">
              <w:rPr>
                <w:rFonts w:ascii="微軟正黑體" w:eastAsia="微軟正黑體" w:hAnsi="微軟正黑體" w:hint="eastAsia"/>
                <w:color w:val="330033"/>
                <w:sz w:val="22"/>
                <w:szCs w:val="22"/>
              </w:rPr>
              <w:br/>
              <w:t>【精裝彩妝坊】相信愛美的女性朋友們ㄧ定可以在這挑選最新款最HITO彩粧品，讓辛苦的上班族及學生族群在忙碌生活中，ㄧ樣可以打造出時尚彩妝，讓您永遠跟上時代潮流尖端。</w:t>
            </w:r>
            <w:r w:rsidRPr="00507E02">
              <w:rPr>
                <w:rFonts w:ascii="微軟正黑體" w:eastAsia="微軟正黑體" w:hAnsi="微軟正黑體" w:hint="eastAsia"/>
                <w:color w:val="330033"/>
                <w:sz w:val="22"/>
                <w:szCs w:val="22"/>
              </w:rPr>
              <w:br/>
              <w:t>【東門夜市】在2018年3月30日正式營業，屬於室內型夜市，即使下雨天也能開心逛目前共有30幾個攤</w:t>
            </w:r>
            <w:r w:rsidRPr="00507E02">
              <w:rPr>
                <w:rFonts w:ascii="微軟正黑體" w:eastAsia="微軟正黑體" w:hAnsi="微軟正黑體" w:hint="eastAsia"/>
                <w:color w:val="330033"/>
                <w:sz w:val="22"/>
                <w:szCs w:val="22"/>
              </w:rPr>
              <w:lastRenderedPageBreak/>
              <w:t xml:space="preserve">販，主要為韓國人氣的街頭小食與甜品，包括柑橘炸蝦、黑豬肉五花肉卷、串燒和炸雞等營業至晚上12點，不止旅客眾多，連當地人也有不少前來嚐鮮打卡呢。 </w:t>
            </w:r>
            <w:r w:rsidRPr="00507E02">
              <w:rPr>
                <w:rFonts w:ascii="微軟正黑體" w:eastAsia="微軟正黑體" w:hAnsi="微軟正黑體" w:hint="eastAsia"/>
                <w:color w:val="330033"/>
                <w:sz w:val="22"/>
                <w:szCs w:val="22"/>
              </w:rPr>
              <w:br/>
              <w:t>【神奇之路】這條路是一段斜坡路，放在路面上的空罐都會沿著上波方向迅速滑動，拉開手閘的汽車也會自動沿上坡行進，其實這是一種錯覺現象。</w:t>
            </w:r>
            <w:r w:rsidRPr="00507E02">
              <w:rPr>
                <w:rFonts w:ascii="微軟正黑體" w:eastAsia="微軟正黑體" w:hAnsi="微軟正黑體" w:hint="eastAsia"/>
                <w:color w:val="330033"/>
                <w:sz w:val="22"/>
                <w:szCs w:val="22"/>
              </w:rPr>
              <w:br/>
              <w:t>【東門傳統市場】1945年光復以後，濟州東門市場正式形成，是未來濟州商圈的中心地。東門市場保留著傳統市集的特點，與大型超市相比，商品種類繁多，價格低廉，且能少量購買。</w:t>
            </w:r>
            <w:r w:rsidRPr="00507E02">
              <w:rPr>
                <w:rFonts w:ascii="微軟正黑體" w:eastAsia="微軟正黑體" w:hAnsi="微軟正黑體" w:hint="eastAsia"/>
                <w:color w:val="330033"/>
                <w:sz w:val="22"/>
                <w:szCs w:val="22"/>
              </w:rPr>
              <w:br/>
              <w:t xml:space="preserve">【海洋能量三溫暖+汗蒸幕】濟州島特有的海水三溫暖+汗蒸幕，引進海水經過高溫殺菌再經由不同的溫度加溫，讓您身體吸收海洋的豐富礦質，讓您全身充滿海洋能量，消除一天的疲勞，讓身心倍感輕鬆愉快。汗蒸幕讓身體大量排汗，這時體內代謝的雜質也會隨之排出，有效促進血液循環、新陳代謝、養顏美容。 </w:t>
            </w:r>
          </w:p>
        </w:tc>
      </w:tr>
      <w:tr w:rsidR="00134F35" w:rsidRPr="00507E02" w:rsidTr="00134F35">
        <w:trPr>
          <w:jc w:val="center"/>
        </w:trPr>
        <w:tc>
          <w:tcPr>
            <w:tcW w:w="5000" w:type="pct"/>
            <w:shd w:val="clear" w:color="auto" w:fill="FFFFFF"/>
            <w:vAlign w:val="center"/>
            <w:hideMark/>
          </w:tcPr>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sz w:val="22"/>
                <w:szCs w:val="22"/>
              </w:rPr>
              <w:lastRenderedPageBreak/>
              <w:t xml:space="preserve">早餐：酒店內用　　中餐：人蔘雞+人蔘酒+麵線+季節小菜　　晚餐：馬鈴薯豬骨湯+小菜 </w:t>
            </w:r>
          </w:p>
        </w:tc>
      </w:tr>
      <w:tr w:rsidR="00134F35" w:rsidRPr="00507E02" w:rsidTr="00134F35">
        <w:trPr>
          <w:jc w:val="center"/>
        </w:trPr>
        <w:tc>
          <w:tcPr>
            <w:tcW w:w="5000" w:type="pct"/>
            <w:shd w:val="clear" w:color="auto" w:fill="FFFFFF"/>
            <w:vAlign w:val="center"/>
            <w:hideMark/>
          </w:tcPr>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sz w:val="22"/>
                <w:szCs w:val="22"/>
              </w:rPr>
              <w:t xml:space="preserve">住宿： RAMADA ENCORE JEJUSEOGWIPO 或 </w:t>
            </w:r>
            <w:hyperlink r:id="rId22" w:history="1">
              <w:r w:rsidRPr="00507E02">
                <w:rPr>
                  <w:rStyle w:val="a3"/>
                  <w:rFonts w:ascii="微軟正黑體" w:eastAsia="微軟正黑體" w:hAnsi="微軟正黑體" w:hint="eastAsia"/>
                  <w:sz w:val="22"/>
                  <w:szCs w:val="22"/>
                </w:rPr>
                <w:t>五花酒店THE ONE</w:t>
              </w:r>
            </w:hyperlink>
            <w:r w:rsidRPr="00507E02">
              <w:rPr>
                <w:rFonts w:ascii="微軟正黑體" w:eastAsia="微軟正黑體" w:hAnsi="微軟正黑體" w:hint="eastAsia"/>
                <w:sz w:val="22"/>
                <w:szCs w:val="22"/>
              </w:rPr>
              <w:t xml:space="preserve"> 或 </w:t>
            </w:r>
            <w:hyperlink r:id="rId23" w:history="1">
              <w:r w:rsidRPr="00507E02">
                <w:rPr>
                  <w:rStyle w:val="a3"/>
                  <w:rFonts w:ascii="微軟正黑體" w:eastAsia="微軟正黑體" w:hAnsi="微軟正黑體" w:hint="eastAsia"/>
                  <w:sz w:val="22"/>
                  <w:szCs w:val="22"/>
                </w:rPr>
                <w:t>VALUE HOTEL</w:t>
              </w:r>
            </w:hyperlink>
            <w:r w:rsidRPr="00507E02">
              <w:rPr>
                <w:rFonts w:ascii="微軟正黑體" w:eastAsia="微軟正黑體" w:hAnsi="微軟正黑體" w:hint="eastAsia"/>
                <w:sz w:val="22"/>
                <w:szCs w:val="22"/>
              </w:rPr>
              <w:t xml:space="preserve"> 或同級 </w:t>
            </w:r>
          </w:p>
        </w:tc>
      </w:tr>
      <w:tr w:rsidR="00134F35" w:rsidRPr="00507E02" w:rsidTr="00134F35">
        <w:trPr>
          <w:jc w:val="center"/>
        </w:trPr>
        <w:tc>
          <w:tcPr>
            <w:tcW w:w="5000" w:type="pct"/>
            <w:shd w:val="clear" w:color="auto" w:fill="FFFFFF"/>
            <w:vAlign w:val="center"/>
            <w:hideMark/>
          </w:tcPr>
          <w:p w:rsidR="00134F35" w:rsidRDefault="00134F35" w:rsidP="00134F35">
            <w:pPr>
              <w:pStyle w:val="ab"/>
              <w:numPr>
                <w:ilvl w:val="0"/>
                <w:numId w:val="1"/>
              </w:numPr>
              <w:spacing w:line="0" w:lineRule="atLeast"/>
              <w:ind w:leftChars="0" w:left="910" w:hangingChars="350" w:hanging="910"/>
              <w:rPr>
                <w:rFonts w:ascii="微軟正黑體" w:eastAsia="微軟正黑體" w:hAnsi="微軟正黑體" w:cs="Times New Roman" w:hint="eastAsia"/>
                <w:color w:val="000000"/>
                <w:sz w:val="22"/>
                <w:szCs w:val="22"/>
              </w:rPr>
            </w:pPr>
            <w:r w:rsidRPr="00134F35">
              <w:rPr>
                <w:rFonts w:ascii="微軟正黑體" w:eastAsia="微軟正黑體" w:hAnsi="微軟正黑體" w:hint="eastAsia"/>
                <w:b/>
                <w:bCs/>
                <w:color w:val="000000"/>
                <w:sz w:val="26"/>
                <w:szCs w:val="26"/>
              </w:rPr>
              <w:t>土產店 / 濟州島 / 桃園機場</w:t>
            </w:r>
            <w:r w:rsidRPr="00134F35">
              <w:rPr>
                <w:rFonts w:ascii="微軟正黑體" w:eastAsia="微軟正黑體" w:hAnsi="微軟正黑體" w:cs="Times New Roman" w:hint="eastAsia"/>
                <w:sz w:val="26"/>
                <w:szCs w:val="26"/>
              </w:rPr>
              <w:t xml:space="preserve"> CJU/TPE　IT655　</w:t>
            </w:r>
            <w:r w:rsidRPr="00134F35">
              <w:rPr>
                <w:rFonts w:ascii="微軟正黑體" w:eastAsia="微軟正黑體" w:hAnsi="微軟正黑體" w:cs="Times New Roman"/>
                <w:sz w:val="26"/>
                <w:szCs w:val="26"/>
              </w:rPr>
              <w:t>11:00~12:15</w:t>
            </w:r>
            <w:r w:rsidRPr="00134F35">
              <w:rPr>
                <w:rFonts w:ascii="微軟正黑體" w:eastAsia="微軟正黑體" w:hAnsi="微軟正黑體" w:cs="Times New Roman" w:hint="eastAsia"/>
                <w:sz w:val="26"/>
                <w:szCs w:val="26"/>
              </w:rPr>
              <w:t xml:space="preserve"> </w:t>
            </w:r>
          </w:p>
          <w:p w:rsidR="00134F35" w:rsidRPr="00507E02" w:rsidRDefault="00134F35"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color w:val="330033"/>
                <w:sz w:val="22"/>
                <w:szCs w:val="22"/>
              </w:rPr>
              <w:t xml:space="preserve">【土產店】採購些傳統韓國泡菜、海苔、泡麵、土產等等。 </w:t>
            </w:r>
          </w:p>
        </w:tc>
      </w:tr>
      <w:tr w:rsidR="00134F35" w:rsidRPr="00507E02" w:rsidTr="00134F35">
        <w:trPr>
          <w:jc w:val="center"/>
        </w:trPr>
        <w:tc>
          <w:tcPr>
            <w:tcW w:w="5000" w:type="pct"/>
            <w:shd w:val="clear" w:color="auto" w:fill="FFFFFF"/>
            <w:vAlign w:val="center"/>
            <w:hideMark/>
          </w:tcPr>
          <w:p w:rsidR="00134F35" w:rsidRPr="00134F35" w:rsidRDefault="00134F35" w:rsidP="00507E02">
            <w:pPr>
              <w:spacing w:line="0" w:lineRule="atLeast"/>
              <w:rPr>
                <w:rFonts w:ascii="微軟正黑體" w:eastAsia="微軟正黑體" w:hAnsi="微軟正黑體"/>
                <w:sz w:val="22"/>
                <w:szCs w:val="22"/>
              </w:rPr>
            </w:pPr>
            <w:r w:rsidRPr="00134F35">
              <w:rPr>
                <w:rFonts w:ascii="微軟正黑體" w:eastAsia="微軟正黑體" w:hAnsi="微軟正黑體" w:hint="eastAsia"/>
                <w:sz w:val="22"/>
                <w:szCs w:val="22"/>
              </w:rPr>
              <w:t xml:space="preserve">早餐：酒店內用　　中餐：機上簡餐　　晚餐：敬請自理 </w:t>
            </w:r>
          </w:p>
        </w:tc>
      </w:tr>
      <w:tr w:rsidR="00134F35" w:rsidRPr="00507E02" w:rsidTr="00134F35">
        <w:trPr>
          <w:jc w:val="center"/>
        </w:trPr>
        <w:tc>
          <w:tcPr>
            <w:tcW w:w="5000" w:type="pct"/>
            <w:shd w:val="clear" w:color="auto" w:fill="FFFFFF"/>
            <w:vAlign w:val="center"/>
            <w:hideMark/>
          </w:tcPr>
          <w:p w:rsidR="00134F35" w:rsidRPr="00134F35" w:rsidRDefault="00134F35" w:rsidP="00507E02">
            <w:pPr>
              <w:spacing w:line="0" w:lineRule="atLeast"/>
              <w:rPr>
                <w:rFonts w:ascii="微軟正黑體" w:eastAsia="微軟正黑體" w:hAnsi="微軟正黑體"/>
                <w:sz w:val="22"/>
                <w:szCs w:val="22"/>
              </w:rPr>
            </w:pPr>
            <w:r w:rsidRPr="00134F35">
              <w:rPr>
                <w:rFonts w:ascii="微軟正黑體" w:eastAsia="微軟正黑體" w:hAnsi="微軟正黑體" w:hint="eastAsia"/>
                <w:sz w:val="22"/>
                <w:szCs w:val="22"/>
              </w:rPr>
              <w:t xml:space="preserve">住宿： 溫暖的家 </w:t>
            </w:r>
          </w:p>
        </w:tc>
      </w:tr>
    </w:tbl>
    <w:p w:rsidR="00000000" w:rsidRPr="00507E02" w:rsidRDefault="00146278" w:rsidP="00507E02">
      <w:pPr>
        <w:pStyle w:val="Web"/>
        <w:spacing w:before="0" w:beforeAutospacing="0" w:after="0" w:afterAutospacing="0" w:line="0" w:lineRule="atLeast"/>
        <w:jc w:val="center"/>
        <w:rPr>
          <w:rFonts w:ascii="微軟正黑體" w:eastAsia="微軟正黑體" w:hAnsi="微軟正黑體"/>
          <w:vanish/>
          <w:sz w:val="22"/>
          <w:szCs w:val="22"/>
        </w:rPr>
      </w:pPr>
    </w:p>
    <w:p w:rsidR="00134F35" w:rsidRDefault="00134F35"/>
    <w:tbl>
      <w:tblPr>
        <w:tblW w:w="5000" w:type="pct"/>
        <w:jc w:val="center"/>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tblPr>
      <w:tblGrid>
        <w:gridCol w:w="10660"/>
      </w:tblGrid>
      <w:tr w:rsidR="00000000" w:rsidRPr="00507E02" w:rsidTr="00134F35">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507E02" w:rsidRDefault="00146278"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b/>
                <w:bCs/>
                <w:color w:val="FF0000"/>
                <w:sz w:val="22"/>
                <w:szCs w:val="22"/>
              </w:rPr>
              <w:t>注意事項</w:t>
            </w:r>
            <w:r w:rsidRPr="00507E02">
              <w:rPr>
                <w:rFonts w:ascii="微軟正黑體" w:eastAsia="微軟正黑體" w:hAnsi="微軟正黑體" w:hint="eastAsia"/>
                <w:sz w:val="22"/>
                <w:szCs w:val="22"/>
              </w:rPr>
              <w:t xml:space="preserve"> </w:t>
            </w:r>
          </w:p>
        </w:tc>
      </w:tr>
      <w:tr w:rsidR="00000000" w:rsidRPr="00507E02" w:rsidTr="00134F35">
        <w:trPr>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507E02" w:rsidRDefault="00146278" w:rsidP="00507E02">
            <w:pPr>
              <w:spacing w:line="0" w:lineRule="atLeast"/>
              <w:rPr>
                <w:rFonts w:ascii="微軟正黑體" w:eastAsia="微軟正黑體" w:hAnsi="微軟正黑體"/>
                <w:sz w:val="22"/>
                <w:szCs w:val="22"/>
              </w:rPr>
            </w:pPr>
            <w:r w:rsidRPr="00507E02">
              <w:rPr>
                <w:rFonts w:ascii="微軟正黑體" w:eastAsia="微軟正黑體" w:hAnsi="微軟正黑體" w:hint="eastAsia"/>
                <w:b/>
                <w:bCs/>
                <w:color w:val="FF0000"/>
                <w:sz w:val="22"/>
                <w:szCs w:val="22"/>
              </w:rPr>
              <w:t>◎台灣虎航注意事項：</w:t>
            </w:r>
            <w:r w:rsidRPr="00507E02">
              <w:rPr>
                <w:rFonts w:ascii="微軟正黑體" w:eastAsia="微軟正黑體" w:hAnsi="微軟正黑體" w:hint="eastAsia"/>
                <w:sz w:val="22"/>
                <w:szCs w:val="22"/>
              </w:rPr>
              <w:br/>
              <w:t>(1)</w:t>
            </w:r>
            <w:r w:rsidRPr="00507E02">
              <w:rPr>
                <w:rFonts w:ascii="微軟正黑體" w:eastAsia="微軟正黑體" w:hAnsi="微軟正黑體" w:hint="eastAsia"/>
                <w:sz w:val="22"/>
                <w:szCs w:val="22"/>
              </w:rPr>
              <w:t>此團型使用團體機位，航班不可指定、不可延回、不可更改進出點、不可指定座位。</w:t>
            </w:r>
            <w:r w:rsidRPr="00507E02">
              <w:rPr>
                <w:rFonts w:ascii="微軟正黑體" w:eastAsia="微軟正黑體" w:hAnsi="微軟正黑體" w:hint="eastAsia"/>
                <w:sz w:val="22"/>
                <w:szCs w:val="22"/>
              </w:rPr>
              <w:br/>
              <w:t>(2)</w:t>
            </w:r>
            <w:r w:rsidRPr="00507E02">
              <w:rPr>
                <w:rFonts w:ascii="微軟正黑體" w:eastAsia="微軟正黑體" w:hAnsi="微軟正黑體" w:hint="eastAsia"/>
                <w:sz w:val="22"/>
                <w:szCs w:val="22"/>
              </w:rPr>
              <w:t>若需指定航班，建議改訂個人機票，以確保訂到您所需之航班，加價幅度依各航空公司之規定，另外提供報價。</w:t>
            </w:r>
            <w:r w:rsidRPr="00507E02">
              <w:rPr>
                <w:rFonts w:ascii="微軟正黑體" w:eastAsia="微軟正黑體" w:hAnsi="微軟正黑體" w:hint="eastAsia"/>
                <w:sz w:val="22"/>
                <w:szCs w:val="22"/>
              </w:rPr>
              <w:br/>
              <w:t>(3)</w:t>
            </w:r>
            <w:r w:rsidRPr="00507E02">
              <w:rPr>
                <w:rFonts w:ascii="微軟正黑體" w:eastAsia="微軟正黑體" w:hAnsi="微軟正黑體" w:hint="eastAsia"/>
                <w:sz w:val="22"/>
                <w:szCs w:val="22"/>
              </w:rPr>
              <w:t>航空公司保留航班時間調整及變更之權利。</w:t>
            </w:r>
            <w:r w:rsidRPr="00507E02">
              <w:rPr>
                <w:rFonts w:ascii="微軟正黑體" w:eastAsia="微軟正黑體" w:hAnsi="微軟正黑體" w:hint="eastAsia"/>
                <w:sz w:val="22"/>
                <w:szCs w:val="22"/>
              </w:rPr>
              <w:br/>
            </w:r>
            <w:r w:rsidRPr="00507E02">
              <w:rPr>
                <w:rFonts w:ascii="微軟正黑體" w:eastAsia="微軟正黑體" w:hAnsi="微軟正黑體" w:hint="eastAsia"/>
                <w:color w:val="FF0099"/>
                <w:sz w:val="22"/>
                <w:szCs w:val="22"/>
              </w:rPr>
              <w:t>(4)</w:t>
            </w:r>
            <w:r w:rsidRPr="00507E02">
              <w:rPr>
                <w:rFonts w:ascii="微軟正黑體" w:eastAsia="微軟正黑體" w:hAnsi="微軟正黑體" w:hint="eastAsia"/>
                <w:color w:val="FF0099"/>
                <w:sz w:val="22"/>
                <w:szCs w:val="22"/>
              </w:rPr>
              <w:t>此航班不包含來回餐食，如有需要請機上自行購買。</w:t>
            </w:r>
            <w:r w:rsidRPr="00507E02">
              <w:rPr>
                <w:rFonts w:ascii="微軟正黑體" w:eastAsia="微軟正黑體" w:hAnsi="微軟正黑體" w:hint="eastAsia"/>
                <w:sz w:val="22"/>
                <w:szCs w:val="22"/>
              </w:rPr>
              <w:br/>
            </w:r>
            <w:r w:rsidRPr="00507E02">
              <w:rPr>
                <w:rFonts w:ascii="微軟正黑體" w:eastAsia="微軟正黑體" w:hAnsi="微軟正黑體" w:hint="eastAsia"/>
                <w:color w:val="0000FF"/>
                <w:sz w:val="22"/>
                <w:szCs w:val="22"/>
              </w:rPr>
              <w:t>(5)</w:t>
            </w:r>
            <w:r w:rsidRPr="00507E02">
              <w:rPr>
                <w:rFonts w:ascii="微軟正黑體" w:eastAsia="微軟正黑體" w:hAnsi="微軟正黑體" w:hint="eastAsia"/>
                <w:color w:val="0000FF"/>
                <w:sz w:val="22"/>
                <w:szCs w:val="22"/>
              </w:rPr>
              <w:t>此航班包含手提行李</w:t>
            </w:r>
            <w:r w:rsidRPr="00507E02">
              <w:rPr>
                <w:rFonts w:ascii="微軟正黑體" w:eastAsia="微軟正黑體" w:hAnsi="微軟正黑體" w:hint="eastAsia"/>
                <w:color w:val="0000FF"/>
                <w:sz w:val="22"/>
                <w:szCs w:val="22"/>
              </w:rPr>
              <w:t>10</w:t>
            </w:r>
            <w:r w:rsidRPr="00507E02">
              <w:rPr>
                <w:rFonts w:ascii="微軟正黑體" w:eastAsia="微軟正黑體" w:hAnsi="微軟正黑體" w:hint="eastAsia"/>
                <w:color w:val="0000FF"/>
                <w:sz w:val="22"/>
                <w:szCs w:val="22"/>
              </w:rPr>
              <w:t>公斤來回，拖運行李</w:t>
            </w:r>
            <w:r w:rsidRPr="00507E02">
              <w:rPr>
                <w:rFonts w:ascii="微軟正黑體" w:eastAsia="微軟正黑體" w:hAnsi="微軟正黑體" w:hint="eastAsia"/>
                <w:color w:val="0000FF"/>
                <w:sz w:val="22"/>
                <w:szCs w:val="22"/>
              </w:rPr>
              <w:t>20</w:t>
            </w:r>
            <w:r w:rsidRPr="00507E02">
              <w:rPr>
                <w:rFonts w:ascii="微軟正黑體" w:eastAsia="微軟正黑體" w:hAnsi="微軟正黑體" w:hint="eastAsia"/>
                <w:color w:val="0000FF"/>
                <w:sz w:val="22"/>
                <w:szCs w:val="22"/>
              </w:rPr>
              <w:t>公斤來回。</w:t>
            </w:r>
            <w:r w:rsidRPr="00507E02">
              <w:rPr>
                <w:rFonts w:ascii="微軟正黑體" w:eastAsia="微軟正黑體" w:hAnsi="微軟正黑體" w:hint="eastAsia"/>
                <w:sz w:val="22"/>
                <w:szCs w:val="22"/>
              </w:rPr>
              <w:br/>
              <w:t>(6)</w:t>
            </w:r>
            <w:r w:rsidRPr="00507E02">
              <w:rPr>
                <w:rFonts w:ascii="微軟正黑體" w:eastAsia="微軟正黑體" w:hAnsi="微軟正黑體" w:hint="eastAsia"/>
                <w:sz w:val="22"/>
                <w:szCs w:val="22"/>
              </w:rPr>
              <w:t>請務必於起飛前</w:t>
            </w:r>
            <w:r w:rsidRPr="00507E02">
              <w:rPr>
                <w:rFonts w:ascii="微軟正黑體" w:eastAsia="微軟正黑體" w:hAnsi="微軟正黑體" w:hint="eastAsia"/>
                <w:sz w:val="22"/>
                <w:szCs w:val="22"/>
              </w:rPr>
              <w:t>3</w:t>
            </w:r>
            <w:r w:rsidRPr="00507E02">
              <w:rPr>
                <w:rFonts w:ascii="微軟正黑體" w:eastAsia="微軟正黑體" w:hAnsi="微軟正黑體" w:hint="eastAsia"/>
                <w:sz w:val="22"/>
                <w:szCs w:val="22"/>
              </w:rPr>
              <w:t>小時抵達機場辦理登機手續，逾時關櫃旅客需自行負責。</w:t>
            </w:r>
            <w:r w:rsidRPr="00507E02">
              <w:rPr>
                <w:rFonts w:ascii="微軟正黑體" w:eastAsia="微軟正黑體" w:hAnsi="微軟正黑體" w:hint="eastAsia"/>
                <w:sz w:val="22"/>
                <w:szCs w:val="22"/>
              </w:rPr>
              <w:br/>
            </w:r>
            <w:r w:rsidRPr="00507E02">
              <w:rPr>
                <w:rFonts w:ascii="微軟正黑體" w:eastAsia="微軟正黑體" w:hAnsi="微軟正黑體" w:hint="eastAsia"/>
                <w:sz w:val="22"/>
                <w:szCs w:val="22"/>
              </w:rPr>
              <w:t>(7)</w:t>
            </w:r>
            <w:r w:rsidRPr="00507E02">
              <w:rPr>
                <w:rFonts w:ascii="微軟正黑體" w:eastAsia="微軟正黑體" w:hAnsi="微軟正黑體" w:hint="eastAsia"/>
                <w:sz w:val="22"/>
                <w:szCs w:val="22"/>
              </w:rPr>
              <w:t>台灣虎航關櫃時間為起飛前</w:t>
            </w:r>
            <w:r w:rsidRPr="00507E02">
              <w:rPr>
                <w:rFonts w:ascii="微軟正黑體" w:eastAsia="微軟正黑體" w:hAnsi="微軟正黑體" w:hint="eastAsia"/>
                <w:sz w:val="22"/>
                <w:szCs w:val="22"/>
              </w:rPr>
              <w:t>45</w:t>
            </w:r>
            <w:r w:rsidRPr="00507E02">
              <w:rPr>
                <w:rFonts w:ascii="微軟正黑體" w:eastAsia="微軟正黑體" w:hAnsi="微軟正黑體" w:hint="eastAsia"/>
                <w:sz w:val="22"/>
                <w:szCs w:val="22"/>
              </w:rPr>
              <w:t>分鐘，逾時未能辦妥登機手續敬請自行負責。</w:t>
            </w:r>
            <w:r w:rsidRPr="00507E02">
              <w:rPr>
                <w:rFonts w:ascii="微軟正黑體" w:eastAsia="微軟正黑體" w:hAnsi="微軟正黑體" w:hint="eastAsia"/>
                <w:sz w:val="22"/>
                <w:szCs w:val="22"/>
              </w:rPr>
              <w:br/>
            </w:r>
            <w:r w:rsidRPr="00507E02">
              <w:rPr>
                <w:rFonts w:ascii="微軟正黑體" w:eastAsia="微軟正黑體" w:hAnsi="微軟正黑體" w:hint="eastAsia"/>
                <w:sz w:val="22"/>
                <w:szCs w:val="22"/>
              </w:rPr>
              <w:br/>
            </w:r>
            <w:r w:rsidRPr="00507E02">
              <w:rPr>
                <w:rFonts w:ascii="微軟正黑體" w:eastAsia="微軟正黑體" w:hAnsi="微軟正黑體" w:hint="eastAsia"/>
                <w:sz w:val="22"/>
                <w:szCs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r w:rsidRPr="00507E02">
              <w:rPr>
                <w:rFonts w:ascii="微軟正黑體" w:eastAsia="微軟正黑體" w:hAnsi="微軟正黑體" w:hint="eastAsia"/>
                <w:sz w:val="22"/>
                <w:szCs w:val="22"/>
              </w:rPr>
              <w:t xml:space="preserve"> </w:t>
            </w:r>
          </w:p>
        </w:tc>
      </w:tr>
    </w:tbl>
    <w:p w:rsidR="00000000" w:rsidRPr="00507E02" w:rsidRDefault="00146278" w:rsidP="00507E02">
      <w:pPr>
        <w:pStyle w:val="Web"/>
        <w:spacing w:before="0" w:beforeAutospacing="0" w:after="0" w:afterAutospacing="0" w:line="0" w:lineRule="atLeast"/>
        <w:jc w:val="center"/>
        <w:rPr>
          <w:rFonts w:ascii="微軟正黑體" w:eastAsia="微軟正黑體" w:hAnsi="微軟正黑體"/>
          <w:vanish/>
          <w:sz w:val="22"/>
          <w:szCs w:val="22"/>
        </w:rPr>
      </w:pPr>
    </w:p>
    <w:p w:rsidR="00507E02" w:rsidRPr="00507E02" w:rsidRDefault="00507E02" w:rsidP="00507E02">
      <w:pPr>
        <w:spacing w:line="0" w:lineRule="atLeast"/>
        <w:rPr>
          <w:rFonts w:ascii="微軟正黑體" w:eastAsia="微軟正黑體" w:hAnsi="微軟正黑體"/>
          <w:sz w:val="22"/>
          <w:szCs w:val="22"/>
        </w:rPr>
      </w:pPr>
    </w:p>
    <w:tbl>
      <w:tblPr>
        <w:tblW w:w="5000" w:type="pct"/>
        <w:jc w:val="center"/>
        <w:tblBorders>
          <w:top w:val="outset" w:sz="12" w:space="0" w:color="000000"/>
          <w:left w:val="outset" w:sz="12" w:space="0" w:color="000000"/>
          <w:bottom w:val="outset" w:sz="12" w:space="0" w:color="000000"/>
          <w:right w:val="outset" w:sz="12" w:space="0" w:color="000000"/>
        </w:tblBorders>
        <w:tblCellMar>
          <w:top w:w="57" w:type="dxa"/>
          <w:left w:w="57" w:type="dxa"/>
          <w:bottom w:w="57" w:type="dxa"/>
          <w:right w:w="57" w:type="dxa"/>
        </w:tblCellMar>
        <w:tblLook w:val="04A0"/>
      </w:tblPr>
      <w:tblGrid>
        <w:gridCol w:w="2370"/>
        <w:gridCol w:w="2369"/>
        <w:gridCol w:w="2589"/>
        <w:gridCol w:w="3332"/>
      </w:tblGrid>
      <w:tr w:rsidR="00000000" w:rsidRPr="00507E02" w:rsidTr="00134F35">
        <w:trPr>
          <w:trHeight w:val="480"/>
          <w:jc w:val="center"/>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000000" w:rsidRPr="00507E02" w:rsidRDefault="00146278"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color w:val="FF0000"/>
                <w:sz w:val="22"/>
                <w:szCs w:val="22"/>
              </w:rPr>
              <w:t>航班資訊</w:t>
            </w:r>
          </w:p>
        </w:tc>
      </w:tr>
      <w:tr w:rsidR="00507E02" w:rsidRPr="00507E02" w:rsidTr="00134F35">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sz w:val="22"/>
                <w:szCs w:val="22"/>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sz w:val="22"/>
                <w:szCs w:val="22"/>
              </w:rPr>
              <w:t>航班號碼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sz w:val="22"/>
                <w:szCs w:val="22"/>
              </w:rPr>
              <w:t>起訖城市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sz w:val="22"/>
                <w:szCs w:val="22"/>
              </w:rPr>
              <w:t>飛行時間</w:t>
            </w:r>
          </w:p>
        </w:tc>
      </w:tr>
      <w:tr w:rsidR="00507E02" w:rsidRPr="00507E02" w:rsidTr="00134F35">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sz w:val="22"/>
                <w:szCs w:val="22"/>
              </w:rPr>
              <w:t>去程航班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cs="Times New Roman" w:hint="eastAsia"/>
                <w:sz w:val="22"/>
                <w:szCs w:val="22"/>
              </w:rPr>
              <w:t>IT654</w:t>
            </w:r>
            <w:r w:rsidRPr="00507E02">
              <w:rPr>
                <w:rFonts w:ascii="微軟正黑體" w:eastAsia="微軟正黑體" w:hAnsi="微軟正黑體" w:hint="eastAsia"/>
                <w:sz w:val="22"/>
                <w:szCs w:val="22"/>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sz w:val="22"/>
                <w:szCs w:val="22"/>
              </w:rPr>
              <w:t xml:space="preserve">桃園/濟州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cs="Times New Roman" w:hint="eastAsia"/>
                <w:sz w:val="22"/>
                <w:szCs w:val="22"/>
              </w:rPr>
              <w:t>07</w:t>
            </w:r>
            <w:r>
              <w:rPr>
                <w:rFonts w:ascii="微軟正黑體" w:eastAsia="微軟正黑體" w:hAnsi="微軟正黑體" w:cs="Times New Roman" w:hint="eastAsia"/>
                <w:sz w:val="22"/>
                <w:szCs w:val="22"/>
              </w:rPr>
              <w:t>:</w:t>
            </w:r>
            <w:r w:rsidRPr="00507E02">
              <w:rPr>
                <w:rFonts w:ascii="微軟正黑體" w:eastAsia="微軟正黑體" w:hAnsi="微軟正黑體" w:cs="Times New Roman" w:hint="eastAsia"/>
                <w:sz w:val="22"/>
                <w:szCs w:val="22"/>
              </w:rPr>
              <w:t>10~10</w:t>
            </w:r>
            <w:r>
              <w:rPr>
                <w:rFonts w:ascii="微軟正黑體" w:eastAsia="微軟正黑體" w:hAnsi="微軟正黑體" w:cs="Times New Roman" w:hint="eastAsia"/>
                <w:sz w:val="22"/>
                <w:szCs w:val="22"/>
              </w:rPr>
              <w:t>:</w:t>
            </w:r>
            <w:r w:rsidRPr="00507E02">
              <w:rPr>
                <w:rFonts w:ascii="微軟正黑體" w:eastAsia="微軟正黑體" w:hAnsi="微軟正黑體" w:cs="Times New Roman" w:hint="eastAsia"/>
                <w:sz w:val="22"/>
                <w:szCs w:val="22"/>
              </w:rPr>
              <w:t>00</w:t>
            </w:r>
          </w:p>
        </w:tc>
      </w:tr>
      <w:tr w:rsidR="00507E02" w:rsidRPr="00507E02" w:rsidTr="00134F35">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sz w:val="22"/>
                <w:szCs w:val="22"/>
              </w:rPr>
              <w:t>回程航班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cs="Times New Roman" w:hint="eastAsia"/>
                <w:sz w:val="22"/>
                <w:szCs w:val="22"/>
              </w:rPr>
              <w:t>IT655</w:t>
            </w:r>
            <w:r w:rsidRPr="00507E02">
              <w:rPr>
                <w:rFonts w:ascii="微軟正黑體" w:eastAsia="微軟正黑體" w:hAnsi="微軟正黑體" w:hint="eastAsia"/>
                <w:sz w:val="22"/>
                <w:szCs w:val="22"/>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hint="eastAsia"/>
                <w:sz w:val="22"/>
                <w:szCs w:val="22"/>
              </w:rPr>
              <w:t xml:space="preserve">濟州/桃園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07E02" w:rsidRPr="00507E02" w:rsidRDefault="00507E02" w:rsidP="00507E02">
            <w:pPr>
              <w:spacing w:line="0" w:lineRule="atLeast"/>
              <w:jc w:val="center"/>
              <w:rPr>
                <w:rFonts w:ascii="微軟正黑體" w:eastAsia="微軟正黑體" w:hAnsi="微軟正黑體"/>
                <w:sz w:val="22"/>
                <w:szCs w:val="22"/>
              </w:rPr>
            </w:pPr>
            <w:r w:rsidRPr="00507E02">
              <w:rPr>
                <w:rFonts w:ascii="微軟正黑體" w:eastAsia="微軟正黑體" w:hAnsi="微軟正黑體" w:cs="Times New Roman" w:hint="eastAsia"/>
                <w:sz w:val="22"/>
                <w:szCs w:val="22"/>
              </w:rPr>
              <w:t>11:00~12:15</w:t>
            </w:r>
          </w:p>
        </w:tc>
      </w:tr>
    </w:tbl>
    <w:p w:rsidR="00000000" w:rsidRPr="00507E02" w:rsidRDefault="00146278" w:rsidP="00507E02">
      <w:pPr>
        <w:pStyle w:val="Web"/>
        <w:spacing w:before="0" w:beforeAutospacing="0" w:after="0" w:afterAutospacing="0" w:line="0" w:lineRule="atLeast"/>
        <w:jc w:val="center"/>
        <w:rPr>
          <w:rFonts w:ascii="微軟正黑體" w:eastAsia="微軟正黑體" w:hAnsi="微軟正黑體"/>
          <w:vanish/>
          <w:sz w:val="22"/>
          <w:szCs w:val="22"/>
        </w:rPr>
      </w:pPr>
    </w:p>
    <w:p w:rsidR="00146278" w:rsidRDefault="00146278" w:rsidP="00EA0762">
      <w:pPr>
        <w:spacing w:line="0" w:lineRule="atLeast"/>
        <w:rPr>
          <w:sz w:val="24"/>
        </w:rPr>
      </w:pPr>
    </w:p>
    <w:sectPr w:rsidR="00146278" w:rsidSect="00EA0762">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78" w:rsidRDefault="00146278" w:rsidP="00EA0762">
      <w:r>
        <w:separator/>
      </w:r>
    </w:p>
  </w:endnote>
  <w:endnote w:type="continuationSeparator" w:id="1">
    <w:p w:rsidR="00146278" w:rsidRDefault="00146278" w:rsidP="00EA0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78" w:rsidRDefault="00146278" w:rsidP="00EA0762">
      <w:r>
        <w:separator/>
      </w:r>
    </w:p>
  </w:footnote>
  <w:footnote w:type="continuationSeparator" w:id="1">
    <w:p w:rsidR="00146278" w:rsidRDefault="00146278" w:rsidP="00EA0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428D"/>
    <w:multiLevelType w:val="hybridMultilevel"/>
    <w:tmpl w:val="65249D68"/>
    <w:lvl w:ilvl="0" w:tplc="3626CF4E">
      <w:start w:val="1"/>
      <w:numFmt w:val="decimal"/>
      <w:lvlText w:val="第%1天"/>
      <w:lvlJc w:val="left"/>
      <w:pPr>
        <w:ind w:left="852" w:hanging="852"/>
      </w:pPr>
      <w:rPr>
        <w:rFonts w:cs="新細明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E748BE"/>
    <w:multiLevelType w:val="hybridMultilevel"/>
    <w:tmpl w:val="8766D9B8"/>
    <w:lvl w:ilvl="0" w:tplc="EDE04C24">
      <w:start w:val="1"/>
      <w:numFmt w:val="decimal"/>
      <w:lvlText w:val="第 %1 天 "/>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9A0D30"/>
    <w:rsid w:val="00134F35"/>
    <w:rsid w:val="00146278"/>
    <w:rsid w:val="00507E02"/>
    <w:rsid w:val="009A0D30"/>
    <w:rsid w:val="00EA07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sz w:val="24"/>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sid w:val="00EA076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A0762"/>
    <w:rPr>
      <w:rFonts w:asciiTheme="majorHAnsi" w:eastAsiaTheme="majorEastAsia" w:hAnsiTheme="majorHAnsi" w:cstheme="majorBidi"/>
      <w:sz w:val="18"/>
      <w:szCs w:val="18"/>
    </w:rPr>
  </w:style>
  <w:style w:type="paragraph" w:styleId="a7">
    <w:name w:val="header"/>
    <w:basedOn w:val="a"/>
    <w:link w:val="a8"/>
    <w:uiPriority w:val="99"/>
    <w:semiHidden/>
    <w:unhideWhenUsed/>
    <w:rsid w:val="00EA0762"/>
    <w:pPr>
      <w:tabs>
        <w:tab w:val="center" w:pos="4153"/>
        <w:tab w:val="right" w:pos="8306"/>
      </w:tabs>
      <w:snapToGrid w:val="0"/>
    </w:pPr>
    <w:rPr>
      <w:szCs w:val="20"/>
    </w:rPr>
  </w:style>
  <w:style w:type="character" w:customStyle="1" w:styleId="a8">
    <w:name w:val="頁首 字元"/>
    <w:basedOn w:val="a0"/>
    <w:link w:val="a7"/>
    <w:uiPriority w:val="99"/>
    <w:semiHidden/>
    <w:rsid w:val="00EA0762"/>
    <w:rPr>
      <w:rFonts w:ascii="新細明體" w:eastAsia="新細明體" w:hAnsi="新細明體" w:cs="新細明體"/>
    </w:rPr>
  </w:style>
  <w:style w:type="paragraph" w:styleId="a9">
    <w:name w:val="footer"/>
    <w:basedOn w:val="a"/>
    <w:link w:val="aa"/>
    <w:uiPriority w:val="99"/>
    <w:semiHidden/>
    <w:unhideWhenUsed/>
    <w:rsid w:val="00EA0762"/>
    <w:pPr>
      <w:tabs>
        <w:tab w:val="center" w:pos="4153"/>
        <w:tab w:val="right" w:pos="8306"/>
      </w:tabs>
      <w:snapToGrid w:val="0"/>
    </w:pPr>
    <w:rPr>
      <w:szCs w:val="20"/>
    </w:rPr>
  </w:style>
  <w:style w:type="character" w:customStyle="1" w:styleId="aa">
    <w:name w:val="頁尾 字元"/>
    <w:basedOn w:val="a0"/>
    <w:link w:val="a9"/>
    <w:uiPriority w:val="99"/>
    <w:semiHidden/>
    <w:rsid w:val="00EA0762"/>
    <w:rPr>
      <w:rFonts w:ascii="新細明體" w:eastAsia="新細明體" w:hAnsi="新細明體" w:cs="新細明體"/>
    </w:rPr>
  </w:style>
  <w:style w:type="paragraph" w:styleId="ab">
    <w:name w:val="List Paragraph"/>
    <w:basedOn w:val="a"/>
    <w:uiPriority w:val="34"/>
    <w:qFormat/>
    <w:rsid w:val="00134F3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lokittyisland.co.kr/" TargetMode="External"/><Relationship Id="rId13" Type="http://schemas.openxmlformats.org/officeDocument/2006/relationships/image" Target="http://www.happyholiday.com.tw/web/images/AD/hotel.jpg" TargetMode="External"/><Relationship Id="rId18" Type="http://schemas.openxmlformats.org/officeDocument/2006/relationships/hyperlink" Target="http://www.hoteltheone.com/" TargetMode="External"/><Relationship Id="rId3" Type="http://schemas.openxmlformats.org/officeDocument/2006/relationships/settings" Target="settings.xml"/><Relationship Id="rId21" Type="http://schemas.openxmlformats.org/officeDocument/2006/relationships/hyperlink" Target="http://www.valuehoteljeju.com/" TargetMode="External"/><Relationship Id="rId7" Type="http://schemas.openxmlformats.org/officeDocument/2006/relationships/image" Target="http://www.happyholiday.com.tw/web/images/CJU/point17082402.jpg" TargetMode="External"/><Relationship Id="rId12" Type="http://schemas.openxmlformats.org/officeDocument/2006/relationships/image" Target="http://www.happyholiday.com.tw/web/images/SEL/point14011401.jpg" TargetMode="External"/><Relationship Id="rId17" Type="http://schemas.openxmlformats.org/officeDocument/2006/relationships/hyperlink" Target="http://www.valuehoteljeju.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oteltheone.com/" TargetMode="External"/><Relationship Id="rId20" Type="http://schemas.openxmlformats.org/officeDocument/2006/relationships/hyperlink" Target="http://www.hoteltheo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appyholiday.com.tw/web/images/CJU/point17030206.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www.happyholiday.com.tw/web/images/CJU/hotel17082401.jpg" TargetMode="External"/><Relationship Id="rId23" Type="http://schemas.openxmlformats.org/officeDocument/2006/relationships/hyperlink" Target="http://www.valuehoteljeju.com/" TargetMode="External"/><Relationship Id="rId10" Type="http://schemas.openxmlformats.org/officeDocument/2006/relationships/image" Target="http://www.happyholiday.com.tw/web/images/CJU/point17030203.jpg" TargetMode="External"/><Relationship Id="rId19" Type="http://schemas.openxmlformats.org/officeDocument/2006/relationships/hyperlink" Target="http://www.valuehoteljeju.com/" TargetMode="External"/><Relationship Id="rId4" Type="http://schemas.openxmlformats.org/officeDocument/2006/relationships/webSettings" Target="webSettings.xml"/><Relationship Id="rId9" Type="http://schemas.openxmlformats.org/officeDocument/2006/relationships/image" Target="http://www.happyholiday.com.tw/web/images/CJU/point17030202.jpg" TargetMode="External"/><Relationship Id="rId14" Type="http://schemas.openxmlformats.org/officeDocument/2006/relationships/hyperlink" Target="http://www.valuehoteljeju.com/" TargetMode="External"/><Relationship Id="rId22" Type="http://schemas.openxmlformats.org/officeDocument/2006/relationships/hyperlink" Target="http://www.hoteltheone.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行程表</dc:title>
  <dc:creator>fang</dc:creator>
  <cp:lastModifiedBy>fang</cp:lastModifiedBy>
  <cp:revision>3</cp:revision>
  <dcterms:created xsi:type="dcterms:W3CDTF">2018-08-10T02:04:00Z</dcterms:created>
  <dcterms:modified xsi:type="dcterms:W3CDTF">2018-08-10T02:13:00Z</dcterms:modified>
</cp:coreProperties>
</file>