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5000" w:type="pct"/>
        <w:jc w:val="center"/>
        <w:tblCellSpacing w:w="0" w:type="dxa"/>
        <w:tblCellMar>
          <w:top w:w="80" w:type="dxa"/>
          <w:left w:w="80" w:type="dxa"/>
          <w:bottom w:w="80" w:type="dxa"/>
          <w:right w:w="80" w:type="dxa"/>
        </w:tblCellMar>
        <w:tblLook w:val="04A0" w:firstRow="1" w:lastRow="0" w:firstColumn="1" w:lastColumn="0" w:noHBand="0" w:noVBand="1"/>
      </w:tblPr>
      <w:tblGrid>
        <w:gridCol w:w="10658"/>
      </w:tblGrid>
      <w:tr w:rsidR="00FD52F2" w:rsidRPr="00EF28B5" w14:paraId="67B893AE" w14:textId="77777777" w:rsidTr="00B47D67">
        <w:trPr>
          <w:tblCellSpacing w:w="0" w:type="dxa"/>
          <w:jc w:val="center"/>
        </w:trPr>
        <w:tc>
          <w:tcPr>
            <w:tcW w:w="0" w:type="auto"/>
            <w:vAlign w:val="center"/>
            <w:hideMark/>
          </w:tcPr>
          <w:p w14:paraId="2DDD8418" w14:textId="77777777" w:rsidR="00B47D67" w:rsidRPr="00EF28B5" w:rsidRDefault="00B47D67" w:rsidP="00EF28B5">
            <w:pPr>
              <w:jc w:val="center"/>
              <w:rPr>
                <w:rFonts w:asciiTheme="majorEastAsia" w:eastAsiaTheme="majorEastAsia" w:hAnsiTheme="majorEastAsia"/>
                <w:color w:val="000000"/>
                <w:sz w:val="40"/>
                <w:szCs w:val="40"/>
              </w:rPr>
            </w:pPr>
            <w:r w:rsidRPr="00EF28B5">
              <w:rPr>
                <w:rStyle w:val="wdtitletop1"/>
                <w:rFonts w:asciiTheme="majorEastAsia" w:eastAsiaTheme="majorEastAsia" w:hAnsiTheme="majorEastAsia"/>
                <w:sz w:val="40"/>
                <w:szCs w:val="40"/>
              </w:rPr>
              <w:t>【大圓滿-東澳9日】可倫賓野生動物園、普芬蒸汽火車</w:t>
            </w:r>
          </w:p>
          <w:p w14:paraId="52B67ED7" w14:textId="77777777" w:rsidR="0058344B" w:rsidRPr="00EF28B5" w:rsidRDefault="0058344B" w:rsidP="00EF28B5">
            <w:pPr>
              <w:pStyle w:val="Web"/>
              <w:spacing w:before="0" w:beforeAutospacing="0" w:after="0" w:afterAutospacing="0" w:line="0" w:lineRule="atLeast"/>
              <w:divId w:val="125710307"/>
              <w:rPr>
                <w:rFonts w:ascii="微軟正黑體" w:eastAsia="微軟正黑體" w:hAnsi="微軟正黑體"/>
                <w:color w:val="000000"/>
              </w:rPr>
            </w:pPr>
            <w:r w:rsidRPr="00EF28B5">
              <w:rPr>
                <w:rStyle w:val="a3"/>
                <w:rFonts w:ascii="微軟正黑體" w:eastAsia="微軟正黑體" w:hAnsi="微軟正黑體"/>
                <w:color w:val="B22222"/>
              </w:rPr>
              <w:t>★早鳥加碼贈：</w:t>
            </w:r>
            <w:r w:rsidRPr="00EF28B5">
              <w:rPr>
                <w:rFonts w:ascii="微軟正黑體" w:eastAsia="微軟正黑體" w:hAnsi="微軟正黑體"/>
                <w:color w:val="EE82EE"/>
              </w:rPr>
              <w:t>限全程參團者，機票自理不適用</w:t>
            </w:r>
            <w:r w:rsidRPr="00EF28B5">
              <w:rPr>
                <w:rFonts w:ascii="微軟正黑體" w:eastAsia="微軟正黑體" w:hAnsi="微軟正黑體"/>
                <w:color w:val="000000"/>
              </w:rPr>
              <w:br/>
            </w:r>
            <w:r w:rsidRPr="00EF28B5">
              <w:rPr>
                <w:rFonts w:ascii="微軟正黑體" w:eastAsia="微軟正黑體" w:hAnsi="微軟正黑體"/>
                <w:color w:val="3366CC"/>
              </w:rPr>
              <w:t>前10名報名參團付訂者，每人贈送5G網卡乙張。</w:t>
            </w:r>
            <w:r w:rsidRPr="00EF28B5">
              <w:rPr>
                <w:rFonts w:ascii="微軟正黑體" w:eastAsia="微軟正黑體" w:hAnsi="微軟正黑體"/>
                <w:color w:val="000000"/>
              </w:rPr>
              <w:br/>
            </w:r>
            <w:r w:rsidRPr="00EF28B5">
              <w:rPr>
                <w:rStyle w:val="a3"/>
                <w:rFonts w:ascii="微軟正黑體" w:eastAsia="微軟正黑體" w:hAnsi="微軟正黑體"/>
                <w:color w:val="B22222"/>
              </w:rPr>
              <w:t>★蜜月好禮：</w:t>
            </w:r>
            <w:r w:rsidRPr="00EF28B5">
              <w:rPr>
                <w:rFonts w:ascii="微軟正黑體" w:eastAsia="微軟正黑體" w:hAnsi="微軟正黑體"/>
                <w:color w:val="000000"/>
              </w:rPr>
              <w:br/>
            </w:r>
            <w:r w:rsidRPr="00EF28B5">
              <w:rPr>
                <w:rFonts w:ascii="微軟正黑體" w:eastAsia="微軟正黑體" w:hAnsi="微軟正黑體"/>
                <w:color w:val="3366CC"/>
              </w:rPr>
              <w:t>憑結婚一年內之喜帖，每對加贈</w:t>
            </w:r>
            <w:r w:rsidRPr="00EF28B5">
              <w:rPr>
                <w:rStyle w:val="a3"/>
                <w:rFonts w:ascii="微軟正黑體" w:eastAsia="微軟正黑體" w:hAnsi="微軟正黑體"/>
                <w:color w:val="FF0000"/>
              </w:rPr>
              <w:t>【紅酒一瓶】</w:t>
            </w:r>
            <w:r w:rsidRPr="00EF28B5">
              <w:rPr>
                <w:rFonts w:ascii="微軟正黑體" w:eastAsia="微軟正黑體" w:hAnsi="微軟正黑體"/>
                <w:color w:val="000000"/>
              </w:rPr>
              <w:br/>
            </w:r>
            <w:r w:rsidRPr="00EF28B5">
              <w:rPr>
                <w:rStyle w:val="a3"/>
                <w:rFonts w:ascii="微軟正黑體" w:eastAsia="微軟正黑體" w:hAnsi="微軟正黑體"/>
                <w:color w:val="B22222"/>
              </w:rPr>
              <w:t>★好禮2+1：</w:t>
            </w:r>
            <w:r w:rsidRPr="00EF28B5">
              <w:rPr>
                <w:rFonts w:ascii="微軟正黑體" w:eastAsia="微軟正黑體" w:hAnsi="微軟正黑體"/>
                <w:color w:val="000000"/>
              </w:rPr>
              <w:br/>
            </w:r>
            <w:r w:rsidRPr="00EF28B5">
              <w:rPr>
                <w:rFonts w:ascii="微軟正黑體" w:eastAsia="微軟正黑體" w:hAnsi="微軟正黑體"/>
                <w:color w:val="3366CC"/>
              </w:rPr>
              <w:t>1. 每人一個８字形轉換插頭，3C充電好幫手！</w:t>
            </w:r>
            <w:r w:rsidRPr="00EF28B5">
              <w:rPr>
                <w:rFonts w:ascii="微軟正黑體" w:eastAsia="微軟正黑體" w:hAnsi="微軟正黑體"/>
                <w:color w:val="000000"/>
              </w:rPr>
              <w:br/>
            </w:r>
            <w:r w:rsidRPr="00EF28B5">
              <w:rPr>
                <w:rFonts w:ascii="微軟正黑體" w:eastAsia="微軟正黑體" w:hAnsi="微軟正黑體"/>
                <w:color w:val="3366CC"/>
              </w:rPr>
              <w:t>2. 每人一條行李束箱帶，行李的第二層保護，不怕爆箱好安心！</w:t>
            </w:r>
            <w:r w:rsidRPr="00EF28B5">
              <w:rPr>
                <w:rFonts w:ascii="微軟正黑體" w:eastAsia="微軟正黑體" w:hAnsi="微軟正黑體"/>
                <w:color w:val="000000"/>
              </w:rPr>
              <w:br/>
            </w:r>
            <w:r w:rsidRPr="00EF28B5">
              <w:rPr>
                <w:rFonts w:ascii="微軟正黑體" w:eastAsia="微軟正黑體" w:hAnsi="微軟正黑體"/>
                <w:color w:val="008080"/>
              </w:rPr>
              <w:t>3. 尊榮獨享：尊榮假期官網下單報名者，贈送每人一只</w:t>
            </w:r>
            <w:r w:rsidRPr="00EF28B5">
              <w:rPr>
                <w:rStyle w:val="a3"/>
                <w:rFonts w:ascii="微軟正黑體" w:eastAsia="微軟正黑體" w:hAnsi="微軟正黑體"/>
                <w:color w:val="008080"/>
              </w:rPr>
              <w:t xml:space="preserve"> </w:t>
            </w:r>
            <w:r w:rsidRPr="00EF28B5">
              <w:rPr>
                <w:rStyle w:val="a3"/>
                <w:rFonts w:ascii="微軟正黑體" w:eastAsia="微軟正黑體" w:hAnsi="微軟正黑體"/>
                <w:color w:val="FF8C00"/>
              </w:rPr>
              <w:t>WALLABY袋鼠牌~18吋登機箱</w:t>
            </w:r>
            <w:r w:rsidRPr="00EF28B5">
              <w:rPr>
                <w:rStyle w:val="a3"/>
                <w:rFonts w:ascii="微軟正黑體" w:eastAsia="微軟正黑體" w:hAnsi="微軟正黑體"/>
                <w:color w:val="008080"/>
              </w:rPr>
              <w:t xml:space="preserve"> </w:t>
            </w:r>
            <w:r>
              <w:rPr>
                <w:rFonts w:ascii="微軟正黑體" w:eastAsia="微軟正黑體" w:hAnsi="微軟正黑體"/>
                <w:color w:val="008080"/>
              </w:rPr>
              <w:t>（</w:t>
            </w:r>
            <w:r w:rsidRPr="00EF28B5">
              <w:rPr>
                <w:rFonts w:ascii="微軟正黑體" w:eastAsia="微軟正黑體" w:hAnsi="微軟正黑體"/>
                <w:color w:val="008080"/>
              </w:rPr>
              <w:t>價值NTD1,680，每團限量發送，送完為止</w:t>
            </w:r>
            <w:r>
              <w:rPr>
                <w:rFonts w:ascii="微軟正黑體" w:eastAsia="微軟正黑體" w:hAnsi="微軟正黑體"/>
                <w:color w:val="008080"/>
              </w:rPr>
              <w:t>）</w:t>
            </w:r>
            <w:r w:rsidRPr="00EF28B5">
              <w:rPr>
                <w:rFonts w:ascii="微軟正黑體" w:eastAsia="微軟正黑體" w:hAnsi="微軟正黑體"/>
                <w:color w:val="008080"/>
              </w:rPr>
              <w:t>。</w:t>
            </w:r>
          </w:p>
          <w:p w14:paraId="3E2CE55B" w14:textId="77777777" w:rsidR="0058344B" w:rsidRPr="00EF28B5" w:rsidRDefault="0058344B" w:rsidP="00EF28B5">
            <w:pPr>
              <w:pStyle w:val="Web"/>
              <w:spacing w:before="0" w:beforeAutospacing="0" w:after="0" w:afterAutospacing="0" w:line="0" w:lineRule="atLeast"/>
              <w:rPr>
                <w:rFonts w:ascii="微軟正黑體" w:eastAsia="微軟正黑體" w:hAnsi="微軟正黑體"/>
                <w:color w:val="000000"/>
              </w:rPr>
            </w:pPr>
            <w:r w:rsidRPr="00EF28B5">
              <w:rPr>
                <w:rStyle w:val="a3"/>
                <w:rFonts w:ascii="微軟正黑體" w:eastAsia="微軟正黑體" w:hAnsi="微軟正黑體"/>
                <w:color w:val="A52A2A"/>
              </w:rPr>
              <w:t>★加購優惠：</w:t>
            </w:r>
            <w:r w:rsidRPr="00EF28B5">
              <w:rPr>
                <w:rFonts w:ascii="微軟正黑體" w:eastAsia="微軟正黑體" w:hAnsi="微軟正黑體"/>
                <w:color w:val="000000"/>
              </w:rPr>
              <w:br/>
            </w:r>
            <w:r w:rsidRPr="00EF28B5">
              <w:rPr>
                <w:rFonts w:ascii="微軟正黑體" w:eastAsia="微軟正黑體" w:hAnsi="微軟正黑體"/>
                <w:color w:val="3366CC"/>
              </w:rPr>
              <w:t>凡報名參團者，可以優惠價加購上網卡</w:t>
            </w:r>
            <w:r w:rsidRPr="00EF28B5">
              <w:rPr>
                <w:rFonts w:ascii="微軟正黑體" w:eastAsia="微軟正黑體" w:hAnsi="微軟正黑體"/>
                <w:color w:val="EE82EE"/>
              </w:rPr>
              <w:t>（機場發送，請務必於出發日前７天</w:t>
            </w:r>
            <w:r>
              <w:rPr>
                <w:rFonts w:ascii="微軟正黑體" w:eastAsia="微軟正黑體" w:hAnsi="微軟正黑體"/>
                <w:color w:val="EE82EE"/>
              </w:rPr>
              <w:t>（</w:t>
            </w:r>
            <w:r w:rsidRPr="00EF28B5">
              <w:rPr>
                <w:rFonts w:ascii="微軟正黑體" w:eastAsia="微軟正黑體" w:hAnsi="微軟正黑體"/>
                <w:color w:val="EE82EE"/>
              </w:rPr>
              <w:t>以上</w:t>
            </w:r>
            <w:r>
              <w:rPr>
                <w:rFonts w:ascii="微軟正黑體" w:eastAsia="微軟正黑體" w:hAnsi="微軟正黑體"/>
                <w:color w:val="EE82EE"/>
              </w:rPr>
              <w:t>）</w:t>
            </w:r>
            <w:r w:rsidRPr="00EF28B5">
              <w:rPr>
                <w:rFonts w:ascii="微軟正黑體" w:eastAsia="微軟正黑體" w:hAnsi="微軟正黑體"/>
                <w:color w:val="EE82EE"/>
              </w:rPr>
              <w:t>告知服務人員）</w:t>
            </w:r>
            <w:r w:rsidRPr="00EF28B5">
              <w:rPr>
                <w:rFonts w:ascii="微軟正黑體" w:eastAsia="微軟正黑體" w:hAnsi="微軟正黑體"/>
                <w:color w:val="000000"/>
              </w:rPr>
              <w:br/>
            </w:r>
            <w:r w:rsidRPr="00EF28B5">
              <w:rPr>
                <w:rFonts w:ascii="微軟正黑體" w:eastAsia="微軟正黑體" w:hAnsi="微軟正黑體"/>
                <w:color w:val="3366CC"/>
              </w:rPr>
              <w:t xml:space="preserve">1. 10天5G上網卡 $350 </w:t>
            </w:r>
            <w:r>
              <w:rPr>
                <w:rFonts w:ascii="微軟正黑體" w:eastAsia="微軟正黑體" w:hAnsi="微軟正黑體"/>
                <w:color w:val="3366CC"/>
              </w:rPr>
              <w:t>（</w:t>
            </w:r>
            <w:r w:rsidRPr="00EF28B5">
              <w:rPr>
                <w:rFonts w:ascii="微軟正黑體" w:eastAsia="微軟正黑體" w:hAnsi="微軟正黑體"/>
                <w:color w:val="3366CC"/>
              </w:rPr>
              <w:t>原價630</w:t>
            </w:r>
            <w:r>
              <w:rPr>
                <w:rFonts w:ascii="微軟正黑體" w:eastAsia="微軟正黑體" w:hAnsi="微軟正黑體"/>
                <w:color w:val="3366CC"/>
              </w:rPr>
              <w:t>）</w:t>
            </w:r>
            <w:r w:rsidRPr="00EF28B5">
              <w:rPr>
                <w:rFonts w:ascii="微軟正黑體" w:eastAsia="微軟正黑體" w:hAnsi="微軟正黑體"/>
                <w:color w:val="3366CC"/>
              </w:rPr>
              <w:br/>
              <w:t xml:space="preserve">2. 20天10G上網卡 $550 </w:t>
            </w:r>
            <w:r>
              <w:rPr>
                <w:rFonts w:ascii="微軟正黑體" w:eastAsia="微軟正黑體" w:hAnsi="微軟正黑體"/>
                <w:color w:val="3366CC"/>
              </w:rPr>
              <w:t>（</w:t>
            </w:r>
            <w:r w:rsidRPr="00EF28B5">
              <w:rPr>
                <w:rFonts w:ascii="微軟正黑體" w:eastAsia="微軟正黑體" w:hAnsi="微軟正黑體"/>
                <w:color w:val="3366CC"/>
              </w:rPr>
              <w:t>原價1050</w:t>
            </w:r>
            <w:r>
              <w:rPr>
                <w:rFonts w:ascii="微軟正黑體" w:eastAsia="微軟正黑體" w:hAnsi="微軟正黑體"/>
                <w:color w:val="3366CC"/>
              </w:rPr>
              <w:t>）</w:t>
            </w:r>
          </w:p>
          <w:p w14:paraId="13BCEC3A" w14:textId="77777777" w:rsidR="0058344B" w:rsidRPr="00EF28B5" w:rsidRDefault="0058344B" w:rsidP="00EF28B5">
            <w:pPr>
              <w:spacing w:line="0" w:lineRule="atLeast"/>
              <w:rPr>
                <w:rFonts w:ascii="微軟正黑體" w:eastAsia="微軟正黑體" w:hAnsi="微軟正黑體"/>
                <w:color w:val="000000"/>
              </w:rPr>
            </w:pPr>
            <w:r w:rsidRPr="00EF28B5">
              <w:rPr>
                <w:rStyle w:val="wdtitleth011"/>
                <w:rFonts w:ascii="微軟正黑體" w:eastAsia="微軟正黑體" w:hAnsi="微軟正黑體"/>
                <w:color w:val="CC3366"/>
              </w:rPr>
              <w:t>★</w:t>
            </w:r>
            <w:r w:rsidRPr="00EF28B5">
              <w:rPr>
                <w:rStyle w:val="wdtitleth011"/>
                <w:rFonts w:ascii="微軟正黑體" w:eastAsia="微軟正黑體" w:hAnsi="微軟正黑體"/>
              </w:rPr>
              <w:t xml:space="preserve"> 行程說明：</w:t>
            </w:r>
          </w:p>
          <w:p w14:paraId="51BF25A4" w14:textId="77777777" w:rsidR="0058344B" w:rsidRPr="00EF28B5" w:rsidRDefault="0058344B" w:rsidP="00EF28B5">
            <w:pPr>
              <w:pStyle w:val="Web"/>
              <w:spacing w:before="0" w:beforeAutospacing="0" w:after="0" w:afterAutospacing="0" w:line="0" w:lineRule="atLeast"/>
              <w:rPr>
                <w:rFonts w:ascii="微軟正黑體" w:eastAsia="微軟正黑體" w:hAnsi="微軟正黑體"/>
                <w:color w:val="000000"/>
              </w:rPr>
            </w:pPr>
            <w:r w:rsidRPr="00EF28B5">
              <w:rPr>
                <w:rFonts w:ascii="微軟正黑體" w:eastAsia="微軟正黑體" w:hAnsi="微軟正黑體"/>
                <w:color w:val="3366CC"/>
              </w:rPr>
              <w:t>綜觀澳洲的行程，市場上大多非常緊湊，餐食一成不變，不外乎就是：</w:t>
            </w:r>
            <w:r w:rsidRPr="00EF28B5">
              <w:rPr>
                <w:rStyle w:val="a3"/>
                <w:rFonts w:ascii="微軟正黑體" w:eastAsia="微軟正黑體" w:hAnsi="微軟正黑體"/>
                <w:color w:val="FF8C00"/>
              </w:rPr>
              <w:t>西式套餐、中式料理、炸魚薯條。</w:t>
            </w:r>
            <w:r w:rsidRPr="00EF28B5">
              <w:rPr>
                <w:rFonts w:ascii="微軟正黑體" w:eastAsia="微軟正黑體" w:hAnsi="微軟正黑體"/>
                <w:color w:val="000000"/>
              </w:rPr>
              <w:br/>
            </w:r>
            <w:r w:rsidRPr="00EF28B5">
              <w:rPr>
                <w:rFonts w:ascii="微軟正黑體" w:eastAsia="微軟正黑體" w:hAnsi="微軟正黑體"/>
                <w:color w:val="3366CC"/>
              </w:rPr>
              <w:t>而這樣的安排，</w:t>
            </w:r>
            <w:r w:rsidRPr="00EF28B5">
              <w:rPr>
                <w:rStyle w:val="a3"/>
                <w:rFonts w:ascii="微軟正黑體" w:eastAsia="微軟正黑體" w:hAnsi="微軟正黑體"/>
                <w:color w:val="FF8C00"/>
              </w:rPr>
              <w:t>真的是你想要得到的旅行體驗嗎？</w:t>
            </w:r>
          </w:p>
          <w:p w14:paraId="6F14975C" w14:textId="77777777" w:rsidR="0058344B" w:rsidRPr="00EF28B5" w:rsidRDefault="0058344B" w:rsidP="00EF28B5">
            <w:pPr>
              <w:pStyle w:val="Web"/>
              <w:spacing w:before="0" w:beforeAutospacing="0" w:after="0" w:afterAutospacing="0" w:line="0" w:lineRule="atLeast"/>
              <w:rPr>
                <w:rFonts w:ascii="微軟正黑體" w:eastAsia="微軟正黑體" w:hAnsi="微軟正黑體"/>
                <w:color w:val="000000"/>
              </w:rPr>
            </w:pPr>
            <w:r w:rsidRPr="00EF28B5">
              <w:rPr>
                <w:rFonts w:ascii="微軟正黑體" w:eastAsia="微軟正黑體" w:hAnsi="微軟正黑體"/>
                <w:color w:val="3366CC"/>
              </w:rPr>
              <w:t>本行程特別提升</w:t>
            </w:r>
            <w:r w:rsidRPr="00EF28B5">
              <w:rPr>
                <w:rStyle w:val="a3"/>
                <w:rFonts w:ascii="微軟正黑體" w:eastAsia="微軟正黑體" w:hAnsi="微軟正黑體"/>
                <w:color w:val="FF8C00"/>
              </w:rPr>
              <w:t>『旅行自由度』</w:t>
            </w:r>
            <w:r w:rsidRPr="00EF28B5">
              <w:rPr>
                <w:rFonts w:ascii="微軟正黑體" w:eastAsia="微軟正黑體" w:hAnsi="微軟正黑體"/>
                <w:color w:val="000000"/>
              </w:rPr>
              <w:br/>
            </w:r>
            <w:r w:rsidRPr="00EF28B5">
              <w:rPr>
                <w:rFonts w:ascii="微軟正黑體" w:eastAsia="微軟正黑體" w:hAnsi="微軟正黑體"/>
                <w:color w:val="008000"/>
              </w:rPr>
              <w:t>1. 安排部分自理餐，讓旅客可照自己的喜好去選擇想吃的異國美食。</w:t>
            </w:r>
            <w:r w:rsidRPr="00EF28B5">
              <w:rPr>
                <w:rFonts w:ascii="微軟正黑體" w:eastAsia="微軟正黑體" w:hAnsi="微軟正黑體"/>
                <w:color w:val="008000"/>
              </w:rPr>
              <w:br/>
              <w:t>2. 擁有更多的時間自由逛街。</w:t>
            </w:r>
          </w:p>
          <w:p w14:paraId="7DAF6A15" w14:textId="77777777" w:rsidR="0058344B" w:rsidRPr="00EF28B5" w:rsidRDefault="0058344B" w:rsidP="00EF28B5">
            <w:pPr>
              <w:pStyle w:val="Web"/>
              <w:spacing w:before="0" w:beforeAutospacing="0" w:after="0" w:afterAutospacing="0" w:line="0" w:lineRule="atLeast"/>
              <w:rPr>
                <w:rFonts w:ascii="微軟正黑體" w:eastAsia="微軟正黑體" w:hAnsi="微軟正黑體"/>
                <w:color w:val="000000"/>
              </w:rPr>
            </w:pPr>
            <w:r w:rsidRPr="00EF28B5">
              <w:rPr>
                <w:rFonts w:ascii="微軟正黑體" w:eastAsia="微軟正黑體" w:hAnsi="微軟正黑體"/>
                <w:color w:val="3366CC"/>
              </w:rPr>
              <w:t>雪梨－絕對不能錯過的美食清單：</w:t>
            </w:r>
            <w:r w:rsidRPr="00EF28B5">
              <w:rPr>
                <w:rFonts w:ascii="微軟正黑體" w:eastAsia="微軟正黑體" w:hAnsi="微軟正黑體"/>
                <w:color w:val="000000"/>
              </w:rPr>
              <w:br/>
            </w:r>
            <w:r w:rsidRPr="00EF28B5">
              <w:rPr>
                <w:rStyle w:val="a3"/>
                <w:rFonts w:ascii="微軟正黑體" w:eastAsia="微軟正黑體" w:hAnsi="微軟正黑體"/>
                <w:color w:val="FF8C00"/>
              </w:rPr>
              <w:t>◎ 網路激推：西瓜蛋糕</w:t>
            </w:r>
            <w:r w:rsidRPr="00EF28B5">
              <w:rPr>
                <w:rFonts w:ascii="微軟正黑體" w:eastAsia="微軟正黑體" w:hAnsi="微軟正黑體"/>
                <w:b/>
                <w:bCs/>
                <w:color w:val="FF8C00"/>
              </w:rPr>
              <w:br/>
            </w:r>
            <w:r w:rsidRPr="00EF28B5">
              <w:rPr>
                <w:rStyle w:val="a3"/>
                <w:rFonts w:ascii="微軟正黑體" w:eastAsia="微軟正黑體" w:hAnsi="微軟正黑體"/>
                <w:color w:val="FF8C00"/>
              </w:rPr>
              <w:t>◎ 岩石區超美味Boysonberry冰淇淋</w:t>
            </w:r>
            <w:r w:rsidRPr="00EF28B5">
              <w:rPr>
                <w:rFonts w:ascii="微軟正黑體" w:eastAsia="微軟正黑體" w:hAnsi="微軟正黑體"/>
                <w:b/>
                <w:bCs/>
                <w:color w:val="FF8C00"/>
              </w:rPr>
              <w:br/>
            </w:r>
            <w:r w:rsidRPr="00EF28B5">
              <w:rPr>
                <w:rStyle w:val="a3"/>
                <w:rFonts w:ascii="微軟正黑體" w:eastAsia="微軟正黑體" w:hAnsi="微軟正黑體"/>
                <w:color w:val="FF8C00"/>
              </w:rPr>
              <w:t>◎ 魚市場海鮮拼盤</w:t>
            </w:r>
          </w:p>
          <w:p w14:paraId="4D85AC40" w14:textId="77777777" w:rsidR="0058344B" w:rsidRPr="00EF28B5" w:rsidRDefault="0058344B" w:rsidP="00EF28B5">
            <w:pPr>
              <w:pStyle w:val="Web"/>
              <w:spacing w:before="0" w:beforeAutospacing="0" w:after="0" w:afterAutospacing="0" w:line="0" w:lineRule="atLeast"/>
              <w:rPr>
                <w:rFonts w:ascii="微軟正黑體" w:eastAsia="微軟正黑體" w:hAnsi="微軟正黑體"/>
                <w:color w:val="000000"/>
              </w:rPr>
            </w:pPr>
            <w:r w:rsidRPr="00EF28B5">
              <w:rPr>
                <w:rFonts w:ascii="微軟正黑體" w:eastAsia="微軟正黑體" w:hAnsi="微軟正黑體"/>
                <w:color w:val="008000"/>
              </w:rPr>
              <w:t>墨爾本－享譽國際的咖啡之都～不來杯</w:t>
            </w:r>
            <w:r w:rsidRPr="00EF28B5">
              <w:rPr>
                <w:rStyle w:val="a3"/>
                <w:rFonts w:ascii="微軟正黑體" w:eastAsia="微軟正黑體" w:hAnsi="微軟正黑體"/>
                <w:color w:val="FF8C00"/>
              </w:rPr>
              <w:t>『覆列白』</w:t>
            </w:r>
            <w:r w:rsidRPr="00EF28B5">
              <w:rPr>
                <w:rFonts w:ascii="微軟正黑體" w:eastAsia="微軟正黑體" w:hAnsi="微軟正黑體"/>
                <w:color w:val="008000"/>
              </w:rPr>
              <w:t>等於沒來過墨爾本！</w:t>
            </w:r>
          </w:p>
          <w:p w14:paraId="1C2E0093" w14:textId="77777777" w:rsidR="0058344B" w:rsidRPr="00EF28B5" w:rsidRDefault="0058344B" w:rsidP="00EF28B5">
            <w:pPr>
              <w:pStyle w:val="Web"/>
              <w:spacing w:before="0" w:beforeAutospacing="0" w:after="0" w:afterAutospacing="0" w:line="0" w:lineRule="atLeast"/>
              <w:rPr>
                <w:rFonts w:ascii="微軟正黑體" w:eastAsia="微軟正黑體" w:hAnsi="微軟正黑體"/>
                <w:color w:val="000000"/>
              </w:rPr>
            </w:pPr>
            <w:r w:rsidRPr="00EF28B5">
              <w:rPr>
                <w:rFonts w:ascii="微軟正黑體" w:eastAsia="微軟正黑體" w:hAnsi="微軟正黑體"/>
                <w:color w:val="3366CC"/>
              </w:rPr>
              <w:t>黃金海岸－擁有完整澳洲特色動物的</w:t>
            </w:r>
            <w:r w:rsidRPr="00EF28B5">
              <w:rPr>
                <w:rStyle w:val="a3"/>
                <w:rFonts w:ascii="微軟正黑體" w:eastAsia="微軟正黑體" w:hAnsi="微軟正黑體"/>
                <w:color w:val="FF8C00"/>
              </w:rPr>
              <w:t>『可倫賓野生動物園』</w:t>
            </w:r>
            <w:r w:rsidRPr="00EF28B5">
              <w:rPr>
                <w:rFonts w:ascii="微軟正黑體" w:eastAsia="微軟正黑體" w:hAnsi="微軟正黑體"/>
                <w:color w:val="000000"/>
              </w:rPr>
              <w:t>，</w:t>
            </w:r>
            <w:r w:rsidRPr="00EF28B5">
              <w:rPr>
                <w:rFonts w:ascii="微軟正黑體" w:eastAsia="微軟正黑體" w:hAnsi="微軟正黑體"/>
                <w:color w:val="3366CC"/>
              </w:rPr>
              <w:t>絕對值得您花一天的時間走走，記得要跟</w:t>
            </w:r>
            <w:r w:rsidRPr="00EF28B5">
              <w:rPr>
                <w:rStyle w:val="a3"/>
                <w:rFonts w:ascii="微軟正黑體" w:eastAsia="微軟正黑體" w:hAnsi="微軟正黑體"/>
                <w:color w:val="FF8C00"/>
              </w:rPr>
              <w:t>無尾熊來張合照</w:t>
            </w:r>
            <w:r w:rsidRPr="00EF28B5">
              <w:rPr>
                <w:rFonts w:ascii="微軟正黑體" w:eastAsia="微軟正黑體" w:hAnsi="微軟正黑體"/>
                <w:color w:val="3366CC"/>
              </w:rPr>
              <w:t>，留下永恆紀念！</w:t>
            </w:r>
          </w:p>
          <w:p w14:paraId="2BD8BB67" w14:textId="77777777" w:rsidR="0058344B" w:rsidRDefault="0058344B" w:rsidP="00EF28B5">
            <w:pPr>
              <w:pStyle w:val="Web"/>
              <w:spacing w:before="0" w:beforeAutospacing="0" w:after="0" w:afterAutospacing="0" w:line="0" w:lineRule="atLeast"/>
              <w:rPr>
                <w:rFonts w:ascii="微軟正黑體" w:eastAsia="微軟正黑體" w:hAnsi="微軟正黑體"/>
                <w:color w:val="008000"/>
              </w:rPr>
            </w:pPr>
            <w:r w:rsidRPr="00EF28B5">
              <w:rPr>
                <w:rFonts w:ascii="微軟正黑體" w:eastAsia="微軟正黑體" w:hAnsi="微軟正黑體"/>
                <w:color w:val="008000"/>
              </w:rPr>
              <w:t>以上的安排，唯有在不緊湊的行程中，才能夠有時間去細細品味感受。</w:t>
            </w:r>
          </w:p>
          <w:p w14:paraId="4EE02F64" w14:textId="77777777" w:rsidR="00FD52F2" w:rsidRPr="00EF28B5" w:rsidRDefault="00FD52F2" w:rsidP="00EF28B5">
            <w:pPr>
              <w:spacing w:line="0" w:lineRule="atLeast"/>
              <w:rPr>
                <w:rFonts w:ascii="微軟正黑體" w:eastAsia="微軟正黑體" w:hAnsi="微軟正黑體"/>
                <w:vanish/>
                <w:color w:val="000000"/>
              </w:rPr>
            </w:pPr>
          </w:p>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FD52F2" w:rsidRPr="00EF28B5" w14:paraId="2308C146" w14:textId="77777777">
              <w:trPr>
                <w:tblCellSpacing w:w="0" w:type="dxa"/>
                <w:jc w:val="center"/>
              </w:trPr>
              <w:tc>
                <w:tcPr>
                  <w:tcW w:w="0" w:type="auto"/>
                  <w:vAlign w:val="center"/>
                  <w:hideMark/>
                </w:tcPr>
                <w:p w14:paraId="2433C62C" w14:textId="77777777" w:rsidR="00B47D67" w:rsidRPr="00EF28B5" w:rsidRDefault="00B47D67" w:rsidP="00EF28B5">
                  <w:pPr>
                    <w:spacing w:line="0" w:lineRule="atLeast"/>
                    <w:rPr>
                      <w:rFonts w:ascii="微軟正黑體" w:eastAsia="微軟正黑體" w:hAnsi="微軟正黑體"/>
                      <w:color w:val="000000"/>
                    </w:rPr>
                  </w:pPr>
                  <w:r w:rsidRPr="00EF28B5">
                    <w:rPr>
                      <w:rFonts w:ascii="微軟正黑體" w:eastAsia="微軟正黑體" w:hAnsi="微軟正黑體"/>
                      <w:color w:val="000000"/>
                    </w:rPr>
                    <w:t>航班參考：</w:t>
                  </w:r>
                </w:p>
                <w:tbl>
                  <w:tblPr>
                    <w:tblW w:w="49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72"/>
                    <w:gridCol w:w="1688"/>
                    <w:gridCol w:w="1688"/>
                    <w:gridCol w:w="3248"/>
                    <w:gridCol w:w="1095"/>
                    <w:gridCol w:w="1095"/>
                  </w:tblGrid>
                  <w:tr w:rsidR="00B47D67" w:rsidRPr="00EF28B5" w14:paraId="0EA3FA0A" w14:textId="77777777" w:rsidTr="00B47D67">
                    <w:trPr>
                      <w:trHeight w:val="31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AD7EE"/>
                        <w:vAlign w:val="center"/>
                        <w:hideMark/>
                      </w:tcPr>
                      <w:p w14:paraId="6A90DE6A" w14:textId="77777777" w:rsidR="00B47D67" w:rsidRPr="00EF28B5" w:rsidRDefault="00B47D67" w:rsidP="00EF28B5">
                        <w:pPr>
                          <w:spacing w:line="0" w:lineRule="atLeast"/>
                          <w:jc w:val="center"/>
                          <w:rPr>
                            <w:rFonts w:ascii="微軟正黑體" w:eastAsia="微軟正黑體" w:hAnsi="微軟正黑體"/>
                            <w:color w:val="000000"/>
                          </w:rPr>
                        </w:pPr>
                        <w:r w:rsidRPr="00EF28B5">
                          <w:rPr>
                            <w:rFonts w:ascii="微軟正黑體" w:eastAsia="微軟正黑體" w:hAnsi="微軟正黑體"/>
                            <w:color w:val="000000"/>
                          </w:rPr>
                          <w:t>天數</w:t>
                        </w:r>
                      </w:p>
                    </w:tc>
                    <w:tc>
                      <w:tcPr>
                        <w:tcW w:w="0" w:type="auto"/>
                        <w:tcBorders>
                          <w:top w:val="outset" w:sz="6" w:space="0" w:color="auto"/>
                          <w:left w:val="outset" w:sz="6" w:space="0" w:color="auto"/>
                          <w:bottom w:val="outset" w:sz="6" w:space="0" w:color="auto"/>
                          <w:right w:val="outset" w:sz="6" w:space="0" w:color="auto"/>
                        </w:tcBorders>
                        <w:shd w:val="clear" w:color="auto" w:fill="CAD7EE"/>
                        <w:vAlign w:val="center"/>
                        <w:hideMark/>
                      </w:tcPr>
                      <w:p w14:paraId="52B1684E" w14:textId="77777777" w:rsidR="00B47D67" w:rsidRPr="00EF28B5" w:rsidRDefault="00B47D67" w:rsidP="00EF28B5">
                        <w:pPr>
                          <w:spacing w:line="0" w:lineRule="atLeast"/>
                          <w:jc w:val="center"/>
                          <w:rPr>
                            <w:rFonts w:ascii="微軟正黑體" w:eastAsia="微軟正黑體" w:hAnsi="微軟正黑體"/>
                            <w:color w:val="000000"/>
                          </w:rPr>
                        </w:pPr>
                        <w:r w:rsidRPr="00EF28B5">
                          <w:rPr>
                            <w:rFonts w:ascii="微軟正黑體" w:eastAsia="微軟正黑體" w:hAnsi="微軟正黑體"/>
                            <w:color w:val="000000"/>
                          </w:rPr>
                          <w:t>出發日期-時間</w:t>
                        </w:r>
                      </w:p>
                    </w:tc>
                    <w:tc>
                      <w:tcPr>
                        <w:tcW w:w="0" w:type="auto"/>
                        <w:tcBorders>
                          <w:top w:val="outset" w:sz="6" w:space="0" w:color="auto"/>
                          <w:left w:val="outset" w:sz="6" w:space="0" w:color="auto"/>
                          <w:bottom w:val="outset" w:sz="6" w:space="0" w:color="auto"/>
                          <w:right w:val="outset" w:sz="6" w:space="0" w:color="auto"/>
                        </w:tcBorders>
                        <w:shd w:val="clear" w:color="auto" w:fill="CAD7EE"/>
                        <w:vAlign w:val="center"/>
                        <w:hideMark/>
                      </w:tcPr>
                      <w:p w14:paraId="7AFB47C2" w14:textId="77777777" w:rsidR="00B47D67" w:rsidRPr="00EF28B5" w:rsidRDefault="00B47D67" w:rsidP="00EF28B5">
                        <w:pPr>
                          <w:spacing w:line="0" w:lineRule="atLeast"/>
                          <w:jc w:val="center"/>
                          <w:rPr>
                            <w:rFonts w:ascii="微軟正黑體" w:eastAsia="微軟正黑體" w:hAnsi="微軟正黑體"/>
                            <w:color w:val="000000"/>
                          </w:rPr>
                        </w:pPr>
                        <w:r w:rsidRPr="00EF28B5">
                          <w:rPr>
                            <w:rFonts w:ascii="微軟正黑體" w:eastAsia="微軟正黑體" w:hAnsi="微軟正黑體"/>
                            <w:color w:val="000000"/>
                          </w:rPr>
                          <w:t>抵達日期-時間</w:t>
                        </w:r>
                      </w:p>
                    </w:tc>
                    <w:tc>
                      <w:tcPr>
                        <w:tcW w:w="0" w:type="auto"/>
                        <w:tcBorders>
                          <w:top w:val="outset" w:sz="6" w:space="0" w:color="auto"/>
                          <w:left w:val="outset" w:sz="6" w:space="0" w:color="auto"/>
                          <w:bottom w:val="outset" w:sz="6" w:space="0" w:color="auto"/>
                          <w:right w:val="outset" w:sz="6" w:space="0" w:color="auto"/>
                        </w:tcBorders>
                        <w:shd w:val="clear" w:color="auto" w:fill="CAD7EE"/>
                        <w:vAlign w:val="center"/>
                        <w:hideMark/>
                      </w:tcPr>
                      <w:p w14:paraId="14FCCC00" w14:textId="77777777" w:rsidR="00B47D67" w:rsidRPr="00EF28B5" w:rsidRDefault="00B47D67" w:rsidP="00EF28B5">
                        <w:pPr>
                          <w:spacing w:line="0" w:lineRule="atLeast"/>
                          <w:jc w:val="center"/>
                          <w:rPr>
                            <w:rFonts w:ascii="微軟正黑體" w:eastAsia="微軟正黑體" w:hAnsi="微軟正黑體"/>
                            <w:color w:val="000000"/>
                          </w:rPr>
                        </w:pPr>
                        <w:r w:rsidRPr="00EF28B5">
                          <w:rPr>
                            <w:rFonts w:ascii="微軟正黑體" w:eastAsia="微軟正黑體" w:hAnsi="微軟正黑體"/>
                            <w:color w:val="000000"/>
                          </w:rPr>
                          <w:t>起飛-抵達城市</w:t>
                        </w:r>
                      </w:p>
                    </w:tc>
                    <w:tc>
                      <w:tcPr>
                        <w:tcW w:w="0" w:type="auto"/>
                        <w:tcBorders>
                          <w:top w:val="outset" w:sz="6" w:space="0" w:color="auto"/>
                          <w:left w:val="outset" w:sz="6" w:space="0" w:color="auto"/>
                          <w:bottom w:val="outset" w:sz="6" w:space="0" w:color="auto"/>
                          <w:right w:val="outset" w:sz="6" w:space="0" w:color="auto"/>
                        </w:tcBorders>
                        <w:shd w:val="clear" w:color="auto" w:fill="CAD7EE"/>
                        <w:vAlign w:val="center"/>
                        <w:hideMark/>
                      </w:tcPr>
                      <w:p w14:paraId="412ACC7B" w14:textId="77777777" w:rsidR="00B47D67" w:rsidRPr="00EF28B5" w:rsidRDefault="00B47D67" w:rsidP="00EF28B5">
                        <w:pPr>
                          <w:spacing w:line="0" w:lineRule="atLeast"/>
                          <w:jc w:val="center"/>
                          <w:rPr>
                            <w:rFonts w:ascii="微軟正黑體" w:eastAsia="微軟正黑體" w:hAnsi="微軟正黑體"/>
                            <w:color w:val="000000"/>
                          </w:rPr>
                        </w:pPr>
                        <w:r w:rsidRPr="00EF28B5">
                          <w:rPr>
                            <w:rFonts w:ascii="微軟正黑體" w:eastAsia="微軟正黑體" w:hAnsi="微軟正黑體"/>
                            <w:color w:val="000000"/>
                          </w:rPr>
                          <w:t>航空公司</w:t>
                        </w:r>
                      </w:p>
                    </w:tc>
                    <w:tc>
                      <w:tcPr>
                        <w:tcW w:w="0" w:type="auto"/>
                        <w:tcBorders>
                          <w:top w:val="outset" w:sz="6" w:space="0" w:color="auto"/>
                          <w:left w:val="outset" w:sz="6" w:space="0" w:color="auto"/>
                          <w:bottom w:val="outset" w:sz="6" w:space="0" w:color="auto"/>
                          <w:right w:val="outset" w:sz="6" w:space="0" w:color="auto"/>
                        </w:tcBorders>
                        <w:shd w:val="clear" w:color="auto" w:fill="CAD7EE"/>
                        <w:vAlign w:val="center"/>
                        <w:hideMark/>
                      </w:tcPr>
                      <w:p w14:paraId="21F3522B" w14:textId="77777777" w:rsidR="00B47D67" w:rsidRPr="00EF28B5" w:rsidRDefault="00B47D67" w:rsidP="00EF28B5">
                        <w:pPr>
                          <w:spacing w:line="0" w:lineRule="atLeast"/>
                          <w:jc w:val="center"/>
                          <w:rPr>
                            <w:rFonts w:ascii="微軟正黑體" w:eastAsia="微軟正黑體" w:hAnsi="微軟正黑體"/>
                            <w:color w:val="000000"/>
                          </w:rPr>
                        </w:pPr>
                        <w:r w:rsidRPr="00EF28B5">
                          <w:rPr>
                            <w:rFonts w:ascii="微軟正黑體" w:eastAsia="微軟正黑體" w:hAnsi="微軟正黑體"/>
                            <w:color w:val="000000"/>
                          </w:rPr>
                          <w:t>航班編號</w:t>
                        </w:r>
                      </w:p>
                    </w:tc>
                  </w:tr>
                  <w:tr w:rsidR="00B47D67" w:rsidRPr="00EF28B5" w14:paraId="009C204F" w14:textId="77777777" w:rsidTr="00B47D67">
                    <w:trPr>
                      <w:trHeight w:val="31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43BC10DF" w14:textId="77777777" w:rsidR="00B47D67" w:rsidRPr="00EF28B5" w:rsidRDefault="00B47D67" w:rsidP="00EF28B5">
                        <w:pPr>
                          <w:spacing w:line="0" w:lineRule="atLeast"/>
                          <w:jc w:val="center"/>
                          <w:rPr>
                            <w:rFonts w:ascii="微軟正黑體" w:eastAsia="微軟正黑體" w:hAnsi="微軟正黑體"/>
                          </w:rPr>
                        </w:pPr>
                        <w:r w:rsidRPr="00EF28B5">
                          <w:rPr>
                            <w:rFonts w:ascii="微軟正黑體" w:eastAsia="微軟正黑體" w:hAnsi="微軟正黑體"/>
                          </w:rPr>
                          <w:t>第1天</w:t>
                        </w:r>
                      </w:p>
                    </w:tc>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20E0208B" w14:textId="0479B556" w:rsidR="00B47D67" w:rsidRPr="00EF28B5" w:rsidRDefault="00B47D67" w:rsidP="00EF28B5">
                        <w:pPr>
                          <w:spacing w:line="0" w:lineRule="atLeast"/>
                          <w:jc w:val="center"/>
                          <w:rPr>
                            <w:rFonts w:ascii="微軟正黑體" w:eastAsia="微軟正黑體" w:hAnsi="微軟正黑體"/>
                          </w:rPr>
                        </w:pPr>
                        <w:r w:rsidRPr="00EF28B5">
                          <w:rPr>
                            <w:rFonts w:ascii="微軟正黑體" w:eastAsia="微軟正黑體" w:hAnsi="微軟正黑體"/>
                          </w:rPr>
                          <w:t>23:30</w:t>
                        </w:r>
                      </w:p>
                    </w:tc>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514D2CB1" w14:textId="4C2E56EE" w:rsidR="00B47D67" w:rsidRPr="00EF28B5" w:rsidRDefault="00B47D67" w:rsidP="00EF28B5">
                        <w:pPr>
                          <w:spacing w:line="0" w:lineRule="atLeast"/>
                          <w:jc w:val="center"/>
                          <w:rPr>
                            <w:rFonts w:ascii="微軟正黑體" w:eastAsia="微軟正黑體" w:hAnsi="微軟正黑體"/>
                          </w:rPr>
                        </w:pPr>
                        <w:r w:rsidRPr="00EF28B5">
                          <w:rPr>
                            <w:rFonts w:ascii="微軟正黑體" w:eastAsia="微軟正黑體" w:hAnsi="微軟正黑體"/>
                          </w:rPr>
                          <w:t>10:40</w:t>
                        </w:r>
                      </w:p>
                    </w:tc>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18B864FC" w14:textId="77777777" w:rsidR="00B47D67" w:rsidRPr="00EF28B5" w:rsidRDefault="00B47D67" w:rsidP="00EF28B5">
                        <w:pPr>
                          <w:spacing w:line="0" w:lineRule="atLeast"/>
                          <w:jc w:val="center"/>
                          <w:rPr>
                            <w:rFonts w:ascii="微軟正黑體" w:eastAsia="微軟正黑體" w:hAnsi="微軟正黑體"/>
                          </w:rPr>
                        </w:pPr>
                        <w:r w:rsidRPr="00EF28B5">
                          <w:rPr>
                            <w:rFonts w:ascii="微軟正黑體" w:eastAsia="微軟正黑體" w:hAnsi="微軟正黑體"/>
                          </w:rPr>
                          <w:t>台北市/墨爾本 MELBOURNE</w:t>
                        </w:r>
                      </w:p>
                    </w:tc>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7506D37D" w14:textId="77777777" w:rsidR="00B47D67" w:rsidRPr="00EF28B5" w:rsidRDefault="00B47D67" w:rsidP="00EF28B5">
                        <w:pPr>
                          <w:spacing w:line="0" w:lineRule="atLeast"/>
                          <w:jc w:val="center"/>
                          <w:rPr>
                            <w:rFonts w:ascii="微軟正黑體" w:eastAsia="微軟正黑體" w:hAnsi="微軟正黑體"/>
                          </w:rPr>
                        </w:pPr>
                        <w:r w:rsidRPr="00EF28B5">
                          <w:rPr>
                            <w:rFonts w:ascii="微軟正黑體" w:eastAsia="微軟正黑體" w:hAnsi="微軟正黑體"/>
                          </w:rPr>
                          <w:t>中華航空</w:t>
                        </w:r>
                      </w:p>
                    </w:tc>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21EC483D" w14:textId="77777777" w:rsidR="00B47D67" w:rsidRPr="00EF28B5" w:rsidRDefault="00B47D67" w:rsidP="00EF28B5">
                        <w:pPr>
                          <w:spacing w:line="0" w:lineRule="atLeast"/>
                          <w:jc w:val="center"/>
                          <w:rPr>
                            <w:rFonts w:ascii="微軟正黑體" w:eastAsia="微軟正黑體" w:hAnsi="微軟正黑體"/>
                          </w:rPr>
                        </w:pPr>
                        <w:r w:rsidRPr="00EF28B5">
                          <w:rPr>
                            <w:rFonts w:ascii="微軟正黑體" w:eastAsia="微軟正黑體" w:hAnsi="微軟正黑體"/>
                          </w:rPr>
                          <w:t>CI057</w:t>
                        </w:r>
                      </w:p>
                    </w:tc>
                  </w:tr>
                  <w:tr w:rsidR="00B47D67" w:rsidRPr="00EF28B5" w14:paraId="1465123F" w14:textId="77777777" w:rsidTr="00B47D67">
                    <w:trPr>
                      <w:trHeight w:val="31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00902981" w14:textId="77777777" w:rsidR="00B47D67" w:rsidRPr="00EF28B5" w:rsidRDefault="00B47D67" w:rsidP="00EF28B5">
                        <w:pPr>
                          <w:spacing w:line="0" w:lineRule="atLeast"/>
                          <w:jc w:val="center"/>
                          <w:rPr>
                            <w:rFonts w:ascii="微軟正黑體" w:eastAsia="微軟正黑體" w:hAnsi="微軟正黑體"/>
                          </w:rPr>
                        </w:pPr>
                        <w:r w:rsidRPr="00EF28B5">
                          <w:rPr>
                            <w:rFonts w:ascii="微軟正黑體" w:eastAsia="微軟正黑體" w:hAnsi="微軟正黑體"/>
                          </w:rPr>
                          <w:t>第8天</w:t>
                        </w:r>
                      </w:p>
                    </w:tc>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3594F330" w14:textId="615EEC74" w:rsidR="00B47D67" w:rsidRPr="00EF28B5" w:rsidRDefault="00B47D67" w:rsidP="00EF28B5">
                        <w:pPr>
                          <w:spacing w:line="0" w:lineRule="atLeast"/>
                          <w:jc w:val="center"/>
                          <w:rPr>
                            <w:rFonts w:ascii="微軟正黑體" w:eastAsia="微軟正黑體" w:hAnsi="微軟正黑體"/>
                          </w:rPr>
                        </w:pPr>
                        <w:r w:rsidRPr="00EF28B5">
                          <w:rPr>
                            <w:rFonts w:ascii="微軟正黑體" w:eastAsia="微軟正黑體" w:hAnsi="微軟正黑體"/>
                          </w:rPr>
                          <w:t>22:50</w:t>
                        </w:r>
                      </w:p>
                    </w:tc>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2E4235B1" w14:textId="28C9D0E0" w:rsidR="00B47D67" w:rsidRPr="00EF28B5" w:rsidRDefault="00B47D67" w:rsidP="00EF28B5">
                        <w:pPr>
                          <w:spacing w:line="0" w:lineRule="atLeast"/>
                          <w:jc w:val="center"/>
                          <w:rPr>
                            <w:rFonts w:ascii="微軟正黑體" w:eastAsia="微軟正黑體" w:hAnsi="微軟正黑體"/>
                          </w:rPr>
                        </w:pPr>
                        <w:r w:rsidRPr="00EF28B5">
                          <w:rPr>
                            <w:rFonts w:ascii="微軟正黑體" w:eastAsia="微軟正黑體" w:hAnsi="微軟正黑體"/>
                          </w:rPr>
                          <w:t>05:45</w:t>
                        </w:r>
                      </w:p>
                    </w:tc>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3D1289D6" w14:textId="77777777" w:rsidR="00B47D67" w:rsidRPr="00EF28B5" w:rsidRDefault="00B47D67" w:rsidP="00EF28B5">
                        <w:pPr>
                          <w:spacing w:line="0" w:lineRule="atLeast"/>
                          <w:jc w:val="center"/>
                          <w:rPr>
                            <w:rFonts w:ascii="微軟正黑體" w:eastAsia="微軟正黑體" w:hAnsi="微軟正黑體"/>
                          </w:rPr>
                        </w:pPr>
                        <w:r w:rsidRPr="00EF28B5">
                          <w:rPr>
                            <w:rFonts w:ascii="微軟正黑體" w:eastAsia="微軟正黑體" w:hAnsi="微軟正黑體"/>
                          </w:rPr>
                          <w:t>布里斯班 BRISBANE/台北市</w:t>
                        </w:r>
                      </w:p>
                    </w:tc>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0B3EBBF9" w14:textId="77777777" w:rsidR="00B47D67" w:rsidRPr="00EF28B5" w:rsidRDefault="00B47D67" w:rsidP="00EF28B5">
                        <w:pPr>
                          <w:spacing w:line="0" w:lineRule="atLeast"/>
                          <w:jc w:val="center"/>
                          <w:rPr>
                            <w:rFonts w:ascii="微軟正黑體" w:eastAsia="微軟正黑體" w:hAnsi="微軟正黑體"/>
                          </w:rPr>
                        </w:pPr>
                        <w:r w:rsidRPr="00EF28B5">
                          <w:rPr>
                            <w:rFonts w:ascii="微軟正黑體" w:eastAsia="微軟正黑體" w:hAnsi="微軟正黑體"/>
                          </w:rPr>
                          <w:t>中華航空</w:t>
                        </w:r>
                      </w:p>
                    </w:tc>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00BE0226" w14:textId="77777777" w:rsidR="00B47D67" w:rsidRPr="00EF28B5" w:rsidRDefault="00B47D67" w:rsidP="00EF28B5">
                        <w:pPr>
                          <w:spacing w:line="0" w:lineRule="atLeast"/>
                          <w:jc w:val="center"/>
                          <w:rPr>
                            <w:rFonts w:ascii="微軟正黑體" w:eastAsia="微軟正黑體" w:hAnsi="微軟正黑體"/>
                          </w:rPr>
                        </w:pPr>
                        <w:r w:rsidRPr="00EF28B5">
                          <w:rPr>
                            <w:rFonts w:ascii="微軟正黑體" w:eastAsia="微軟正黑體" w:hAnsi="微軟正黑體"/>
                          </w:rPr>
                          <w:t>CI054</w:t>
                        </w:r>
                      </w:p>
                    </w:tc>
                  </w:tr>
                </w:tbl>
                <w:p w14:paraId="2B02BC91" w14:textId="77777777" w:rsidR="00FD52F2" w:rsidRPr="00EF28B5" w:rsidRDefault="00FD52F2" w:rsidP="00EF28B5">
                  <w:pPr>
                    <w:spacing w:line="0" w:lineRule="atLeast"/>
                    <w:rPr>
                      <w:rFonts w:ascii="微軟正黑體" w:eastAsia="微軟正黑體" w:hAnsi="微軟正黑體"/>
                      <w:color w:val="000000"/>
                    </w:rPr>
                  </w:pPr>
                </w:p>
              </w:tc>
            </w:tr>
          </w:tbl>
          <w:p w14:paraId="21EB4F8E" w14:textId="77777777" w:rsidR="00FD52F2" w:rsidRPr="00EF28B5" w:rsidRDefault="00FD52F2" w:rsidP="00EF28B5">
            <w:pPr>
              <w:spacing w:line="0" w:lineRule="atLeast"/>
              <w:rPr>
                <w:rFonts w:ascii="微軟正黑體" w:eastAsia="微軟正黑體" w:hAnsi="微軟正黑體"/>
                <w:vanish/>
                <w:color w:val="000000"/>
              </w:rPr>
            </w:pPr>
          </w:p>
          <w:p w14:paraId="52304413" w14:textId="77777777" w:rsidR="00B47D67" w:rsidRPr="00EF28B5" w:rsidRDefault="00B47D67" w:rsidP="00EF28B5">
            <w:pPr>
              <w:spacing w:line="0" w:lineRule="atLeast"/>
              <w:rPr>
                <w:rFonts w:ascii="微軟正黑體" w:eastAsia="微軟正黑體" w:hAnsi="微軟正黑體"/>
                <w:color w:val="000000"/>
              </w:rPr>
            </w:pPr>
            <w:r w:rsidRPr="00EF28B5">
              <w:rPr>
                <w:rStyle w:val="wdtitleth011"/>
                <w:rFonts w:ascii="微軟正黑體" w:eastAsia="微軟正黑體" w:hAnsi="微軟正黑體"/>
                <w:color w:val="CC3366"/>
              </w:rPr>
              <w:t>★</w:t>
            </w:r>
            <w:r w:rsidRPr="00EF28B5">
              <w:rPr>
                <w:rStyle w:val="wdtitleth011"/>
                <w:rFonts w:ascii="微軟正黑體" w:eastAsia="微軟正黑體" w:hAnsi="微軟正黑體"/>
              </w:rPr>
              <w:t>第1天桃園國際機場／墨爾本</w:t>
            </w:r>
          </w:p>
          <w:p w14:paraId="3CCC5DBA" w14:textId="77777777" w:rsidR="00B47D67" w:rsidRPr="00EF28B5" w:rsidRDefault="00B47D67" w:rsidP="00EF28B5">
            <w:pPr>
              <w:pStyle w:val="Web"/>
              <w:spacing w:before="0" w:beforeAutospacing="0" w:after="0" w:afterAutospacing="0" w:line="0" w:lineRule="atLeast"/>
              <w:divId w:val="980495877"/>
              <w:rPr>
                <w:rFonts w:ascii="微軟正黑體" w:eastAsia="微軟正黑體" w:hAnsi="微軟正黑體"/>
                <w:color w:val="000000"/>
              </w:rPr>
            </w:pPr>
            <w:r w:rsidRPr="00EF28B5">
              <w:rPr>
                <w:rFonts w:ascii="微軟正黑體" w:eastAsia="微軟正黑體" w:hAnsi="微軟正黑體"/>
                <w:color w:val="000000"/>
              </w:rPr>
              <w:lastRenderedPageBreak/>
              <w:t>今日搭乘豪華噴射客機飛往澳洲，夜宿機上，陶醉於機上的佳餚、美酒、在強檔電影的服務中，進入夢鄉，班機於隔日上午抵達。（因夜宿機上，請自備輕薄衣物以備不時之需如有配戴隱形眼鏡的貴賓，請隨身攜帶藥水隨身包）。在登機之前，千萬不要忘了逛逛機場內的免稅商店，犒賞一下辛勞的自己喔！</w:t>
            </w:r>
            <w:r w:rsidRPr="00EF28B5">
              <w:rPr>
                <w:rFonts w:ascii="微軟正黑體" w:eastAsia="微軟正黑體" w:hAnsi="微軟正黑體"/>
                <w:color w:val="000000"/>
              </w:rPr>
              <w:br/>
            </w:r>
            <w:r w:rsidRPr="00EF28B5">
              <w:rPr>
                <w:rStyle w:val="a3"/>
                <w:rFonts w:ascii="微軟正黑體" w:eastAsia="微軟正黑體" w:hAnsi="微軟正黑體"/>
                <w:color w:val="EE82EE"/>
                <w:sz w:val="22"/>
                <w:szCs w:val="22"/>
              </w:rPr>
              <w:t>★表門票或入內參觀／◎表下車拍照 ／無圖示表車行經過</w:t>
            </w:r>
          </w:p>
          <w:p w14:paraId="0734821D" w14:textId="1B04281F" w:rsidR="00B47D67" w:rsidRPr="00EF28B5" w:rsidRDefault="00B47D67" w:rsidP="00EF28B5">
            <w:pPr>
              <w:spacing w:line="0" w:lineRule="atLeast"/>
              <w:rPr>
                <w:rFonts w:ascii="微軟正黑體" w:eastAsia="微軟正黑體" w:hAnsi="微軟正黑體"/>
                <w:color w:val="000000"/>
              </w:rPr>
            </w:pPr>
            <w:r w:rsidRPr="00EF28B5">
              <w:rPr>
                <w:rFonts w:ascii="微軟正黑體" w:eastAsia="微軟正黑體" w:hAnsi="微軟正黑體"/>
                <w:noProof/>
                <w:color w:val="000000"/>
              </w:rPr>
              <w:drawing>
                <wp:inline distT="0" distB="0" distL="0" distR="0" wp14:anchorId="4382C096" wp14:editId="6E0CF263">
                  <wp:extent cx="6624000" cy="4694400"/>
                  <wp:effectExtent l="0" t="0" r="571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4">
                            <a:extLst>
                              <a:ext uri="{28A0092B-C50C-407E-A947-70E740481C1C}">
                                <a14:useLocalDpi xmlns:a14="http://schemas.microsoft.com/office/drawing/2010/main" val="0"/>
                              </a:ext>
                            </a:extLst>
                          </a:blip>
                          <a:stretch>
                            <a:fillRect/>
                          </a:stretch>
                        </pic:blipFill>
                        <pic:spPr bwMode="auto">
                          <a:xfrm>
                            <a:off x="0" y="0"/>
                            <a:ext cx="6624000" cy="4694400"/>
                          </a:xfrm>
                          <a:prstGeom prst="rect">
                            <a:avLst/>
                          </a:prstGeom>
                        </pic:spPr>
                      </pic:pic>
                    </a:graphicData>
                  </a:graphic>
                </wp:inline>
              </w:drawing>
            </w:r>
          </w:p>
          <w:tbl>
            <w:tblPr>
              <w:tblW w:w="5000" w:type="pct"/>
              <w:jc w:val="center"/>
              <w:tblCellSpacing w:w="0" w:type="dxa"/>
              <w:tblCellMar>
                <w:top w:w="45" w:type="dxa"/>
                <w:left w:w="45" w:type="dxa"/>
                <w:bottom w:w="45" w:type="dxa"/>
                <w:right w:w="45" w:type="dxa"/>
              </w:tblCellMar>
              <w:tblLook w:val="04A0" w:firstRow="1" w:lastRow="0" w:firstColumn="1" w:lastColumn="0" w:noHBand="0" w:noVBand="1"/>
            </w:tblPr>
            <w:tblGrid>
              <w:gridCol w:w="3499"/>
              <w:gridCol w:w="3499"/>
              <w:gridCol w:w="3500"/>
            </w:tblGrid>
            <w:tr w:rsidR="00EF28B5" w:rsidRPr="00EF28B5" w14:paraId="3264DB81" w14:textId="77777777" w:rsidTr="0004142B">
              <w:trPr>
                <w:trHeight w:val="315"/>
                <w:tblCellSpacing w:w="0" w:type="dxa"/>
                <w:jc w:val="center"/>
              </w:trPr>
              <w:tc>
                <w:tcPr>
                  <w:tcW w:w="450" w:type="pct"/>
                  <w:gridSpan w:val="3"/>
                  <w:shd w:val="clear" w:color="auto" w:fill="CAD7EE"/>
                  <w:vAlign w:val="center"/>
                  <w:hideMark/>
                </w:tcPr>
                <w:p w14:paraId="6DAA1E9A" w14:textId="77777777" w:rsidR="00EF28B5" w:rsidRPr="00EF28B5" w:rsidRDefault="00EF28B5" w:rsidP="00EF28B5">
                  <w:pPr>
                    <w:spacing w:line="0" w:lineRule="atLeast"/>
                    <w:rPr>
                      <w:rFonts w:ascii="微軟正黑體" w:eastAsia="微軟正黑體" w:hAnsi="微軟正黑體"/>
                      <w:color w:val="000000"/>
                    </w:rPr>
                  </w:pPr>
                  <w:r w:rsidRPr="00EF28B5">
                    <w:rPr>
                      <w:rFonts w:ascii="微軟正黑體" w:eastAsia="微軟正黑體" w:hAnsi="微軟正黑體"/>
                      <w:color w:val="000000"/>
                    </w:rPr>
                    <w:t xml:space="preserve">住宿： 飛機上 </w:t>
                  </w:r>
                </w:p>
              </w:tc>
            </w:tr>
            <w:tr w:rsidR="00EF28B5" w:rsidRPr="00EF28B5" w14:paraId="3CCA5C35" w14:textId="77777777" w:rsidTr="0004142B">
              <w:trPr>
                <w:trHeight w:val="300"/>
                <w:tblCellSpacing w:w="0" w:type="dxa"/>
                <w:jc w:val="center"/>
              </w:trPr>
              <w:tc>
                <w:tcPr>
                  <w:tcW w:w="1650" w:type="pct"/>
                  <w:shd w:val="clear" w:color="auto" w:fill="F0FAFF"/>
                  <w:vAlign w:val="center"/>
                  <w:hideMark/>
                </w:tcPr>
                <w:p w14:paraId="6245AA85" w14:textId="77777777" w:rsidR="00EF28B5" w:rsidRPr="00EF28B5" w:rsidRDefault="00EF28B5" w:rsidP="00EF28B5">
                  <w:pPr>
                    <w:spacing w:line="0" w:lineRule="atLeast"/>
                    <w:rPr>
                      <w:rFonts w:ascii="微軟正黑體" w:eastAsia="微軟正黑體" w:hAnsi="微軟正黑體"/>
                      <w:color w:val="000000"/>
                    </w:rPr>
                  </w:pPr>
                  <w:r w:rsidRPr="00EF28B5">
                    <w:rPr>
                      <w:rFonts w:ascii="微軟正黑體" w:eastAsia="微軟正黑體" w:hAnsi="微軟正黑體"/>
                      <w:color w:val="000000"/>
                    </w:rPr>
                    <w:t>早餐X：</w:t>
                  </w:r>
                </w:p>
              </w:tc>
              <w:tc>
                <w:tcPr>
                  <w:tcW w:w="1650" w:type="pct"/>
                  <w:shd w:val="clear" w:color="auto" w:fill="F0FAFF"/>
                  <w:vAlign w:val="center"/>
                  <w:hideMark/>
                </w:tcPr>
                <w:p w14:paraId="25AB952C" w14:textId="77777777" w:rsidR="00EF28B5" w:rsidRPr="00EF28B5" w:rsidRDefault="00EF28B5" w:rsidP="00EF28B5">
                  <w:pPr>
                    <w:spacing w:line="0" w:lineRule="atLeast"/>
                    <w:rPr>
                      <w:rFonts w:ascii="微軟正黑體" w:eastAsia="微軟正黑體" w:hAnsi="微軟正黑體"/>
                      <w:color w:val="000000"/>
                    </w:rPr>
                  </w:pPr>
                  <w:r w:rsidRPr="00EF28B5">
                    <w:rPr>
                      <w:rFonts w:ascii="微軟正黑體" w:eastAsia="微軟正黑體" w:hAnsi="微軟正黑體"/>
                      <w:color w:val="000000"/>
                    </w:rPr>
                    <w:t>中餐X：</w:t>
                  </w:r>
                </w:p>
              </w:tc>
              <w:tc>
                <w:tcPr>
                  <w:tcW w:w="1650" w:type="pct"/>
                  <w:shd w:val="clear" w:color="auto" w:fill="F0FAFF"/>
                  <w:vAlign w:val="center"/>
                  <w:hideMark/>
                </w:tcPr>
                <w:p w14:paraId="42867F31" w14:textId="77777777" w:rsidR="00EF28B5" w:rsidRPr="00EF28B5" w:rsidRDefault="00EF28B5" w:rsidP="00EF28B5">
                  <w:pPr>
                    <w:spacing w:line="0" w:lineRule="atLeast"/>
                    <w:rPr>
                      <w:rFonts w:ascii="微軟正黑體" w:eastAsia="微軟正黑體" w:hAnsi="微軟正黑體"/>
                      <w:color w:val="000000"/>
                    </w:rPr>
                  </w:pPr>
                  <w:r w:rsidRPr="00EF28B5">
                    <w:rPr>
                      <w:rFonts w:ascii="微軟正黑體" w:eastAsia="微軟正黑體" w:hAnsi="微軟正黑體"/>
                      <w:color w:val="000000"/>
                    </w:rPr>
                    <w:t>晚餐O：機上餐食</w:t>
                  </w:r>
                </w:p>
              </w:tc>
            </w:tr>
          </w:tbl>
          <w:p w14:paraId="4ED67432" w14:textId="77777777" w:rsidR="00FD52F2" w:rsidRPr="00EF28B5" w:rsidRDefault="00FD52F2" w:rsidP="00EF28B5">
            <w:pPr>
              <w:spacing w:line="0" w:lineRule="atLeast"/>
              <w:rPr>
                <w:rFonts w:ascii="微軟正黑體" w:eastAsia="微軟正黑體" w:hAnsi="微軟正黑體"/>
                <w:vanish/>
                <w:color w:val="000000"/>
              </w:rPr>
            </w:pPr>
          </w:p>
          <w:p w14:paraId="7B7AE2F7" w14:textId="77777777" w:rsidR="00B47D67" w:rsidRPr="00EF28B5" w:rsidRDefault="00B47D67" w:rsidP="00EF28B5">
            <w:pPr>
              <w:spacing w:line="0" w:lineRule="atLeast"/>
              <w:rPr>
                <w:rFonts w:ascii="微軟正黑體" w:eastAsia="微軟正黑體" w:hAnsi="微軟正黑體"/>
                <w:color w:val="000000"/>
              </w:rPr>
            </w:pPr>
            <w:r w:rsidRPr="00EF28B5">
              <w:rPr>
                <w:rStyle w:val="wdtitleth011"/>
                <w:rFonts w:ascii="微軟正黑體" w:eastAsia="微軟正黑體" w:hAnsi="微軟正黑體"/>
                <w:color w:val="CC3366"/>
              </w:rPr>
              <w:t>★</w:t>
            </w:r>
            <w:r w:rsidRPr="00EF28B5">
              <w:rPr>
                <w:rStyle w:val="wdtitleth011"/>
                <w:rFonts w:ascii="微軟正黑體" w:eastAsia="微軟正黑體" w:hAnsi="微軟正黑體"/>
              </w:rPr>
              <w:t>第2天墨爾本－市區觀光：聯邦廣場－聖派翠克教堂－墨爾本</w:t>
            </w:r>
          </w:p>
          <w:p w14:paraId="3462255A" w14:textId="77777777" w:rsidR="00B47D67" w:rsidRPr="00EF28B5" w:rsidRDefault="00B47D67" w:rsidP="00EF28B5">
            <w:pPr>
              <w:pStyle w:val="Web"/>
              <w:spacing w:before="0" w:beforeAutospacing="0" w:after="0" w:afterAutospacing="0" w:line="0" w:lineRule="atLeast"/>
              <w:rPr>
                <w:rFonts w:ascii="微軟正黑體" w:eastAsia="微軟正黑體" w:hAnsi="微軟正黑體"/>
                <w:color w:val="000000"/>
              </w:rPr>
            </w:pPr>
            <w:r w:rsidRPr="00EF28B5">
              <w:rPr>
                <w:rStyle w:val="a3"/>
                <w:rFonts w:ascii="微軟正黑體" w:eastAsia="微軟正黑體" w:hAnsi="微軟正黑體"/>
                <w:color w:val="3366CC"/>
              </w:rPr>
              <w:t>墨爾本 Melbourne</w:t>
            </w:r>
            <w:r w:rsidRPr="00EF28B5">
              <w:rPr>
                <w:rFonts w:ascii="微軟正黑體" w:eastAsia="微軟正黑體" w:hAnsi="微軟正黑體"/>
                <w:color w:val="000000"/>
              </w:rPr>
              <w:br/>
              <w:t>一個因金礦致富的城市，有別於雪梨渾然天成的大氣大派，展露儀態萬千的生活品味，被譽為全球最宜人居住的城市。西元1929年曾一度是澳洲聯邦政府的首都，經歷200多年歐洲移民文化洗禮，墨爾本散發的是現代中不失典雅的都會氣質。此城市內處處可見花團錦簇的花園、公園，街道上綠樹婆娑，不僅是一座美麗的花園城市，更是澳洲的文化中心，有超過100家的藝術表演場所、古色古香的咖啡館、別樹一格的電車，以及維多利亞式、哥德式和現代風格的各種建築物，值得您細細品味。</w:t>
            </w:r>
          </w:p>
          <w:p w14:paraId="0C893372" w14:textId="77777777" w:rsidR="00B47D67" w:rsidRPr="00EF28B5" w:rsidRDefault="00B47D67" w:rsidP="00EF28B5">
            <w:pPr>
              <w:pStyle w:val="Web"/>
              <w:spacing w:before="0" w:beforeAutospacing="0" w:after="0" w:afterAutospacing="0" w:line="0" w:lineRule="atLeast"/>
              <w:divId w:val="1615555429"/>
              <w:rPr>
                <w:rFonts w:ascii="微軟正黑體" w:eastAsia="微軟正黑體" w:hAnsi="微軟正黑體"/>
                <w:color w:val="000000"/>
              </w:rPr>
            </w:pPr>
            <w:r w:rsidRPr="00EF28B5">
              <w:rPr>
                <w:rStyle w:val="a3"/>
                <w:rFonts w:ascii="微軟正黑體" w:eastAsia="微軟正黑體" w:hAnsi="微軟正黑體"/>
                <w:color w:val="3366CC"/>
              </w:rPr>
              <w:t>◎聯邦廣場 Federation Square</w:t>
            </w:r>
            <w:r w:rsidRPr="00EF28B5">
              <w:rPr>
                <w:rFonts w:ascii="微軟正黑體" w:eastAsia="微軟正黑體" w:hAnsi="微軟正黑體"/>
                <w:color w:val="000000"/>
              </w:rPr>
              <w:br/>
              <w:t>是墨爾本的新地標，廣場內有露天圓形劇場、週遭有維多利亞藝術館、藝術中心、旅客服務中心、咖啡館、商店林立，還有設計前衛、以不規則面構圖而成的建築等等，所共同組成的一個別具一格的市民廣場。</w:t>
            </w:r>
          </w:p>
          <w:p w14:paraId="12A5D1C2" w14:textId="77777777" w:rsidR="00B47D67" w:rsidRDefault="00B47D67" w:rsidP="00EF28B5">
            <w:pPr>
              <w:pStyle w:val="Web"/>
              <w:spacing w:before="0" w:beforeAutospacing="0" w:after="0" w:afterAutospacing="0" w:line="0" w:lineRule="atLeast"/>
              <w:divId w:val="533538716"/>
              <w:rPr>
                <w:rFonts w:ascii="微軟正黑體" w:eastAsia="微軟正黑體" w:hAnsi="微軟正黑體"/>
                <w:color w:val="000000"/>
              </w:rPr>
            </w:pPr>
            <w:r w:rsidRPr="00EF28B5">
              <w:rPr>
                <w:rStyle w:val="a3"/>
                <w:rFonts w:ascii="微軟正黑體" w:eastAsia="微軟正黑體" w:hAnsi="微軟正黑體"/>
                <w:color w:val="3366CC"/>
              </w:rPr>
              <w:t>◎聖派翠克大教堂 St. Patrick's Cathrdral</w:t>
            </w:r>
            <w:r w:rsidRPr="00EF28B5">
              <w:rPr>
                <w:rFonts w:ascii="微軟正黑體" w:eastAsia="微軟正黑體" w:hAnsi="微軟正黑體"/>
                <w:color w:val="000000"/>
              </w:rPr>
              <w:br/>
              <w:t>哥德式建築代表風格，歷時80年才完全竣工，以拱廊、石柱、彩繪玻璃花窗、馬賽克鑲嵌畫牆面和祈禱堂的雕刻最具特色。</w:t>
            </w:r>
          </w:p>
          <w:p w14:paraId="1B00F748" w14:textId="77777777" w:rsidR="00EF28B5" w:rsidRPr="00EF28B5" w:rsidRDefault="00EF28B5" w:rsidP="00EF28B5">
            <w:pPr>
              <w:spacing w:line="0" w:lineRule="atLeast"/>
              <w:jc w:val="center"/>
              <w:divId w:val="533538716"/>
              <w:rPr>
                <w:rFonts w:ascii="微軟正黑體" w:eastAsia="微軟正黑體" w:hAnsi="微軟正黑體"/>
                <w:color w:val="000000"/>
              </w:rPr>
            </w:pPr>
            <w:r w:rsidRPr="00EF28B5">
              <w:rPr>
                <w:rFonts w:ascii="微軟正黑體" w:eastAsia="微軟正黑體" w:hAnsi="微軟正黑體"/>
                <w:noProof/>
                <w:color w:val="000000"/>
              </w:rPr>
              <w:drawing>
                <wp:inline distT="0" distB="0" distL="0" distR="0" wp14:anchorId="0F1B48D2" wp14:editId="24C55497">
                  <wp:extent cx="3132000" cy="208800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5">
                            <a:extLst>
                              <a:ext uri="{28A0092B-C50C-407E-A947-70E740481C1C}">
                                <a14:useLocalDpi xmlns:a14="http://schemas.microsoft.com/office/drawing/2010/main" val="0"/>
                              </a:ext>
                            </a:extLst>
                          </a:blip>
                          <a:stretch>
                            <a:fillRect/>
                          </a:stretch>
                        </pic:blipFill>
                        <pic:spPr bwMode="auto">
                          <a:xfrm>
                            <a:off x="0" y="0"/>
                            <a:ext cx="3132000" cy="2088000"/>
                          </a:xfrm>
                          <a:prstGeom prst="rect">
                            <a:avLst/>
                          </a:prstGeom>
                        </pic:spPr>
                      </pic:pic>
                    </a:graphicData>
                  </a:graphic>
                </wp:inline>
              </w:drawing>
            </w:r>
            <w:r>
              <w:rPr>
                <w:rFonts w:ascii="微軟正黑體" w:eastAsia="微軟正黑體" w:hAnsi="微軟正黑體"/>
                <w:color w:val="000000"/>
              </w:rPr>
              <w:t xml:space="preserve"> </w:t>
            </w:r>
            <w:r w:rsidRPr="00EF28B5">
              <w:rPr>
                <w:rFonts w:ascii="微軟正黑體" w:eastAsia="微軟正黑體" w:hAnsi="微軟正黑體"/>
                <w:noProof/>
                <w:color w:val="000000"/>
              </w:rPr>
              <w:drawing>
                <wp:inline distT="0" distB="0" distL="0" distR="0" wp14:anchorId="414AF674" wp14:editId="73DD928F">
                  <wp:extent cx="3132000" cy="2088000"/>
                  <wp:effectExtent l="0" t="0" r="0"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6">
                            <a:extLst>
                              <a:ext uri="{28A0092B-C50C-407E-A947-70E740481C1C}">
                                <a14:useLocalDpi xmlns:a14="http://schemas.microsoft.com/office/drawing/2010/main" val="0"/>
                              </a:ext>
                            </a:extLst>
                          </a:blip>
                          <a:stretch>
                            <a:fillRect/>
                          </a:stretch>
                        </pic:blipFill>
                        <pic:spPr bwMode="auto">
                          <a:xfrm>
                            <a:off x="0" y="0"/>
                            <a:ext cx="3132000" cy="2088000"/>
                          </a:xfrm>
                          <a:prstGeom prst="rect">
                            <a:avLst/>
                          </a:prstGeom>
                        </pic:spPr>
                      </pic:pic>
                    </a:graphicData>
                  </a:graphic>
                </wp:inline>
              </w:drawing>
            </w:r>
          </w:p>
          <w:p w14:paraId="3AAB3049" w14:textId="115F13D5" w:rsidR="00FD52F2" w:rsidRPr="00EF28B5" w:rsidRDefault="00B47D67" w:rsidP="00EF28B5">
            <w:pPr>
              <w:pStyle w:val="Web"/>
              <w:spacing w:before="0" w:beforeAutospacing="0" w:after="0" w:afterAutospacing="0" w:line="0" w:lineRule="atLeast"/>
              <w:rPr>
                <w:rFonts w:ascii="微軟正黑體" w:eastAsia="微軟正黑體" w:hAnsi="微軟正黑體"/>
                <w:vanish/>
                <w:color w:val="000000"/>
              </w:rPr>
            </w:pPr>
            <w:r w:rsidRPr="00EF28B5">
              <w:rPr>
                <w:rStyle w:val="a3"/>
                <w:rFonts w:ascii="微軟正黑體" w:eastAsia="微軟正黑體" w:hAnsi="微軟正黑體"/>
                <w:color w:val="EE82EE"/>
              </w:rPr>
              <w:t>企劃小語：吃完午餐後，特別預留時間給喜愛自由的你，盡情探索墨爾本出名甜品美食，展開屬於自己的美食地圖之旅！</w:t>
            </w:r>
          </w:p>
          <w:tbl>
            <w:tblPr>
              <w:tblW w:w="5000" w:type="pct"/>
              <w:jc w:val="center"/>
              <w:tblCellSpacing w:w="0" w:type="dxa"/>
              <w:tblCellMar>
                <w:top w:w="45" w:type="dxa"/>
                <w:left w:w="45" w:type="dxa"/>
                <w:bottom w:w="45" w:type="dxa"/>
                <w:right w:w="45" w:type="dxa"/>
              </w:tblCellMar>
              <w:tblLook w:val="04A0" w:firstRow="1" w:lastRow="0" w:firstColumn="1" w:lastColumn="0" w:noHBand="0" w:noVBand="1"/>
            </w:tblPr>
            <w:tblGrid>
              <w:gridCol w:w="3499"/>
              <w:gridCol w:w="3499"/>
              <w:gridCol w:w="3500"/>
            </w:tblGrid>
            <w:tr w:rsidR="0058344B" w:rsidRPr="00EF28B5" w14:paraId="3AE0EC79" w14:textId="77777777" w:rsidTr="0004142B">
              <w:trPr>
                <w:trHeight w:val="315"/>
                <w:tblCellSpacing w:w="0" w:type="dxa"/>
                <w:jc w:val="center"/>
              </w:trPr>
              <w:tc>
                <w:tcPr>
                  <w:tcW w:w="450" w:type="pct"/>
                  <w:gridSpan w:val="3"/>
                  <w:shd w:val="clear" w:color="auto" w:fill="CAD7EE"/>
                  <w:vAlign w:val="center"/>
                  <w:hideMark/>
                </w:tcPr>
                <w:p w14:paraId="39A6463A"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 xml:space="preserve">住宿： Novotel 或 Travelodge 或 View Hotel 或 Parkroyal 或 Holiday Inn Express或同等級旅館 </w:t>
                  </w:r>
                </w:p>
              </w:tc>
            </w:tr>
            <w:tr w:rsidR="0058344B" w:rsidRPr="00EF28B5" w14:paraId="53799CAB" w14:textId="77777777" w:rsidTr="0004142B">
              <w:trPr>
                <w:trHeight w:val="300"/>
                <w:tblCellSpacing w:w="0" w:type="dxa"/>
                <w:jc w:val="center"/>
              </w:trPr>
              <w:tc>
                <w:tcPr>
                  <w:tcW w:w="1650" w:type="pct"/>
                  <w:shd w:val="clear" w:color="auto" w:fill="F0FAFF"/>
                  <w:vAlign w:val="center"/>
                  <w:hideMark/>
                </w:tcPr>
                <w:p w14:paraId="61DCA9C8"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早餐O：飯店內</w:t>
                  </w:r>
                </w:p>
              </w:tc>
              <w:tc>
                <w:tcPr>
                  <w:tcW w:w="1650" w:type="pct"/>
                  <w:shd w:val="clear" w:color="auto" w:fill="F0FAFF"/>
                  <w:vAlign w:val="center"/>
                  <w:hideMark/>
                </w:tcPr>
                <w:p w14:paraId="696A56F7"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中餐O：德國豬腳風味餐+啤酒一杯</w:t>
                  </w:r>
                  <w:r>
                    <w:rPr>
                      <w:rFonts w:ascii="微軟正黑體" w:eastAsia="微軟正黑體" w:hAnsi="微軟正黑體"/>
                      <w:color w:val="000000"/>
                    </w:rPr>
                    <w:t>（</w:t>
                  </w:r>
                  <w:r w:rsidRPr="00EF28B5">
                    <w:rPr>
                      <w:rFonts w:ascii="微軟正黑體" w:eastAsia="微軟正黑體" w:hAnsi="微軟正黑體"/>
                      <w:color w:val="000000"/>
                    </w:rPr>
                    <w:t>未滿18歲，恕不提供</w:t>
                  </w:r>
                  <w:r>
                    <w:rPr>
                      <w:rFonts w:ascii="微軟正黑體" w:eastAsia="微軟正黑體" w:hAnsi="微軟正黑體"/>
                      <w:color w:val="000000"/>
                    </w:rPr>
                    <w:t>）</w:t>
                  </w:r>
                </w:p>
              </w:tc>
              <w:tc>
                <w:tcPr>
                  <w:tcW w:w="1650" w:type="pct"/>
                  <w:shd w:val="clear" w:color="auto" w:fill="F0FAFF"/>
                  <w:vAlign w:val="center"/>
                  <w:hideMark/>
                </w:tcPr>
                <w:p w14:paraId="2F971E7E"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晚餐O：敬請自理</w:t>
                  </w:r>
                </w:p>
              </w:tc>
            </w:tr>
          </w:tbl>
          <w:p w14:paraId="1D85E559" w14:textId="77777777" w:rsidR="00FD52F2" w:rsidRPr="0058344B" w:rsidRDefault="00FD52F2" w:rsidP="00EF28B5">
            <w:pPr>
              <w:spacing w:line="0" w:lineRule="atLeast"/>
              <w:rPr>
                <w:rFonts w:ascii="微軟正黑體" w:eastAsia="微軟正黑體" w:hAnsi="微軟正黑體"/>
                <w:vanish/>
                <w:color w:val="000000"/>
              </w:rPr>
            </w:pPr>
          </w:p>
          <w:p w14:paraId="69F1D512" w14:textId="621976E2" w:rsidR="00B47D67" w:rsidRPr="00EF28B5" w:rsidRDefault="00B47D67" w:rsidP="00EF28B5">
            <w:pPr>
              <w:spacing w:line="0" w:lineRule="atLeast"/>
              <w:rPr>
                <w:rFonts w:ascii="微軟正黑體" w:eastAsia="微軟正黑體" w:hAnsi="微軟正黑體"/>
                <w:color w:val="000000"/>
              </w:rPr>
            </w:pPr>
            <w:r w:rsidRPr="00EF28B5">
              <w:rPr>
                <w:rStyle w:val="wdtitleth011"/>
                <w:rFonts w:ascii="微軟正黑體" w:eastAsia="微軟正黑體" w:hAnsi="微軟正黑體"/>
                <w:color w:val="CC3366"/>
              </w:rPr>
              <w:t>★</w:t>
            </w:r>
            <w:r w:rsidRPr="00EF28B5">
              <w:rPr>
                <w:rStyle w:val="wdtitleth011"/>
                <w:rFonts w:ascii="微軟正黑體" w:eastAsia="微軟正黑體" w:hAnsi="微軟正黑體"/>
              </w:rPr>
              <w:t>第3天墨爾本－普芬古董蒸氣火車－</w:t>
            </w:r>
            <w:r w:rsidR="0058344B">
              <w:rPr>
                <w:rStyle w:val="wdtitleth011"/>
                <w:rFonts w:ascii="微軟正黑體" w:eastAsia="微軟正黑體" w:hAnsi="微軟正黑體"/>
              </w:rPr>
              <w:t>（</w:t>
            </w:r>
            <w:r w:rsidRPr="00EF28B5">
              <w:rPr>
                <w:rStyle w:val="wdtitleth011"/>
                <w:rFonts w:ascii="微軟正黑體" w:eastAsia="微軟正黑體" w:hAnsi="微軟正黑體"/>
              </w:rPr>
              <w:t>1.5HR</w:t>
            </w:r>
            <w:r w:rsidR="0058344B">
              <w:rPr>
                <w:rStyle w:val="wdtitleth011"/>
                <w:rFonts w:ascii="微軟正黑體" w:eastAsia="微軟正黑體" w:hAnsi="微軟正黑體"/>
              </w:rPr>
              <w:t>）</w:t>
            </w:r>
            <w:r w:rsidRPr="00EF28B5">
              <w:rPr>
                <w:rStyle w:val="wdtitleth011"/>
                <w:rFonts w:ascii="微軟正黑體" w:eastAsia="微軟正黑體" w:hAnsi="微軟正黑體"/>
              </w:rPr>
              <w:t>菲利浦島～小藍企鵝歸巢－墨爾本</w:t>
            </w:r>
          </w:p>
          <w:p w14:paraId="056C6231" w14:textId="77777777" w:rsidR="00EF28B5" w:rsidRDefault="00B47D67" w:rsidP="00EF28B5">
            <w:pPr>
              <w:pStyle w:val="Web"/>
              <w:spacing w:before="0" w:beforeAutospacing="0" w:after="0" w:afterAutospacing="0" w:line="0" w:lineRule="atLeast"/>
              <w:divId w:val="506167285"/>
              <w:rPr>
                <w:rFonts w:ascii="微軟正黑體" w:eastAsia="微軟正黑體" w:hAnsi="微軟正黑體"/>
                <w:color w:val="000000"/>
              </w:rPr>
            </w:pPr>
            <w:r w:rsidRPr="00EF28B5">
              <w:rPr>
                <w:rStyle w:val="a3"/>
                <w:rFonts w:ascii="微軟正黑體" w:eastAsia="微軟正黑體" w:hAnsi="微軟正黑體"/>
                <w:color w:val="3366CC"/>
              </w:rPr>
              <w:t>丹頓農山區Mt. Dandenong</w:t>
            </w:r>
            <w:r w:rsidRPr="00EF28B5">
              <w:rPr>
                <w:rFonts w:ascii="微軟正黑體" w:eastAsia="微軟正黑體" w:hAnsi="微軟正黑體"/>
                <w:color w:val="000000"/>
              </w:rPr>
              <w:br/>
              <w:t>是墨爾本夏天最好的避暑勝地，清新涼爽的綠林為當地人提供最好的森林浴場所。四周環繞著湖泊、小鎮、村莊、野生蕨樹森林和自然棧道構成了一幅幅鮮明的油畫般景色，饒富味道。</w:t>
            </w:r>
          </w:p>
          <w:p w14:paraId="7D87FE02" w14:textId="164C70A9" w:rsidR="00B47D67" w:rsidRPr="00EF28B5" w:rsidRDefault="00B47D67" w:rsidP="00EF28B5">
            <w:pPr>
              <w:pStyle w:val="Web"/>
              <w:spacing w:before="0" w:beforeAutospacing="0" w:after="0" w:afterAutospacing="0" w:line="0" w:lineRule="atLeast"/>
              <w:divId w:val="506167285"/>
              <w:rPr>
                <w:rFonts w:ascii="微軟正黑體" w:eastAsia="微軟正黑體" w:hAnsi="微軟正黑體"/>
                <w:color w:val="000000"/>
              </w:rPr>
            </w:pPr>
            <w:r w:rsidRPr="00EF28B5">
              <w:rPr>
                <w:rStyle w:val="a3"/>
                <w:rFonts w:ascii="微軟正黑體" w:eastAsia="微軟正黑體" w:hAnsi="微軟正黑體"/>
                <w:color w:val="3366CC"/>
              </w:rPr>
              <w:t>★普芬古董蒸汽火車 Puffing Billy Steam Railway</w:t>
            </w:r>
            <w:r w:rsidRPr="00EF28B5">
              <w:rPr>
                <w:rFonts w:ascii="微軟正黑體" w:eastAsia="微軟正黑體" w:hAnsi="微軟正黑體"/>
                <w:color w:val="000000"/>
              </w:rPr>
              <w:br/>
              <w:t>環繞在墨爾本東北邊的丹頓農山脈，是墨爾本人夏天的避暑勝地，涼爽的氣候造就許多花圃和農</w:t>
            </w:r>
            <w:r w:rsidR="00EF28B5">
              <w:rPr>
                <w:rFonts w:ascii="微軟正黑體" w:eastAsia="微軟正黑體" w:hAnsi="微軟正黑體"/>
                <w:color w:val="000000"/>
              </w:rPr>
              <w:t>~</w:t>
            </w:r>
            <w:r w:rsidRPr="00EF28B5">
              <w:rPr>
                <w:rFonts w:ascii="微軟正黑體" w:eastAsia="微軟正黑體" w:hAnsi="微軟正黑體"/>
                <w:color w:val="000000"/>
              </w:rPr>
              <w:t>地。遊覽此地最好的方式就是搭乘普芬古董蒸汽火車了，跳上復古、充滿年代感的普芬比利蒸汽火車，來趟特別的火車之旅吧！火車慢吞吞的行駛於山區，前方的車頭飄來陣陣的煤油煙味，這般復古的感覺好似回到百年前；宛如湯瑪士小火車的乘坐體驗，欣賞沿途的純樸、秀麗的美景，與大自然一同吐息，感受丹頓農的壯麗風光。</w:t>
            </w:r>
          </w:p>
          <w:p w14:paraId="65289733" w14:textId="3B7C09EC" w:rsidR="00B47D67" w:rsidRPr="00EF28B5" w:rsidRDefault="00B47D67" w:rsidP="00EF28B5">
            <w:pPr>
              <w:spacing w:line="0" w:lineRule="atLeast"/>
              <w:ind w:left="120" w:hangingChars="50" w:hanging="120"/>
              <w:jc w:val="center"/>
              <w:divId w:val="506167285"/>
              <w:rPr>
                <w:rFonts w:ascii="微軟正黑體" w:eastAsia="微軟正黑體" w:hAnsi="微軟正黑體"/>
                <w:color w:val="000000"/>
              </w:rPr>
            </w:pPr>
            <w:r w:rsidRPr="00EF28B5">
              <w:rPr>
                <w:rFonts w:ascii="微軟正黑體" w:eastAsia="微軟正黑體" w:hAnsi="微軟正黑體"/>
                <w:noProof/>
                <w:color w:val="000000"/>
              </w:rPr>
              <w:drawing>
                <wp:inline distT="0" distB="0" distL="0" distR="0" wp14:anchorId="3A5BA902" wp14:editId="3EDDE5D5">
                  <wp:extent cx="3132000" cy="208800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7">
                            <a:extLst>
                              <a:ext uri="{28A0092B-C50C-407E-A947-70E740481C1C}">
                                <a14:useLocalDpi xmlns:a14="http://schemas.microsoft.com/office/drawing/2010/main" val="0"/>
                              </a:ext>
                            </a:extLst>
                          </a:blip>
                          <a:stretch>
                            <a:fillRect/>
                          </a:stretch>
                        </pic:blipFill>
                        <pic:spPr bwMode="auto">
                          <a:xfrm>
                            <a:off x="0" y="0"/>
                            <a:ext cx="3132000" cy="2088000"/>
                          </a:xfrm>
                          <a:prstGeom prst="rect">
                            <a:avLst/>
                          </a:prstGeom>
                        </pic:spPr>
                      </pic:pic>
                    </a:graphicData>
                  </a:graphic>
                </wp:inline>
              </w:drawing>
            </w:r>
            <w:r w:rsidR="00EF28B5">
              <w:rPr>
                <w:rFonts w:ascii="微軟正黑體" w:eastAsia="微軟正黑體" w:hAnsi="微軟正黑體"/>
                <w:color w:val="000000"/>
              </w:rPr>
              <w:t xml:space="preserve"> </w:t>
            </w:r>
            <w:r w:rsidRPr="00EF28B5">
              <w:rPr>
                <w:rFonts w:ascii="微軟正黑體" w:eastAsia="微軟正黑體" w:hAnsi="微軟正黑體"/>
                <w:noProof/>
                <w:color w:val="000000"/>
              </w:rPr>
              <w:drawing>
                <wp:inline distT="0" distB="0" distL="0" distR="0" wp14:anchorId="78D269A7" wp14:editId="20F6EA02">
                  <wp:extent cx="3132000" cy="2088000"/>
                  <wp:effectExtent l="0" t="0" r="0" b="762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8">
                            <a:extLst>
                              <a:ext uri="{28A0092B-C50C-407E-A947-70E740481C1C}">
                                <a14:useLocalDpi xmlns:a14="http://schemas.microsoft.com/office/drawing/2010/main" val="0"/>
                              </a:ext>
                            </a:extLst>
                          </a:blip>
                          <a:stretch>
                            <a:fillRect/>
                          </a:stretch>
                        </pic:blipFill>
                        <pic:spPr bwMode="auto">
                          <a:xfrm>
                            <a:off x="0" y="0"/>
                            <a:ext cx="3132000" cy="2088000"/>
                          </a:xfrm>
                          <a:prstGeom prst="rect">
                            <a:avLst/>
                          </a:prstGeom>
                        </pic:spPr>
                      </pic:pic>
                    </a:graphicData>
                  </a:graphic>
                </wp:inline>
              </w:drawing>
            </w:r>
          </w:p>
          <w:p w14:paraId="613D5EC2" w14:textId="49351047" w:rsidR="00B47D67" w:rsidRPr="00EF28B5" w:rsidRDefault="00B47D67" w:rsidP="00EF28B5">
            <w:pPr>
              <w:pStyle w:val="Web"/>
              <w:spacing w:before="0" w:beforeAutospacing="0" w:after="0" w:afterAutospacing="0" w:line="0" w:lineRule="atLeast"/>
              <w:divId w:val="1437166921"/>
              <w:rPr>
                <w:rFonts w:ascii="微軟正黑體" w:eastAsia="微軟正黑體" w:hAnsi="微軟正黑體"/>
                <w:color w:val="000000"/>
              </w:rPr>
            </w:pPr>
            <w:r w:rsidRPr="00EF28B5">
              <w:rPr>
                <w:rStyle w:val="a3"/>
                <w:rFonts w:ascii="微軟正黑體" w:eastAsia="微軟正黑體" w:hAnsi="微軟正黑體"/>
                <w:color w:val="3366CC"/>
              </w:rPr>
              <w:t>★菲利普島自然公園－企鵝遊行 Penguin Parade</w:t>
            </w:r>
            <w:r w:rsidRPr="00EF28B5">
              <w:rPr>
                <w:rFonts w:ascii="微軟正黑體" w:eastAsia="微軟正黑體" w:hAnsi="微軟正黑體"/>
                <w:color w:val="000000"/>
              </w:rPr>
              <w:br/>
              <w:t xml:space="preserve">菲利普島自然公園是目前世界上最大的小企鵝保護基地。在這裡有大批的野生動物專家從事企鵝的研究和保護工作。據統計，世界上一共有17種企鵝，全部居住在南半球，而小藍企鵝是澳洲獨有的品種。小企鵝會在每天太陽落山時回到這裡，形成難得一見的企鵝歸巢奇觀。黃昏後，來自世界各地的遊客秩序井然依次坐在海灘邊，等待小企鵝歸巢。小企鵝白天離開小島，遊到離岸一、二百公里的深海覓食 ，每當日落黃昏後，一隻只嬌小的企鵝嘴裡銜滿食物從這裡經過，準備回去餵養巢穴中企鵝寶寶。小企鵝那種胖乎乎、憨態可掬的樣子真是可愛極了。 </w:t>
            </w:r>
            <w:r w:rsidR="0058344B">
              <w:rPr>
                <w:rFonts w:ascii="微軟正黑體" w:eastAsia="微軟正黑體" w:hAnsi="微軟正黑體"/>
                <w:color w:val="000000"/>
              </w:rPr>
              <w:t>（</w:t>
            </w:r>
            <w:r w:rsidRPr="00EF28B5">
              <w:rPr>
                <w:rFonts w:ascii="微軟正黑體" w:eastAsia="微軟正黑體" w:hAnsi="微軟正黑體"/>
                <w:color w:val="000000"/>
              </w:rPr>
              <w:t>今晚需準備禦寒衣物</w:t>
            </w:r>
            <w:r w:rsidR="0058344B">
              <w:rPr>
                <w:rFonts w:ascii="微軟正黑體" w:eastAsia="微軟正黑體" w:hAnsi="微軟正黑體"/>
                <w:color w:val="000000"/>
              </w:rPr>
              <w:t>）</w:t>
            </w:r>
            <w:r w:rsidRPr="00EF28B5">
              <w:rPr>
                <w:rFonts w:ascii="微軟正黑體" w:eastAsia="微軟正黑體" w:hAnsi="微軟正黑體"/>
                <w:color w:val="000000"/>
              </w:rPr>
              <w:t>。</w:t>
            </w:r>
          </w:p>
          <w:p w14:paraId="4EF34520" w14:textId="4C2B86CA" w:rsidR="00FD52F2" w:rsidRPr="00EF28B5" w:rsidRDefault="00B47D67" w:rsidP="00EF28B5">
            <w:pPr>
              <w:spacing w:line="0" w:lineRule="atLeast"/>
              <w:jc w:val="center"/>
              <w:rPr>
                <w:rFonts w:ascii="微軟正黑體" w:eastAsia="微軟正黑體" w:hAnsi="微軟正黑體"/>
                <w:vanish/>
                <w:color w:val="000000"/>
              </w:rPr>
            </w:pPr>
            <w:r w:rsidRPr="00EF28B5">
              <w:rPr>
                <w:rFonts w:ascii="微軟正黑體" w:eastAsia="微軟正黑體" w:hAnsi="微軟正黑體"/>
                <w:noProof/>
                <w:color w:val="000000"/>
              </w:rPr>
              <w:drawing>
                <wp:inline distT="0" distB="0" distL="0" distR="0" wp14:anchorId="29F4CC3E" wp14:editId="1F75E1DB">
                  <wp:extent cx="3024000" cy="2016000"/>
                  <wp:effectExtent l="0" t="0" r="5080" b="381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link="rId9">
                            <a:extLst>
                              <a:ext uri="{28A0092B-C50C-407E-A947-70E740481C1C}">
                                <a14:useLocalDpi xmlns:a14="http://schemas.microsoft.com/office/drawing/2010/main" val="0"/>
                              </a:ext>
                            </a:extLst>
                          </a:blip>
                          <a:stretch>
                            <a:fillRect/>
                          </a:stretch>
                        </pic:blipFill>
                        <pic:spPr bwMode="auto">
                          <a:xfrm>
                            <a:off x="0" y="0"/>
                            <a:ext cx="3024000" cy="2016000"/>
                          </a:xfrm>
                          <a:prstGeom prst="rect">
                            <a:avLst/>
                          </a:prstGeom>
                        </pic:spPr>
                      </pic:pic>
                    </a:graphicData>
                  </a:graphic>
                </wp:inline>
              </w:drawing>
            </w:r>
            <w:r w:rsidR="00EF28B5">
              <w:rPr>
                <w:rFonts w:ascii="微軟正黑體" w:eastAsia="微軟正黑體" w:hAnsi="微軟正黑體"/>
                <w:vanish/>
                <w:color w:val="000000"/>
              </w:rPr>
              <w:t xml:space="preserve"> </w:t>
            </w:r>
            <w:r w:rsidRPr="00EF28B5">
              <w:rPr>
                <w:rFonts w:ascii="微軟正黑體" w:eastAsia="微軟正黑體" w:hAnsi="微軟正黑體"/>
                <w:noProof/>
                <w:color w:val="000000"/>
              </w:rPr>
              <w:drawing>
                <wp:inline distT="0" distB="0" distL="0" distR="0" wp14:anchorId="1729512E" wp14:editId="326A6F4D">
                  <wp:extent cx="3024000" cy="2016000"/>
                  <wp:effectExtent l="0" t="0" r="5080" b="381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10">
                            <a:extLst>
                              <a:ext uri="{28A0092B-C50C-407E-A947-70E740481C1C}">
                                <a14:useLocalDpi xmlns:a14="http://schemas.microsoft.com/office/drawing/2010/main" val="0"/>
                              </a:ext>
                            </a:extLst>
                          </a:blip>
                          <a:stretch>
                            <a:fillRect/>
                          </a:stretch>
                        </pic:blipFill>
                        <pic:spPr bwMode="auto">
                          <a:xfrm>
                            <a:off x="0" y="0"/>
                            <a:ext cx="3024000" cy="2016000"/>
                          </a:xfrm>
                          <a:prstGeom prst="rect">
                            <a:avLst/>
                          </a:prstGeom>
                        </pic:spPr>
                      </pic:pic>
                    </a:graphicData>
                  </a:graphic>
                </wp:inline>
              </w:drawing>
            </w:r>
          </w:p>
          <w:tbl>
            <w:tblPr>
              <w:tblW w:w="5000" w:type="pct"/>
              <w:jc w:val="center"/>
              <w:tblCellSpacing w:w="0" w:type="dxa"/>
              <w:tblCellMar>
                <w:top w:w="45" w:type="dxa"/>
                <w:left w:w="45" w:type="dxa"/>
                <w:bottom w:w="45" w:type="dxa"/>
                <w:right w:w="45" w:type="dxa"/>
              </w:tblCellMar>
              <w:tblLook w:val="04A0" w:firstRow="1" w:lastRow="0" w:firstColumn="1" w:lastColumn="0" w:noHBand="0" w:noVBand="1"/>
            </w:tblPr>
            <w:tblGrid>
              <w:gridCol w:w="3499"/>
              <w:gridCol w:w="3499"/>
              <w:gridCol w:w="3500"/>
            </w:tblGrid>
            <w:tr w:rsidR="0058344B" w:rsidRPr="00EF28B5" w14:paraId="12EA612E" w14:textId="77777777" w:rsidTr="0004142B">
              <w:trPr>
                <w:trHeight w:val="315"/>
                <w:tblCellSpacing w:w="0" w:type="dxa"/>
                <w:jc w:val="center"/>
              </w:trPr>
              <w:tc>
                <w:tcPr>
                  <w:tcW w:w="450" w:type="pct"/>
                  <w:gridSpan w:val="3"/>
                  <w:shd w:val="clear" w:color="auto" w:fill="CAD7EE"/>
                  <w:vAlign w:val="center"/>
                  <w:hideMark/>
                </w:tcPr>
                <w:p w14:paraId="4EC266B1"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 xml:space="preserve">住宿： Novotel 或 Travelodge 或 View Hotel 或 Parkroyal 或 Holiday Inn Express或同等級旅館 </w:t>
                  </w:r>
                </w:p>
              </w:tc>
            </w:tr>
            <w:tr w:rsidR="0058344B" w:rsidRPr="00EF28B5" w14:paraId="1FD72B41" w14:textId="77777777" w:rsidTr="0004142B">
              <w:trPr>
                <w:trHeight w:val="300"/>
                <w:tblCellSpacing w:w="0" w:type="dxa"/>
                <w:jc w:val="center"/>
              </w:trPr>
              <w:tc>
                <w:tcPr>
                  <w:tcW w:w="1650" w:type="pct"/>
                  <w:shd w:val="clear" w:color="auto" w:fill="F0FAFF"/>
                  <w:vAlign w:val="center"/>
                  <w:hideMark/>
                </w:tcPr>
                <w:p w14:paraId="449EE320"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早餐O：飯店內</w:t>
                  </w:r>
                </w:p>
              </w:tc>
              <w:tc>
                <w:tcPr>
                  <w:tcW w:w="1650" w:type="pct"/>
                  <w:shd w:val="clear" w:color="auto" w:fill="F0FAFF"/>
                  <w:vAlign w:val="center"/>
                  <w:hideMark/>
                </w:tcPr>
                <w:p w14:paraId="1E7C0C0F"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中餐O：澳式百匯自助餐</w:t>
                  </w:r>
                </w:p>
              </w:tc>
              <w:tc>
                <w:tcPr>
                  <w:tcW w:w="1650" w:type="pct"/>
                  <w:shd w:val="clear" w:color="auto" w:fill="F0FAFF"/>
                  <w:vAlign w:val="center"/>
                  <w:hideMark/>
                </w:tcPr>
                <w:p w14:paraId="17E74F3A"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晚餐O：中式海鮮料理</w:t>
                  </w:r>
                </w:p>
              </w:tc>
            </w:tr>
          </w:tbl>
          <w:p w14:paraId="6675C2E3" w14:textId="77777777" w:rsidR="0058344B" w:rsidRPr="0058344B" w:rsidRDefault="0058344B" w:rsidP="00EF28B5">
            <w:pPr>
              <w:spacing w:line="0" w:lineRule="atLeast"/>
              <w:rPr>
                <w:rFonts w:ascii="微軟正黑體" w:eastAsia="微軟正黑體" w:hAnsi="微軟正黑體"/>
                <w:color w:val="000000"/>
              </w:rPr>
            </w:pPr>
          </w:p>
          <w:p w14:paraId="41DC068E" w14:textId="7A864F01" w:rsidR="00B47D67" w:rsidRPr="00EF28B5" w:rsidRDefault="00B47D67" w:rsidP="00EF28B5">
            <w:pPr>
              <w:spacing w:line="0" w:lineRule="atLeast"/>
              <w:rPr>
                <w:rFonts w:ascii="微軟正黑體" w:eastAsia="微軟正黑體" w:hAnsi="微軟正黑體"/>
                <w:color w:val="000000"/>
              </w:rPr>
            </w:pPr>
            <w:r w:rsidRPr="00EF28B5">
              <w:rPr>
                <w:rStyle w:val="wdtitleth011"/>
                <w:rFonts w:ascii="微軟正黑體" w:eastAsia="微軟正黑體" w:hAnsi="微軟正黑體"/>
                <w:color w:val="CC3366"/>
              </w:rPr>
              <w:t>★</w:t>
            </w:r>
            <w:r w:rsidRPr="00EF28B5">
              <w:rPr>
                <w:rStyle w:val="wdtitleth011"/>
                <w:rFonts w:ascii="微軟正黑體" w:eastAsia="微軟正黑體" w:hAnsi="微軟正黑體"/>
              </w:rPr>
              <w:t>第4天墨爾本／</w:t>
            </w:r>
            <w:r w:rsidR="0058344B">
              <w:rPr>
                <w:rStyle w:val="wdtitleth011"/>
                <w:rFonts w:ascii="微軟正黑體" w:eastAsia="微軟正黑體" w:hAnsi="微軟正黑體"/>
              </w:rPr>
              <w:t>（</w:t>
            </w:r>
            <w:r w:rsidRPr="00EF28B5">
              <w:rPr>
                <w:rStyle w:val="wdtitleth011"/>
                <w:rFonts w:ascii="微軟正黑體" w:eastAsia="微軟正黑體" w:hAnsi="微軟正黑體"/>
              </w:rPr>
              <w:t>國內航班</w:t>
            </w:r>
            <w:r w:rsidR="0058344B">
              <w:rPr>
                <w:rStyle w:val="wdtitleth011"/>
                <w:rFonts w:ascii="微軟正黑體" w:eastAsia="微軟正黑體" w:hAnsi="微軟正黑體"/>
              </w:rPr>
              <w:t>）</w:t>
            </w:r>
            <w:r w:rsidRPr="00EF28B5">
              <w:rPr>
                <w:rStyle w:val="wdtitleth011"/>
                <w:rFonts w:ascii="微軟正黑體" w:eastAsia="微軟正黑體" w:hAnsi="微軟正黑體"/>
              </w:rPr>
              <w:t>雪梨－市區觀光：海德公園、聖瑪麗大教堂、麥覺理夫人景觀椅、雪梨塔、皮特街、QVB維多利亞女王購物中心～港灣黃昏遊船</w:t>
            </w:r>
            <w:r w:rsidR="0058344B">
              <w:rPr>
                <w:rStyle w:val="wdtitleth011"/>
                <w:rFonts w:ascii="微軟正黑體" w:eastAsia="微軟正黑體" w:hAnsi="微軟正黑體"/>
              </w:rPr>
              <w:t>（</w:t>
            </w:r>
            <w:r w:rsidRPr="00EF28B5">
              <w:rPr>
                <w:rStyle w:val="wdtitleth011"/>
                <w:rFonts w:ascii="微軟正黑體" w:eastAsia="微軟正黑體" w:hAnsi="微軟正黑體"/>
              </w:rPr>
              <w:t>含晚餐</w:t>
            </w:r>
            <w:r w:rsidR="0058344B">
              <w:rPr>
                <w:rStyle w:val="wdtitleth011"/>
                <w:rFonts w:ascii="微軟正黑體" w:eastAsia="微軟正黑體" w:hAnsi="微軟正黑體"/>
              </w:rPr>
              <w:t>）</w:t>
            </w:r>
            <w:r w:rsidRPr="00EF28B5">
              <w:rPr>
                <w:rStyle w:val="wdtitleth011"/>
                <w:rFonts w:ascii="微軟正黑體" w:eastAsia="微軟正黑體" w:hAnsi="微軟正黑體"/>
              </w:rPr>
              <w:t>～雪梨</w:t>
            </w:r>
          </w:p>
          <w:p w14:paraId="29B721D4" w14:textId="77777777" w:rsidR="00B47D67" w:rsidRPr="00EF28B5" w:rsidRDefault="00B47D67" w:rsidP="00EF28B5">
            <w:pPr>
              <w:pStyle w:val="Web"/>
              <w:spacing w:before="0" w:beforeAutospacing="0" w:after="0" w:afterAutospacing="0" w:line="0" w:lineRule="atLeast"/>
              <w:divId w:val="1678077668"/>
              <w:rPr>
                <w:rFonts w:ascii="微軟正黑體" w:eastAsia="微軟正黑體" w:hAnsi="微軟正黑體"/>
                <w:color w:val="000000"/>
              </w:rPr>
            </w:pPr>
            <w:r w:rsidRPr="00EF28B5">
              <w:rPr>
                <w:rStyle w:val="a3"/>
                <w:rFonts w:ascii="微軟正黑體" w:eastAsia="微軟正黑體" w:hAnsi="微軟正黑體"/>
                <w:color w:val="3366CC"/>
              </w:rPr>
              <w:t>◎海德公園</w:t>
            </w:r>
            <w:r w:rsidRPr="00EF28B5">
              <w:rPr>
                <w:rFonts w:ascii="微軟正黑體" w:eastAsia="微軟正黑體" w:hAnsi="微軟正黑體"/>
                <w:color w:val="000000"/>
              </w:rPr>
              <w:br/>
              <w:t>雪梨市民最愛散步的公園兩旁高聳的樹木走在其中別有一翻風味。</w:t>
            </w:r>
          </w:p>
          <w:p w14:paraId="2B2E270E" w14:textId="77777777" w:rsidR="00B47D67" w:rsidRDefault="00B47D67" w:rsidP="00EF28B5">
            <w:pPr>
              <w:pStyle w:val="Web"/>
              <w:spacing w:before="0" w:beforeAutospacing="0" w:after="0" w:afterAutospacing="0" w:line="0" w:lineRule="atLeast"/>
              <w:divId w:val="1382055451"/>
              <w:rPr>
                <w:rFonts w:ascii="微軟正黑體" w:eastAsia="微軟正黑體" w:hAnsi="微軟正黑體"/>
                <w:color w:val="000000"/>
              </w:rPr>
            </w:pPr>
            <w:r w:rsidRPr="00EF28B5">
              <w:rPr>
                <w:rStyle w:val="a3"/>
                <w:rFonts w:ascii="微軟正黑體" w:eastAsia="微軟正黑體" w:hAnsi="微軟正黑體"/>
                <w:color w:val="3366CC"/>
              </w:rPr>
              <w:t>◎聖瑪麗大教堂</w:t>
            </w:r>
            <w:r w:rsidRPr="00EF28B5">
              <w:rPr>
                <w:rFonts w:ascii="微軟正黑體" w:eastAsia="微軟正黑體" w:hAnsi="微軟正黑體"/>
                <w:color w:val="000000"/>
              </w:rPr>
              <w:br/>
              <w:t>教堂建立於1865年由於雕工與建築之困難所以耗時六十年才於1928年完工，當時建立的時後可是大英帝國境外最大的教堂。</w:t>
            </w:r>
          </w:p>
          <w:p w14:paraId="6C150596" w14:textId="77777777" w:rsidR="00EF28B5" w:rsidRPr="00EF28B5" w:rsidRDefault="00EF28B5" w:rsidP="00EF28B5">
            <w:pPr>
              <w:spacing w:line="0" w:lineRule="atLeast"/>
              <w:ind w:left="120" w:hangingChars="50" w:hanging="120"/>
              <w:jc w:val="center"/>
              <w:divId w:val="1382055451"/>
              <w:rPr>
                <w:rFonts w:ascii="微軟正黑體" w:eastAsia="微軟正黑體" w:hAnsi="微軟正黑體"/>
                <w:color w:val="000000"/>
              </w:rPr>
            </w:pPr>
            <w:r w:rsidRPr="00EF28B5">
              <w:rPr>
                <w:rFonts w:ascii="微軟正黑體" w:eastAsia="微軟正黑體" w:hAnsi="微軟正黑體"/>
                <w:noProof/>
                <w:color w:val="000000"/>
              </w:rPr>
              <w:drawing>
                <wp:inline distT="0" distB="0" distL="0" distR="0" wp14:anchorId="7D84421A" wp14:editId="55E8CDF7">
                  <wp:extent cx="3024000" cy="2016000"/>
                  <wp:effectExtent l="0" t="0" r="5080" b="381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11">
                            <a:extLst>
                              <a:ext uri="{28A0092B-C50C-407E-A947-70E740481C1C}">
                                <a14:useLocalDpi xmlns:a14="http://schemas.microsoft.com/office/drawing/2010/main" val="0"/>
                              </a:ext>
                            </a:extLst>
                          </a:blip>
                          <a:stretch>
                            <a:fillRect/>
                          </a:stretch>
                        </pic:blipFill>
                        <pic:spPr bwMode="auto">
                          <a:xfrm>
                            <a:off x="0" y="0"/>
                            <a:ext cx="3024000" cy="2016000"/>
                          </a:xfrm>
                          <a:prstGeom prst="rect">
                            <a:avLst/>
                          </a:prstGeom>
                        </pic:spPr>
                      </pic:pic>
                    </a:graphicData>
                  </a:graphic>
                </wp:inline>
              </w:drawing>
            </w:r>
            <w:r>
              <w:rPr>
                <w:rFonts w:ascii="微軟正黑體" w:eastAsia="微軟正黑體" w:hAnsi="微軟正黑體"/>
                <w:color w:val="000000"/>
              </w:rPr>
              <w:t xml:space="preserve"> </w:t>
            </w:r>
            <w:r w:rsidRPr="00EF28B5">
              <w:rPr>
                <w:rFonts w:ascii="微軟正黑體" w:eastAsia="微軟正黑體" w:hAnsi="微軟正黑體"/>
                <w:noProof/>
                <w:color w:val="000000"/>
              </w:rPr>
              <w:drawing>
                <wp:inline distT="0" distB="0" distL="0" distR="0" wp14:anchorId="5F325392" wp14:editId="28BCF5E3">
                  <wp:extent cx="3024000" cy="2016000"/>
                  <wp:effectExtent l="0" t="0" r="5080" b="381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12">
                            <a:extLst>
                              <a:ext uri="{28A0092B-C50C-407E-A947-70E740481C1C}">
                                <a14:useLocalDpi xmlns:a14="http://schemas.microsoft.com/office/drawing/2010/main" val="0"/>
                              </a:ext>
                            </a:extLst>
                          </a:blip>
                          <a:stretch>
                            <a:fillRect/>
                          </a:stretch>
                        </pic:blipFill>
                        <pic:spPr bwMode="auto">
                          <a:xfrm>
                            <a:off x="0" y="0"/>
                            <a:ext cx="3024000" cy="2016000"/>
                          </a:xfrm>
                          <a:prstGeom prst="rect">
                            <a:avLst/>
                          </a:prstGeom>
                        </pic:spPr>
                      </pic:pic>
                    </a:graphicData>
                  </a:graphic>
                </wp:inline>
              </w:drawing>
            </w:r>
          </w:p>
          <w:p w14:paraId="3675CE1B" w14:textId="77777777" w:rsidR="00B47D67" w:rsidRPr="00EF28B5" w:rsidRDefault="00B47D67" w:rsidP="00EF28B5">
            <w:pPr>
              <w:pStyle w:val="Web"/>
              <w:spacing w:before="0" w:beforeAutospacing="0" w:after="0" w:afterAutospacing="0" w:line="0" w:lineRule="atLeast"/>
              <w:divId w:val="320158188"/>
              <w:rPr>
                <w:rFonts w:ascii="微軟正黑體" w:eastAsia="微軟正黑體" w:hAnsi="微軟正黑體"/>
                <w:color w:val="000000"/>
              </w:rPr>
            </w:pPr>
            <w:r w:rsidRPr="00EF28B5">
              <w:rPr>
                <w:rStyle w:val="a3"/>
                <w:rFonts w:ascii="微軟正黑體" w:eastAsia="微軟正黑體" w:hAnsi="微軟正黑體"/>
                <w:color w:val="3366CC"/>
              </w:rPr>
              <w:t>◎麥覺理夫人景觀椅 Mrs. Macquaries Chair</w:t>
            </w:r>
            <w:r w:rsidRPr="00EF28B5">
              <w:rPr>
                <w:rFonts w:ascii="微軟正黑體" w:eastAsia="微軟正黑體" w:hAnsi="微軟正黑體"/>
                <w:color w:val="000000"/>
              </w:rPr>
              <w:br/>
              <w:t>此為麥覺理總督夫人每日散步佇足欣賞風景的據點，在岩石上雕鑿這張刻著這條新路始末的石椅，風光明媚的Macquaries RD.沿著皇家植物園蜿蜒而行，是拍攝雪梨歌劇院及港灣大橋絕佳地點。</w:t>
            </w:r>
          </w:p>
          <w:p w14:paraId="5BDC4F04" w14:textId="77777777" w:rsidR="00B47D67" w:rsidRPr="00EF28B5" w:rsidRDefault="00B47D67" w:rsidP="00EF28B5">
            <w:pPr>
              <w:pStyle w:val="Web"/>
              <w:spacing w:before="0" w:beforeAutospacing="0" w:after="0" w:afterAutospacing="0" w:line="0" w:lineRule="atLeast"/>
              <w:divId w:val="853616483"/>
              <w:rPr>
                <w:rFonts w:ascii="微軟正黑體" w:eastAsia="微軟正黑體" w:hAnsi="微軟正黑體"/>
                <w:color w:val="000000"/>
              </w:rPr>
            </w:pPr>
            <w:r w:rsidRPr="00EF28B5">
              <w:rPr>
                <w:rStyle w:val="a3"/>
                <w:rFonts w:ascii="微軟正黑體" w:eastAsia="微軟正黑體" w:hAnsi="微軟正黑體"/>
                <w:color w:val="3366CC"/>
              </w:rPr>
              <w:t>◎雪梨塔 Sydney Tower</w:t>
            </w:r>
            <w:r w:rsidRPr="00EF28B5">
              <w:rPr>
                <w:rFonts w:ascii="微軟正黑體" w:eastAsia="微軟正黑體" w:hAnsi="微軟正黑體"/>
                <w:color w:val="000000"/>
              </w:rPr>
              <w:br/>
              <w:t>雪梨中央商業區中最高建築，該塔高度為305公尺，是澳大利亞第二高獨立建築（僅次於Q1大廈），同時也是南半球第二高的觀光塔，僅次於紐西蘭的天空塔。</w:t>
            </w:r>
          </w:p>
          <w:p w14:paraId="2DD02F23" w14:textId="11804D00" w:rsidR="00B47D67" w:rsidRPr="00EF28B5" w:rsidRDefault="00EF28B5" w:rsidP="00EF28B5">
            <w:pPr>
              <w:spacing w:line="0" w:lineRule="atLeast"/>
              <w:ind w:left="120" w:hangingChars="50" w:hanging="120"/>
              <w:jc w:val="center"/>
              <w:divId w:val="626816043"/>
              <w:rPr>
                <w:rFonts w:ascii="微軟正黑體" w:eastAsia="微軟正黑體" w:hAnsi="微軟正黑體"/>
                <w:color w:val="000000"/>
              </w:rPr>
            </w:pPr>
            <w:r w:rsidRPr="00EF28B5">
              <w:rPr>
                <w:rFonts w:ascii="微軟正黑體" w:eastAsia="微軟正黑體" w:hAnsi="微軟正黑體"/>
                <w:noProof/>
                <w:color w:val="000000"/>
              </w:rPr>
              <w:drawing>
                <wp:inline distT="0" distB="0" distL="0" distR="0" wp14:anchorId="6234A395" wp14:editId="18747F0C">
                  <wp:extent cx="3024000" cy="2016000"/>
                  <wp:effectExtent l="0" t="0" r="5080" b="381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13">
                            <a:extLst>
                              <a:ext uri="{28A0092B-C50C-407E-A947-70E740481C1C}">
                                <a14:useLocalDpi xmlns:a14="http://schemas.microsoft.com/office/drawing/2010/main" val="0"/>
                              </a:ext>
                            </a:extLst>
                          </a:blip>
                          <a:stretch>
                            <a:fillRect/>
                          </a:stretch>
                        </pic:blipFill>
                        <pic:spPr bwMode="auto">
                          <a:xfrm>
                            <a:off x="0" y="0"/>
                            <a:ext cx="3024000" cy="2016000"/>
                          </a:xfrm>
                          <a:prstGeom prst="rect">
                            <a:avLst/>
                          </a:prstGeom>
                        </pic:spPr>
                      </pic:pic>
                    </a:graphicData>
                  </a:graphic>
                </wp:inline>
              </w:drawing>
            </w:r>
            <w:r>
              <w:rPr>
                <w:rFonts w:ascii="微軟正黑體" w:eastAsia="微軟正黑體" w:hAnsi="微軟正黑體"/>
                <w:color w:val="000000"/>
              </w:rPr>
              <w:t xml:space="preserve"> </w:t>
            </w:r>
            <w:r w:rsidRPr="00EF28B5">
              <w:rPr>
                <w:rFonts w:ascii="微軟正黑體" w:eastAsia="微軟正黑體" w:hAnsi="微軟正黑體"/>
                <w:noProof/>
                <w:color w:val="000000"/>
              </w:rPr>
              <w:drawing>
                <wp:inline distT="0" distB="0" distL="0" distR="0" wp14:anchorId="70692890" wp14:editId="0D461241">
                  <wp:extent cx="3024000" cy="2016000"/>
                  <wp:effectExtent l="0" t="0" r="5080" b="381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link="rId14">
                            <a:extLst>
                              <a:ext uri="{28A0092B-C50C-407E-A947-70E740481C1C}">
                                <a14:useLocalDpi xmlns:a14="http://schemas.microsoft.com/office/drawing/2010/main" val="0"/>
                              </a:ext>
                            </a:extLst>
                          </a:blip>
                          <a:stretch>
                            <a:fillRect/>
                          </a:stretch>
                        </pic:blipFill>
                        <pic:spPr bwMode="auto">
                          <a:xfrm>
                            <a:off x="0" y="0"/>
                            <a:ext cx="3024000" cy="2016000"/>
                          </a:xfrm>
                          <a:prstGeom prst="rect">
                            <a:avLst/>
                          </a:prstGeom>
                        </pic:spPr>
                      </pic:pic>
                    </a:graphicData>
                  </a:graphic>
                </wp:inline>
              </w:drawing>
            </w:r>
          </w:p>
          <w:p w14:paraId="26AD0DA9" w14:textId="77777777" w:rsidR="00B47D67" w:rsidRPr="00EF28B5" w:rsidRDefault="00B47D67" w:rsidP="00EF28B5">
            <w:pPr>
              <w:pStyle w:val="Web"/>
              <w:spacing w:before="0" w:beforeAutospacing="0" w:after="0" w:afterAutospacing="0" w:line="0" w:lineRule="atLeast"/>
              <w:divId w:val="626816043"/>
              <w:rPr>
                <w:rFonts w:ascii="微軟正黑體" w:eastAsia="微軟正黑體" w:hAnsi="微軟正黑體"/>
                <w:color w:val="000000"/>
              </w:rPr>
            </w:pPr>
            <w:r w:rsidRPr="00EF28B5">
              <w:rPr>
                <w:rStyle w:val="a3"/>
                <w:rFonts w:ascii="微軟正黑體" w:eastAsia="微軟正黑體" w:hAnsi="微軟正黑體"/>
                <w:color w:val="3366CC"/>
              </w:rPr>
              <w:t xml:space="preserve">◎皮特街 Pitt Street Mall </w:t>
            </w:r>
            <w:r w:rsidRPr="00EF28B5">
              <w:rPr>
                <w:rFonts w:ascii="微軟正黑體" w:eastAsia="微軟正黑體" w:hAnsi="微軟正黑體"/>
                <w:color w:val="000000"/>
              </w:rPr>
              <w:br/>
              <w:t>它位於雪梨中央商業區，是雪梨最繁忙與最國際化的購物熱點，聚集了國際大牌和澳洲一線品牌，是市中心逛街購物的首選。整條街約200公尺，包含了大型連鎖購物中心如Myer、David Jones、MidCity、Westfield 等，都集中在這裡，街上常常可以看到街頭藝人表演，也可以在這裡找到許多異國美食餐廳。</w:t>
            </w:r>
            <w:r w:rsidRPr="00EF28B5">
              <w:rPr>
                <w:rFonts w:ascii="微軟正黑體" w:eastAsia="微軟正黑體" w:hAnsi="微軟正黑體"/>
                <w:color w:val="000000"/>
              </w:rPr>
              <w:br/>
            </w:r>
            <w:r w:rsidRPr="00EF28B5">
              <w:rPr>
                <w:rStyle w:val="a3"/>
                <w:rFonts w:ascii="微軟正黑體" w:eastAsia="微軟正黑體" w:hAnsi="微軟正黑體"/>
                <w:color w:val="EE82EE"/>
              </w:rPr>
              <w:t>企劃小語：在緊湊的行程裡，特別安排一小段時間讓大家探訪雪梨這座國際城市，無論你是想要盡情血拚掏寶，或者想品嘗當地極具盛名的西瓜蛋糕，都可以自由安排行程！</w:t>
            </w:r>
          </w:p>
          <w:p w14:paraId="72268AFD" w14:textId="77777777" w:rsidR="00B47D67" w:rsidRPr="00EF28B5" w:rsidRDefault="00B47D67" w:rsidP="00EF28B5">
            <w:pPr>
              <w:pStyle w:val="Web"/>
              <w:spacing w:before="0" w:beforeAutospacing="0" w:after="0" w:afterAutospacing="0" w:line="0" w:lineRule="atLeast"/>
              <w:divId w:val="1175611354"/>
              <w:rPr>
                <w:rFonts w:ascii="微軟正黑體" w:eastAsia="微軟正黑體" w:hAnsi="微軟正黑體"/>
                <w:color w:val="000000"/>
              </w:rPr>
            </w:pPr>
            <w:r w:rsidRPr="00EF28B5">
              <w:rPr>
                <w:rStyle w:val="a3"/>
                <w:rFonts w:ascii="微軟正黑體" w:eastAsia="微軟正黑體" w:hAnsi="微軟正黑體"/>
                <w:color w:val="3366CC"/>
              </w:rPr>
              <w:t>◎維多利亞女王購物中心 QVB</w:t>
            </w:r>
            <w:r w:rsidRPr="00EF28B5">
              <w:rPr>
                <w:rFonts w:ascii="微軟正黑體" w:eastAsia="微軟正黑體" w:hAnsi="微軟正黑體"/>
                <w:color w:val="000000"/>
              </w:rPr>
              <w:br/>
              <w:t>時裝界名人皮爾卡登讚譽它是全世界最美麗的百貨公司！羅馬式建築，百年歷史的百貨公司也是當地人休閒購物的最愛。</w:t>
            </w:r>
          </w:p>
          <w:p w14:paraId="22555076" w14:textId="77777777" w:rsidR="00EF28B5" w:rsidRPr="00EF28B5" w:rsidRDefault="00EF28B5" w:rsidP="00EF28B5">
            <w:pPr>
              <w:spacing w:line="0" w:lineRule="atLeast"/>
              <w:jc w:val="center"/>
              <w:divId w:val="2069528200"/>
              <w:rPr>
                <w:rFonts w:ascii="微軟正黑體" w:eastAsia="微軟正黑體" w:hAnsi="微軟正黑體"/>
                <w:color w:val="000000"/>
              </w:rPr>
            </w:pPr>
            <w:r w:rsidRPr="00EF28B5">
              <w:rPr>
                <w:rFonts w:ascii="微軟正黑體" w:eastAsia="微軟正黑體" w:hAnsi="微軟正黑體"/>
                <w:noProof/>
                <w:color w:val="000000"/>
              </w:rPr>
              <w:drawing>
                <wp:inline distT="0" distB="0" distL="0" distR="0" wp14:anchorId="3DFC7E55" wp14:editId="1A8756F3">
                  <wp:extent cx="3024000" cy="2016000"/>
                  <wp:effectExtent l="0" t="0" r="5080" b="381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link="rId15">
                            <a:extLst>
                              <a:ext uri="{28A0092B-C50C-407E-A947-70E740481C1C}">
                                <a14:useLocalDpi xmlns:a14="http://schemas.microsoft.com/office/drawing/2010/main" val="0"/>
                              </a:ext>
                            </a:extLst>
                          </a:blip>
                          <a:stretch>
                            <a:fillRect/>
                          </a:stretch>
                        </pic:blipFill>
                        <pic:spPr bwMode="auto">
                          <a:xfrm>
                            <a:off x="0" y="0"/>
                            <a:ext cx="3024000" cy="2016000"/>
                          </a:xfrm>
                          <a:prstGeom prst="rect">
                            <a:avLst/>
                          </a:prstGeom>
                        </pic:spPr>
                      </pic:pic>
                    </a:graphicData>
                  </a:graphic>
                </wp:inline>
              </w:drawing>
            </w:r>
            <w:r>
              <w:rPr>
                <w:rFonts w:ascii="微軟正黑體" w:eastAsia="微軟正黑體" w:hAnsi="微軟正黑體"/>
                <w:color w:val="000000"/>
              </w:rPr>
              <w:t xml:space="preserve"> </w:t>
            </w:r>
            <w:r w:rsidRPr="00EF28B5">
              <w:rPr>
                <w:rFonts w:ascii="微軟正黑體" w:eastAsia="微軟正黑體" w:hAnsi="微軟正黑體"/>
                <w:noProof/>
                <w:color w:val="000000"/>
              </w:rPr>
              <w:drawing>
                <wp:inline distT="0" distB="0" distL="0" distR="0" wp14:anchorId="551F7A79" wp14:editId="33AA57C3">
                  <wp:extent cx="3024000" cy="2016000"/>
                  <wp:effectExtent l="0" t="0" r="5080" b="381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link="rId16">
                            <a:extLst>
                              <a:ext uri="{28A0092B-C50C-407E-A947-70E740481C1C}">
                                <a14:useLocalDpi xmlns:a14="http://schemas.microsoft.com/office/drawing/2010/main" val="0"/>
                              </a:ext>
                            </a:extLst>
                          </a:blip>
                          <a:stretch>
                            <a:fillRect/>
                          </a:stretch>
                        </pic:blipFill>
                        <pic:spPr bwMode="auto">
                          <a:xfrm>
                            <a:off x="0" y="0"/>
                            <a:ext cx="3024000" cy="2016000"/>
                          </a:xfrm>
                          <a:prstGeom prst="rect">
                            <a:avLst/>
                          </a:prstGeom>
                        </pic:spPr>
                      </pic:pic>
                    </a:graphicData>
                  </a:graphic>
                </wp:inline>
              </w:drawing>
            </w:r>
          </w:p>
          <w:p w14:paraId="316788FF" w14:textId="15AF93B1" w:rsidR="00FD52F2" w:rsidRDefault="00B47D67" w:rsidP="00EF28B5">
            <w:pPr>
              <w:pStyle w:val="Web"/>
              <w:spacing w:before="0" w:beforeAutospacing="0" w:after="0" w:afterAutospacing="0" w:line="0" w:lineRule="atLeast"/>
              <w:rPr>
                <w:rFonts w:ascii="微軟正黑體" w:eastAsia="微軟正黑體" w:hAnsi="微軟正黑體"/>
                <w:color w:val="000000"/>
              </w:rPr>
            </w:pPr>
            <w:r w:rsidRPr="00EF28B5">
              <w:rPr>
                <w:rStyle w:val="a3"/>
                <w:rFonts w:ascii="微軟正黑體" w:eastAsia="微軟正黑體" w:hAnsi="微軟正黑體"/>
                <w:color w:val="3366CC"/>
              </w:rPr>
              <w:t>★雪梨港灣遊船</w:t>
            </w:r>
            <w:r w:rsidRPr="00EF28B5">
              <w:rPr>
                <w:rFonts w:ascii="微軟正黑體" w:eastAsia="微軟正黑體" w:hAnsi="微軟正黑體"/>
                <w:color w:val="000000"/>
              </w:rPr>
              <w:br/>
              <w:t>搭船暢遊雪梨港灣，屆時氣象萬千的雪梨港、海軍俱樂部、高級住宅區等美景，都會呈現在您眼前，您可一邊欣賞美麗景色，一邊享受浪漫休閒的氣氛。</w:t>
            </w:r>
          </w:p>
          <w:p w14:paraId="71B49F99" w14:textId="395BAA1E" w:rsidR="00EF28B5" w:rsidRPr="00EF28B5" w:rsidRDefault="00EF28B5" w:rsidP="00EF28B5">
            <w:pPr>
              <w:pStyle w:val="Web"/>
              <w:spacing w:before="0" w:beforeAutospacing="0" w:after="0" w:afterAutospacing="0" w:line="0" w:lineRule="atLeast"/>
              <w:jc w:val="center"/>
              <w:rPr>
                <w:rFonts w:ascii="微軟正黑體" w:eastAsia="微軟正黑體" w:hAnsi="微軟正黑體"/>
                <w:vanish/>
                <w:color w:val="000000"/>
              </w:rPr>
            </w:pPr>
            <w:r w:rsidRPr="00EF28B5">
              <w:rPr>
                <w:rFonts w:ascii="微軟正黑體" w:eastAsia="微軟正黑體" w:hAnsi="微軟正黑體"/>
                <w:noProof/>
                <w:color w:val="000000"/>
              </w:rPr>
              <w:drawing>
                <wp:inline distT="0" distB="0" distL="0" distR="0" wp14:anchorId="0C9A0C5B" wp14:editId="617F8D5C">
                  <wp:extent cx="6264000" cy="3497321"/>
                  <wp:effectExtent l="0" t="0" r="3810" b="8255"/>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link="rId17">
                            <a:extLst>
                              <a:ext uri="{28A0092B-C50C-407E-A947-70E740481C1C}">
                                <a14:useLocalDpi xmlns:a14="http://schemas.microsoft.com/office/drawing/2010/main" val="0"/>
                              </a:ext>
                            </a:extLst>
                          </a:blip>
                          <a:srcRect b="16252"/>
                          <a:stretch/>
                        </pic:blipFill>
                        <pic:spPr bwMode="auto">
                          <a:xfrm>
                            <a:off x="0" y="0"/>
                            <a:ext cx="6264000" cy="3497321"/>
                          </a:xfrm>
                          <a:prstGeom prst="rect">
                            <a:avLst/>
                          </a:prstGeom>
                          <a:ln>
                            <a:noFill/>
                          </a:ln>
                          <a:extLst>
                            <a:ext uri="{53640926-AAD7-44D8-BBD7-CCE9431645EC}">
                              <a14:shadowObscured xmlns:a14="http://schemas.microsoft.com/office/drawing/2010/main"/>
                            </a:ext>
                          </a:extLst>
                        </pic:spPr>
                      </pic:pic>
                    </a:graphicData>
                  </a:graphic>
                </wp:inline>
              </w:drawing>
            </w:r>
          </w:p>
          <w:tbl>
            <w:tblPr>
              <w:tblW w:w="5000" w:type="pct"/>
              <w:jc w:val="center"/>
              <w:tblCellSpacing w:w="0" w:type="dxa"/>
              <w:tblCellMar>
                <w:top w:w="45" w:type="dxa"/>
                <w:left w:w="45" w:type="dxa"/>
                <w:bottom w:w="45" w:type="dxa"/>
                <w:right w:w="45" w:type="dxa"/>
              </w:tblCellMar>
              <w:tblLook w:val="04A0" w:firstRow="1" w:lastRow="0" w:firstColumn="1" w:lastColumn="0" w:noHBand="0" w:noVBand="1"/>
            </w:tblPr>
            <w:tblGrid>
              <w:gridCol w:w="3499"/>
              <w:gridCol w:w="3499"/>
              <w:gridCol w:w="3500"/>
            </w:tblGrid>
            <w:tr w:rsidR="0058344B" w:rsidRPr="00EF28B5" w14:paraId="777B0A5B" w14:textId="77777777" w:rsidTr="0004142B">
              <w:trPr>
                <w:trHeight w:val="315"/>
                <w:tblCellSpacing w:w="0" w:type="dxa"/>
                <w:jc w:val="center"/>
              </w:trPr>
              <w:tc>
                <w:tcPr>
                  <w:tcW w:w="450" w:type="pct"/>
                  <w:gridSpan w:val="3"/>
                  <w:shd w:val="clear" w:color="auto" w:fill="CAD7EE"/>
                  <w:vAlign w:val="center"/>
                  <w:hideMark/>
                </w:tcPr>
                <w:p w14:paraId="0200E5C3"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 xml:space="preserve">住宿： Mantras Parramatta 或Mercure Hotel Parramatta 或Novotel Brighton Beach或同等級旅館 </w:t>
                  </w:r>
                </w:p>
              </w:tc>
            </w:tr>
            <w:tr w:rsidR="0058344B" w:rsidRPr="00EF28B5" w14:paraId="50BEF8E8" w14:textId="77777777" w:rsidTr="0004142B">
              <w:trPr>
                <w:trHeight w:val="300"/>
                <w:tblCellSpacing w:w="0" w:type="dxa"/>
                <w:jc w:val="center"/>
              </w:trPr>
              <w:tc>
                <w:tcPr>
                  <w:tcW w:w="1650" w:type="pct"/>
                  <w:shd w:val="clear" w:color="auto" w:fill="F0FAFF"/>
                  <w:vAlign w:val="center"/>
                  <w:hideMark/>
                </w:tcPr>
                <w:p w14:paraId="46493ED2" w14:textId="30BBB12F"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早餐O：飯店內</w:t>
                  </w:r>
                  <w:r>
                    <w:rPr>
                      <w:rFonts w:ascii="微軟正黑體" w:eastAsia="微軟正黑體" w:hAnsi="微軟正黑體"/>
                      <w:color w:val="000000"/>
                    </w:rPr>
                    <w:t>（</w:t>
                  </w:r>
                  <w:r w:rsidRPr="00EF28B5">
                    <w:rPr>
                      <w:rFonts w:ascii="微軟正黑體" w:eastAsia="微軟正黑體" w:hAnsi="微軟正黑體"/>
                      <w:color w:val="000000"/>
                    </w:rPr>
                    <w:t>或餐盒</w:t>
                  </w:r>
                  <w:r>
                    <w:rPr>
                      <w:rFonts w:ascii="微軟正黑體" w:eastAsia="微軟正黑體" w:hAnsi="微軟正黑體"/>
                      <w:color w:val="000000"/>
                    </w:rPr>
                    <w:t>）</w:t>
                  </w:r>
                </w:p>
              </w:tc>
              <w:tc>
                <w:tcPr>
                  <w:tcW w:w="1650" w:type="pct"/>
                  <w:shd w:val="clear" w:color="auto" w:fill="F0FAFF"/>
                  <w:vAlign w:val="center"/>
                  <w:hideMark/>
                </w:tcPr>
                <w:p w14:paraId="02FBCF24"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中餐O：方便逛街~敬請自理</w:t>
                  </w:r>
                </w:p>
              </w:tc>
              <w:tc>
                <w:tcPr>
                  <w:tcW w:w="1650" w:type="pct"/>
                  <w:shd w:val="clear" w:color="auto" w:fill="F0FAFF"/>
                  <w:vAlign w:val="center"/>
                  <w:hideMark/>
                </w:tcPr>
                <w:p w14:paraId="11464B2F"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晚餐O：雪梨港灣黃昏遊船+西式套餐</w:t>
                  </w:r>
                </w:p>
              </w:tc>
            </w:tr>
          </w:tbl>
          <w:p w14:paraId="639D5872" w14:textId="77777777" w:rsidR="00FD52F2" w:rsidRPr="00EF28B5" w:rsidRDefault="00FD52F2" w:rsidP="00EF28B5">
            <w:pPr>
              <w:spacing w:line="0" w:lineRule="atLeast"/>
              <w:rPr>
                <w:rFonts w:ascii="微軟正黑體" w:eastAsia="微軟正黑體" w:hAnsi="微軟正黑體"/>
                <w:vanish/>
                <w:color w:val="000000"/>
              </w:rPr>
            </w:pPr>
          </w:p>
          <w:p w14:paraId="41B71E21" w14:textId="77777777" w:rsidR="00B47D67" w:rsidRPr="00EF28B5" w:rsidRDefault="00B47D67" w:rsidP="00EF28B5">
            <w:pPr>
              <w:spacing w:line="0" w:lineRule="atLeast"/>
              <w:rPr>
                <w:rFonts w:ascii="微軟正黑體" w:eastAsia="微軟正黑體" w:hAnsi="微軟正黑體"/>
                <w:color w:val="000000"/>
              </w:rPr>
            </w:pPr>
            <w:r w:rsidRPr="00EF28B5">
              <w:rPr>
                <w:rStyle w:val="wdtitleth011"/>
                <w:rFonts w:ascii="微軟正黑體" w:eastAsia="微軟正黑體" w:hAnsi="微軟正黑體"/>
                <w:color w:val="CC3366"/>
              </w:rPr>
              <w:t>★</w:t>
            </w:r>
            <w:r w:rsidRPr="00EF28B5">
              <w:rPr>
                <w:rStyle w:val="wdtitleth011"/>
                <w:rFonts w:ascii="微軟正黑體" w:eastAsia="微軟正黑體" w:hAnsi="微軟正黑體"/>
              </w:rPr>
              <w:t>第5天雪梨－藍山國家公園【礦坑纜車、景觀纜車、回音谷觀景台】－奧林匹克運動公園－免稅店－雪梨</w:t>
            </w:r>
          </w:p>
          <w:p w14:paraId="290BB354" w14:textId="77777777" w:rsidR="00B47D67" w:rsidRPr="00EF28B5" w:rsidRDefault="00B47D67" w:rsidP="00EF28B5">
            <w:pPr>
              <w:pStyle w:val="Web"/>
              <w:spacing w:before="0" w:beforeAutospacing="0" w:after="0" w:afterAutospacing="0" w:line="0" w:lineRule="atLeast"/>
              <w:divId w:val="1981034420"/>
              <w:rPr>
                <w:rFonts w:ascii="微軟正黑體" w:eastAsia="微軟正黑體" w:hAnsi="微軟正黑體"/>
                <w:color w:val="000000"/>
              </w:rPr>
            </w:pPr>
            <w:r w:rsidRPr="00EF28B5">
              <w:rPr>
                <w:rStyle w:val="a3"/>
                <w:rFonts w:ascii="微軟正黑體" w:eastAsia="微軟正黑體" w:hAnsi="微軟正黑體"/>
                <w:color w:val="3366CC"/>
              </w:rPr>
              <w:t>藍山國家公園 Blue Mountains National Park</w:t>
            </w:r>
            <w:r w:rsidRPr="00EF28B5">
              <w:rPr>
                <w:rFonts w:ascii="微軟正黑體" w:eastAsia="微軟正黑體" w:hAnsi="微軟正黑體"/>
                <w:color w:val="000000"/>
              </w:rPr>
              <w:br/>
              <w:t>世界自然遺產；來自於2億5千萬年以上的沉積，後經侵蝕活動露出峭壁和峽谷。藍山國家公園為「大藍山區域」內7個國家公園內最出名的一個，擁有廣大的尤加利樹林，空氣中經常懸浮著大量由尤加利樹所散發出的油脂微粒，經過陽光折射後，一片淡藍氤氳引人入勝。</w:t>
            </w:r>
          </w:p>
          <w:p w14:paraId="40EB611A" w14:textId="77777777" w:rsidR="00B47D67" w:rsidRPr="00EF28B5" w:rsidRDefault="00B47D67" w:rsidP="00EF28B5">
            <w:pPr>
              <w:spacing w:line="0" w:lineRule="atLeast"/>
              <w:divId w:val="807935991"/>
              <w:rPr>
                <w:rFonts w:ascii="微軟正黑體" w:eastAsia="微軟正黑體" w:hAnsi="微軟正黑體"/>
                <w:color w:val="000000"/>
              </w:rPr>
            </w:pPr>
            <w:r w:rsidRPr="00EF28B5">
              <w:rPr>
                <w:rFonts w:ascii="微軟正黑體" w:eastAsia="微軟正黑體" w:hAnsi="微軟正黑體"/>
                <w:noProof/>
                <w:color w:val="000000"/>
              </w:rPr>
              <w:drawing>
                <wp:inline distT="0" distB="0" distL="0" distR="0" wp14:anchorId="360481E1" wp14:editId="526130FD">
                  <wp:extent cx="6263626" cy="3031766"/>
                  <wp:effectExtent l="0" t="0" r="4445"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link="rId18">
                            <a:extLst>
                              <a:ext uri="{28A0092B-C50C-407E-A947-70E740481C1C}">
                                <a14:useLocalDpi xmlns:a14="http://schemas.microsoft.com/office/drawing/2010/main" val="0"/>
                              </a:ext>
                            </a:extLst>
                          </a:blip>
                          <a:stretch>
                            <a:fillRect/>
                          </a:stretch>
                        </pic:blipFill>
                        <pic:spPr bwMode="auto">
                          <a:xfrm>
                            <a:off x="0" y="0"/>
                            <a:ext cx="6275447" cy="3037488"/>
                          </a:xfrm>
                          <a:prstGeom prst="rect">
                            <a:avLst/>
                          </a:prstGeom>
                        </pic:spPr>
                      </pic:pic>
                    </a:graphicData>
                  </a:graphic>
                </wp:inline>
              </w:drawing>
            </w:r>
          </w:p>
          <w:p w14:paraId="0A0798CD" w14:textId="77777777" w:rsidR="00B47D67" w:rsidRPr="00EF28B5" w:rsidRDefault="00B47D67" w:rsidP="00EF28B5">
            <w:pPr>
              <w:pStyle w:val="Web"/>
              <w:spacing w:before="0" w:beforeAutospacing="0" w:after="0" w:afterAutospacing="0" w:line="0" w:lineRule="atLeast"/>
              <w:divId w:val="1820069135"/>
              <w:rPr>
                <w:rFonts w:ascii="微軟正黑體" w:eastAsia="微軟正黑體" w:hAnsi="微軟正黑體"/>
                <w:color w:val="000000"/>
              </w:rPr>
            </w:pPr>
            <w:r w:rsidRPr="00EF28B5">
              <w:rPr>
                <w:rStyle w:val="a3"/>
                <w:rFonts w:ascii="微軟正黑體" w:eastAsia="微軟正黑體" w:hAnsi="微軟正黑體"/>
                <w:color w:val="3366CC"/>
              </w:rPr>
              <w:t>★礦坑纜車 Scenic Railway</w:t>
            </w:r>
            <w:r w:rsidRPr="00EF28B5">
              <w:rPr>
                <w:rFonts w:ascii="微軟正黑體" w:eastAsia="微軟正黑體" w:hAnsi="微軟正黑體"/>
                <w:color w:val="000000"/>
              </w:rPr>
              <w:br/>
              <w:t>此纜車為最早期開採煤礦所建造的特殊交通工具，下到深入300公尺﹑斜52度的谷底探奇，沿途山勢壯麗，美不勝收。貼心小叮嚀,搭乘鍊纜車時請將隨身物品帶好,如相機.手提包.水壺以及鞋子等,避免因傾斜而滑落</w:t>
            </w:r>
          </w:p>
          <w:p w14:paraId="4DDC8066" w14:textId="77777777" w:rsidR="00B47D67" w:rsidRPr="00EF28B5" w:rsidRDefault="00B47D67" w:rsidP="00EF28B5">
            <w:pPr>
              <w:pStyle w:val="Web"/>
              <w:spacing w:before="0" w:beforeAutospacing="0" w:after="0" w:afterAutospacing="0" w:line="0" w:lineRule="atLeast"/>
              <w:divId w:val="2123764819"/>
              <w:rPr>
                <w:rFonts w:ascii="微軟正黑體" w:eastAsia="微軟正黑體" w:hAnsi="微軟正黑體"/>
                <w:color w:val="000000"/>
              </w:rPr>
            </w:pPr>
            <w:r w:rsidRPr="00EF28B5">
              <w:rPr>
                <w:rStyle w:val="a3"/>
                <w:rFonts w:ascii="微軟正黑體" w:eastAsia="微軟正黑體" w:hAnsi="微軟正黑體"/>
                <w:color w:val="3366CC"/>
              </w:rPr>
              <w:t>★ 索道纜車 Scenic Cabelway</w:t>
            </w:r>
            <w:r w:rsidRPr="00EF28B5">
              <w:rPr>
                <w:rFonts w:ascii="微軟正黑體" w:eastAsia="微軟正黑體" w:hAnsi="微軟正黑體"/>
                <w:color w:val="000000"/>
              </w:rPr>
              <w:br/>
              <w:t>為澳洲爬坡度最大的纜車，讓您可以從空中鳥瞰峽谷美麗的風光。</w:t>
            </w:r>
            <w:r w:rsidRPr="00EF28B5">
              <w:rPr>
                <w:rFonts w:ascii="微軟正黑體" w:eastAsia="微軟正黑體" w:hAnsi="微軟正黑體"/>
                <w:color w:val="000000"/>
              </w:rPr>
              <w:br/>
            </w:r>
            <w:r w:rsidRPr="00EF28B5">
              <w:rPr>
                <w:rStyle w:val="a3"/>
                <w:rFonts w:ascii="微軟正黑體" w:eastAsia="微軟正黑體" w:hAnsi="微軟正黑體"/>
                <w:color w:val="3366CC"/>
              </w:rPr>
              <w:t>★ 高空纜車 Scenic Skyway</w:t>
            </w:r>
            <w:r w:rsidRPr="00EF28B5">
              <w:rPr>
                <w:rFonts w:ascii="微軟正黑體" w:eastAsia="微軟正黑體" w:hAnsi="微軟正黑體"/>
                <w:color w:val="000000"/>
              </w:rPr>
              <w:br/>
              <w:t>搭乘空中纜車橫越峽谷峭壁，俯瞰卡通巴瀑布、三姐妹峰、隱士山、傑米遜谷等壯觀自然奇景。</w:t>
            </w:r>
            <w:r w:rsidRPr="00EF28B5">
              <w:rPr>
                <w:rFonts w:ascii="微軟正黑體" w:eastAsia="微軟正黑體" w:hAnsi="微軟正黑體"/>
                <w:color w:val="000000"/>
              </w:rPr>
              <w:br/>
            </w:r>
            <w:r w:rsidRPr="00EF28B5">
              <w:rPr>
                <w:rStyle w:val="a3"/>
                <w:rFonts w:ascii="微軟正黑體" w:eastAsia="微軟正黑體" w:hAnsi="微軟正黑體"/>
                <w:color w:val="EE82EE"/>
              </w:rPr>
              <w:t>貼心提醒：藍山國家公園一票入內可體驗三大纜車，但有時考量團體操作順暢度，或遇不可抗力之因素，無法完整做體驗，也請各位貴賓能夠體諒。</w:t>
            </w:r>
          </w:p>
          <w:p w14:paraId="6FA285B7" w14:textId="77777777" w:rsidR="0058344B" w:rsidRPr="00EF28B5" w:rsidRDefault="0058344B" w:rsidP="0058344B">
            <w:pPr>
              <w:spacing w:line="0" w:lineRule="atLeast"/>
              <w:jc w:val="center"/>
              <w:divId w:val="529227676"/>
              <w:rPr>
                <w:rFonts w:ascii="微軟正黑體" w:eastAsia="微軟正黑體" w:hAnsi="微軟正黑體"/>
                <w:color w:val="000000"/>
              </w:rPr>
            </w:pPr>
            <w:r w:rsidRPr="00EF28B5">
              <w:rPr>
                <w:rFonts w:ascii="微軟正黑體" w:eastAsia="微軟正黑體" w:hAnsi="微軟正黑體"/>
                <w:noProof/>
                <w:color w:val="000000"/>
              </w:rPr>
              <w:drawing>
                <wp:inline distT="0" distB="0" distL="0" distR="0" wp14:anchorId="48F0B930" wp14:editId="55FD3C14">
                  <wp:extent cx="3024000" cy="2016000"/>
                  <wp:effectExtent l="0" t="0" r="5080" b="381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link="rId19">
                            <a:extLst>
                              <a:ext uri="{28A0092B-C50C-407E-A947-70E740481C1C}">
                                <a14:useLocalDpi xmlns:a14="http://schemas.microsoft.com/office/drawing/2010/main" val="0"/>
                              </a:ext>
                            </a:extLst>
                          </a:blip>
                          <a:stretch>
                            <a:fillRect/>
                          </a:stretch>
                        </pic:blipFill>
                        <pic:spPr bwMode="auto">
                          <a:xfrm>
                            <a:off x="0" y="0"/>
                            <a:ext cx="3024000" cy="2016000"/>
                          </a:xfrm>
                          <a:prstGeom prst="rect">
                            <a:avLst/>
                          </a:prstGeom>
                        </pic:spPr>
                      </pic:pic>
                    </a:graphicData>
                  </a:graphic>
                </wp:inline>
              </w:drawing>
            </w:r>
            <w:r>
              <w:rPr>
                <w:rFonts w:ascii="微軟正黑體" w:eastAsia="微軟正黑體" w:hAnsi="微軟正黑體"/>
                <w:color w:val="000000"/>
              </w:rPr>
              <w:t xml:space="preserve"> </w:t>
            </w:r>
            <w:r w:rsidRPr="00EF28B5">
              <w:rPr>
                <w:rFonts w:ascii="微軟正黑體" w:eastAsia="微軟正黑體" w:hAnsi="微軟正黑體"/>
                <w:noProof/>
                <w:color w:val="000000"/>
              </w:rPr>
              <w:drawing>
                <wp:inline distT="0" distB="0" distL="0" distR="0" wp14:anchorId="6EF6BCB4" wp14:editId="0AB245BF">
                  <wp:extent cx="3024000" cy="2016000"/>
                  <wp:effectExtent l="0" t="0" r="5080" b="381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link="rId20">
                            <a:extLst>
                              <a:ext uri="{28A0092B-C50C-407E-A947-70E740481C1C}">
                                <a14:useLocalDpi xmlns:a14="http://schemas.microsoft.com/office/drawing/2010/main" val="0"/>
                              </a:ext>
                            </a:extLst>
                          </a:blip>
                          <a:stretch>
                            <a:fillRect/>
                          </a:stretch>
                        </pic:blipFill>
                        <pic:spPr bwMode="auto">
                          <a:xfrm>
                            <a:off x="0" y="0"/>
                            <a:ext cx="3024000" cy="2016000"/>
                          </a:xfrm>
                          <a:prstGeom prst="rect">
                            <a:avLst/>
                          </a:prstGeom>
                        </pic:spPr>
                      </pic:pic>
                    </a:graphicData>
                  </a:graphic>
                </wp:inline>
              </w:drawing>
            </w:r>
          </w:p>
          <w:p w14:paraId="0EFFB243" w14:textId="77777777" w:rsidR="00B47D67" w:rsidRPr="00EF28B5" w:rsidRDefault="00B47D67" w:rsidP="00EF28B5">
            <w:pPr>
              <w:pStyle w:val="Web"/>
              <w:spacing w:before="0" w:beforeAutospacing="0" w:after="0" w:afterAutospacing="0" w:line="0" w:lineRule="atLeast"/>
              <w:divId w:val="529227676"/>
              <w:rPr>
                <w:rFonts w:ascii="微軟正黑體" w:eastAsia="微軟正黑體" w:hAnsi="微軟正黑體"/>
                <w:color w:val="000000"/>
              </w:rPr>
            </w:pPr>
            <w:r w:rsidRPr="00EF28B5">
              <w:rPr>
                <w:rStyle w:val="a3"/>
                <w:rFonts w:ascii="微軟正黑體" w:eastAsia="微軟正黑體" w:hAnsi="微軟正黑體"/>
                <w:color w:val="3366CC"/>
              </w:rPr>
              <w:t>◎健行步道</w:t>
            </w:r>
            <w:r w:rsidRPr="00EF28B5">
              <w:rPr>
                <w:rFonts w:ascii="微軟正黑體" w:eastAsia="微軟正黑體" w:hAnsi="微軟正黑體"/>
                <w:color w:val="000000"/>
              </w:rPr>
              <w:br/>
              <w:t>河谷裏築有木板步道，可在雨林裏享受芬多精的滋潤，同時也有機會與400多種的鳥類親近。</w:t>
            </w:r>
            <w:r w:rsidRPr="00EF28B5">
              <w:rPr>
                <w:rFonts w:ascii="微軟正黑體" w:eastAsia="微軟正黑體" w:hAnsi="微軟正黑體"/>
                <w:color w:val="000000"/>
              </w:rPr>
              <w:br/>
            </w:r>
            <w:r w:rsidRPr="00EF28B5">
              <w:rPr>
                <w:rStyle w:val="a3"/>
                <w:rFonts w:ascii="微軟正黑體" w:eastAsia="微軟正黑體" w:hAnsi="微軟正黑體"/>
                <w:color w:val="EE82EE"/>
              </w:rPr>
              <w:t>貼心提醒：今天別穿高跟鞋唷！漫步在芬多精的氛圍中,享受身體與心靈的沉靜</w:t>
            </w:r>
          </w:p>
          <w:p w14:paraId="2EB202B3" w14:textId="77777777" w:rsidR="00B47D67" w:rsidRPr="00EF28B5" w:rsidRDefault="00B47D67" w:rsidP="00EF28B5">
            <w:pPr>
              <w:pStyle w:val="Web"/>
              <w:spacing w:before="0" w:beforeAutospacing="0" w:after="0" w:afterAutospacing="0" w:line="0" w:lineRule="atLeast"/>
              <w:divId w:val="389614696"/>
              <w:rPr>
                <w:rFonts w:ascii="微軟正黑體" w:eastAsia="微軟正黑體" w:hAnsi="微軟正黑體"/>
                <w:color w:val="000000"/>
              </w:rPr>
            </w:pPr>
            <w:r w:rsidRPr="00EF28B5">
              <w:rPr>
                <w:rStyle w:val="a3"/>
                <w:rFonts w:ascii="微軟正黑體" w:eastAsia="微軟正黑體" w:hAnsi="微軟正黑體"/>
                <w:color w:val="3366CC"/>
              </w:rPr>
              <w:t>◎回音谷瞭望台 Echo Point</w:t>
            </w:r>
            <w:r w:rsidRPr="00EF28B5">
              <w:rPr>
                <w:rFonts w:ascii="微軟正黑體" w:eastAsia="微軟正黑體" w:hAnsi="微軟正黑體"/>
                <w:color w:val="000000"/>
              </w:rPr>
              <w:br/>
              <w:t>此為觀賞三姐妹岩的最佳地點，同時也可欣賞整片藍山及「傑美遜峽谷」的壯觀景緻。</w:t>
            </w:r>
          </w:p>
          <w:p w14:paraId="7E1E6AE9" w14:textId="3CE44A47" w:rsidR="00B47D67" w:rsidRPr="00EF28B5" w:rsidRDefault="0058344B" w:rsidP="0058344B">
            <w:pPr>
              <w:spacing w:line="0" w:lineRule="atLeast"/>
              <w:jc w:val="center"/>
              <w:divId w:val="1435326643"/>
              <w:rPr>
                <w:rFonts w:ascii="微軟正黑體" w:eastAsia="微軟正黑體" w:hAnsi="微軟正黑體"/>
                <w:color w:val="000000"/>
              </w:rPr>
            </w:pPr>
            <w:r w:rsidRPr="00EF28B5">
              <w:rPr>
                <w:rFonts w:ascii="微軟正黑體" w:eastAsia="微軟正黑體" w:hAnsi="微軟正黑體"/>
                <w:noProof/>
                <w:color w:val="000000"/>
              </w:rPr>
              <w:drawing>
                <wp:inline distT="0" distB="0" distL="0" distR="0" wp14:anchorId="5BC89B73" wp14:editId="3A0069B6">
                  <wp:extent cx="3024000" cy="2016000"/>
                  <wp:effectExtent l="0" t="0" r="5080" b="381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link="rId21">
                            <a:extLst>
                              <a:ext uri="{28A0092B-C50C-407E-A947-70E740481C1C}">
                                <a14:useLocalDpi xmlns:a14="http://schemas.microsoft.com/office/drawing/2010/main" val="0"/>
                              </a:ext>
                            </a:extLst>
                          </a:blip>
                          <a:stretch>
                            <a:fillRect/>
                          </a:stretch>
                        </pic:blipFill>
                        <pic:spPr bwMode="auto">
                          <a:xfrm>
                            <a:off x="0" y="0"/>
                            <a:ext cx="3024000" cy="2016000"/>
                          </a:xfrm>
                          <a:prstGeom prst="rect">
                            <a:avLst/>
                          </a:prstGeom>
                        </pic:spPr>
                      </pic:pic>
                    </a:graphicData>
                  </a:graphic>
                </wp:inline>
              </w:drawing>
            </w:r>
            <w:r>
              <w:rPr>
                <w:rFonts w:ascii="微軟正黑體" w:eastAsia="微軟正黑體" w:hAnsi="微軟正黑體"/>
                <w:color w:val="000000"/>
              </w:rPr>
              <w:t xml:space="preserve"> </w:t>
            </w:r>
            <w:r w:rsidRPr="00EF28B5">
              <w:rPr>
                <w:rFonts w:ascii="微軟正黑體" w:eastAsia="微軟正黑體" w:hAnsi="微軟正黑體"/>
                <w:noProof/>
                <w:color w:val="000000"/>
              </w:rPr>
              <w:drawing>
                <wp:inline distT="0" distB="0" distL="0" distR="0" wp14:anchorId="11ECA48B" wp14:editId="3E71171A">
                  <wp:extent cx="3024000" cy="2016000"/>
                  <wp:effectExtent l="0" t="0" r="5080" b="381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link="rId22">
                            <a:extLst>
                              <a:ext uri="{28A0092B-C50C-407E-A947-70E740481C1C}">
                                <a14:useLocalDpi xmlns:a14="http://schemas.microsoft.com/office/drawing/2010/main" val="0"/>
                              </a:ext>
                            </a:extLst>
                          </a:blip>
                          <a:stretch>
                            <a:fillRect/>
                          </a:stretch>
                        </pic:blipFill>
                        <pic:spPr bwMode="auto">
                          <a:xfrm>
                            <a:off x="0" y="0"/>
                            <a:ext cx="3024000" cy="2016000"/>
                          </a:xfrm>
                          <a:prstGeom prst="rect">
                            <a:avLst/>
                          </a:prstGeom>
                        </pic:spPr>
                      </pic:pic>
                    </a:graphicData>
                  </a:graphic>
                </wp:inline>
              </w:drawing>
            </w:r>
            <w:r>
              <w:rPr>
                <w:rFonts w:ascii="微軟正黑體" w:eastAsia="微軟正黑體" w:hAnsi="微軟正黑體"/>
                <w:color w:val="000000"/>
              </w:rPr>
              <w:t xml:space="preserve"> </w:t>
            </w:r>
          </w:p>
          <w:p w14:paraId="6FF87456" w14:textId="77777777" w:rsidR="00B47D67" w:rsidRPr="00EF28B5" w:rsidRDefault="00B47D67" w:rsidP="00EF28B5">
            <w:pPr>
              <w:pStyle w:val="Web"/>
              <w:spacing w:before="0" w:beforeAutospacing="0" w:after="0" w:afterAutospacing="0" w:line="0" w:lineRule="atLeast"/>
              <w:divId w:val="1435326643"/>
              <w:rPr>
                <w:rFonts w:ascii="微軟正黑體" w:eastAsia="微軟正黑體" w:hAnsi="微軟正黑體"/>
                <w:color w:val="000000"/>
              </w:rPr>
            </w:pPr>
            <w:r w:rsidRPr="00EF28B5">
              <w:rPr>
                <w:rStyle w:val="a3"/>
                <w:rFonts w:ascii="微軟正黑體" w:eastAsia="微軟正黑體" w:hAnsi="微軟正黑體"/>
                <w:color w:val="3366CC"/>
              </w:rPr>
              <w:t>◎土產免稅店</w:t>
            </w:r>
            <w:r w:rsidRPr="00EF28B5">
              <w:rPr>
                <w:rFonts w:ascii="微軟正黑體" w:eastAsia="微軟正黑體" w:hAnsi="微軟正黑體"/>
                <w:color w:val="000000"/>
              </w:rPr>
              <w:br/>
              <w:t>在這裡，你可以輕鬆選購所喜愛的各式玩偶、澳洲特產綿羊油、保健食品或羊毛製品。來澳洲必買的網路熱門商品，用超值划算的價格，通通把它帶回家！</w:t>
            </w:r>
          </w:p>
          <w:p w14:paraId="08BA8848" w14:textId="0949A818" w:rsidR="00FD52F2" w:rsidRDefault="00B47D67" w:rsidP="00EF28B5">
            <w:pPr>
              <w:pStyle w:val="Web"/>
              <w:spacing w:before="0" w:beforeAutospacing="0" w:after="0" w:afterAutospacing="0" w:line="0" w:lineRule="atLeast"/>
              <w:rPr>
                <w:rFonts w:ascii="微軟正黑體" w:eastAsia="微軟正黑體" w:hAnsi="微軟正黑體"/>
                <w:color w:val="000000"/>
              </w:rPr>
            </w:pPr>
            <w:r w:rsidRPr="00EF28B5">
              <w:rPr>
                <w:rStyle w:val="a3"/>
                <w:rFonts w:ascii="微軟正黑體" w:eastAsia="微軟正黑體" w:hAnsi="微軟正黑體"/>
                <w:color w:val="3366CC"/>
              </w:rPr>
              <w:t>◎ 奧林匹克運動公園Sydney Olympic Park</w:t>
            </w:r>
            <w:r w:rsidRPr="00EF28B5">
              <w:rPr>
                <w:rFonts w:ascii="微軟正黑體" w:eastAsia="微軟正黑體" w:hAnsi="微軟正黑體"/>
                <w:color w:val="000000"/>
              </w:rPr>
              <w:br/>
              <w:t>澳洲2000年舉辦世界奧運之運動場地，是由當時的垃圾掩埋場改建而成，落實了澳洲人最引以為傲的環保理念， 而多種頗具巧思的設計，亦顯示了澳洲人充分利用環境的能力。</w:t>
            </w:r>
          </w:p>
          <w:p w14:paraId="473EE9E6" w14:textId="77777777" w:rsidR="0058344B" w:rsidRPr="00EF28B5" w:rsidRDefault="0058344B" w:rsidP="0058344B">
            <w:pPr>
              <w:spacing w:line="0" w:lineRule="atLeast"/>
              <w:jc w:val="center"/>
              <w:rPr>
                <w:rFonts w:ascii="微軟正黑體" w:eastAsia="微軟正黑體" w:hAnsi="微軟正黑體"/>
                <w:color w:val="000000"/>
              </w:rPr>
            </w:pPr>
            <w:r w:rsidRPr="00EF28B5">
              <w:rPr>
                <w:rFonts w:ascii="微軟正黑體" w:eastAsia="微軟正黑體" w:hAnsi="微軟正黑體"/>
                <w:noProof/>
                <w:color w:val="000000"/>
              </w:rPr>
              <w:drawing>
                <wp:inline distT="0" distB="0" distL="0" distR="0" wp14:anchorId="539FF44B" wp14:editId="3A6BD5FC">
                  <wp:extent cx="3024000" cy="2016000"/>
                  <wp:effectExtent l="0" t="0" r="5080" b="381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link="rId23">
                            <a:extLst>
                              <a:ext uri="{28A0092B-C50C-407E-A947-70E740481C1C}">
                                <a14:useLocalDpi xmlns:a14="http://schemas.microsoft.com/office/drawing/2010/main" val="0"/>
                              </a:ext>
                            </a:extLst>
                          </a:blip>
                          <a:stretch>
                            <a:fillRect/>
                          </a:stretch>
                        </pic:blipFill>
                        <pic:spPr bwMode="auto">
                          <a:xfrm>
                            <a:off x="0" y="0"/>
                            <a:ext cx="3024000" cy="2016000"/>
                          </a:xfrm>
                          <a:prstGeom prst="rect">
                            <a:avLst/>
                          </a:prstGeom>
                        </pic:spPr>
                      </pic:pic>
                    </a:graphicData>
                  </a:graphic>
                </wp:inline>
              </w:drawing>
            </w:r>
            <w:r>
              <w:rPr>
                <w:rFonts w:ascii="微軟正黑體" w:eastAsia="微軟正黑體" w:hAnsi="微軟正黑體"/>
                <w:color w:val="000000"/>
              </w:rPr>
              <w:t xml:space="preserve"> </w:t>
            </w:r>
            <w:r w:rsidRPr="00EF28B5">
              <w:rPr>
                <w:rFonts w:ascii="微軟正黑體" w:eastAsia="微軟正黑體" w:hAnsi="微軟正黑體"/>
                <w:noProof/>
                <w:color w:val="000000"/>
              </w:rPr>
              <w:drawing>
                <wp:inline distT="0" distB="0" distL="0" distR="0" wp14:anchorId="55FCFE3C" wp14:editId="65B22DE5">
                  <wp:extent cx="3304232" cy="2016000"/>
                  <wp:effectExtent l="0" t="0" r="0" b="381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link="rId24">
                            <a:extLst>
                              <a:ext uri="{28A0092B-C50C-407E-A947-70E740481C1C}">
                                <a14:useLocalDpi xmlns:a14="http://schemas.microsoft.com/office/drawing/2010/main" val="0"/>
                              </a:ext>
                            </a:extLst>
                          </a:blip>
                          <a:stretch>
                            <a:fillRect/>
                          </a:stretch>
                        </pic:blipFill>
                        <pic:spPr bwMode="auto">
                          <a:xfrm>
                            <a:off x="0" y="0"/>
                            <a:ext cx="3304232" cy="2016000"/>
                          </a:xfrm>
                          <a:prstGeom prst="rect">
                            <a:avLst/>
                          </a:prstGeom>
                        </pic:spPr>
                      </pic:pic>
                    </a:graphicData>
                  </a:graphic>
                </wp:inline>
              </w:drawing>
            </w:r>
          </w:p>
          <w:tbl>
            <w:tblPr>
              <w:tblW w:w="5000" w:type="pct"/>
              <w:jc w:val="center"/>
              <w:tblCellSpacing w:w="0" w:type="dxa"/>
              <w:tblCellMar>
                <w:top w:w="45" w:type="dxa"/>
                <w:left w:w="45" w:type="dxa"/>
                <w:bottom w:w="45" w:type="dxa"/>
                <w:right w:w="45" w:type="dxa"/>
              </w:tblCellMar>
              <w:tblLook w:val="04A0" w:firstRow="1" w:lastRow="0" w:firstColumn="1" w:lastColumn="0" w:noHBand="0" w:noVBand="1"/>
            </w:tblPr>
            <w:tblGrid>
              <w:gridCol w:w="3499"/>
              <w:gridCol w:w="3499"/>
              <w:gridCol w:w="3500"/>
            </w:tblGrid>
            <w:tr w:rsidR="0058344B" w:rsidRPr="00EF28B5" w14:paraId="4C1B0D8D" w14:textId="77777777" w:rsidTr="0004142B">
              <w:trPr>
                <w:trHeight w:val="315"/>
                <w:tblCellSpacing w:w="0" w:type="dxa"/>
                <w:jc w:val="center"/>
              </w:trPr>
              <w:tc>
                <w:tcPr>
                  <w:tcW w:w="450" w:type="pct"/>
                  <w:gridSpan w:val="3"/>
                  <w:shd w:val="clear" w:color="auto" w:fill="CAD7EE"/>
                  <w:vAlign w:val="center"/>
                  <w:hideMark/>
                </w:tcPr>
                <w:p w14:paraId="6665026D"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 xml:space="preserve">住宿： Mantras Parramatta 或Mercure Hotel Parramatta 或Novotel Brighton Beach或同等級旅館 </w:t>
                  </w:r>
                </w:p>
              </w:tc>
            </w:tr>
            <w:tr w:rsidR="0058344B" w:rsidRPr="00EF28B5" w14:paraId="770E7323" w14:textId="77777777" w:rsidTr="0004142B">
              <w:trPr>
                <w:trHeight w:val="300"/>
                <w:tblCellSpacing w:w="0" w:type="dxa"/>
                <w:jc w:val="center"/>
              </w:trPr>
              <w:tc>
                <w:tcPr>
                  <w:tcW w:w="1650" w:type="pct"/>
                  <w:shd w:val="clear" w:color="auto" w:fill="F0FAFF"/>
                  <w:vAlign w:val="center"/>
                  <w:hideMark/>
                </w:tcPr>
                <w:p w14:paraId="44E3C106"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早餐O：飯店內</w:t>
                  </w:r>
                </w:p>
              </w:tc>
              <w:tc>
                <w:tcPr>
                  <w:tcW w:w="1650" w:type="pct"/>
                  <w:shd w:val="clear" w:color="auto" w:fill="F0FAFF"/>
                  <w:vAlign w:val="center"/>
                  <w:hideMark/>
                </w:tcPr>
                <w:p w14:paraId="7070E51C"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中餐O：藍山景觀餐廳</w:t>
                  </w:r>
                </w:p>
              </w:tc>
              <w:tc>
                <w:tcPr>
                  <w:tcW w:w="1650" w:type="pct"/>
                  <w:shd w:val="clear" w:color="auto" w:fill="F0FAFF"/>
                  <w:vAlign w:val="center"/>
                  <w:hideMark/>
                </w:tcPr>
                <w:p w14:paraId="36124C86"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晚餐O：中西式自助餐</w:t>
                  </w:r>
                </w:p>
              </w:tc>
            </w:tr>
          </w:tbl>
          <w:p w14:paraId="0823AAFD" w14:textId="77777777" w:rsidR="00FD52F2" w:rsidRPr="0058344B" w:rsidRDefault="00FD52F2" w:rsidP="00EF28B5">
            <w:pPr>
              <w:spacing w:line="0" w:lineRule="atLeast"/>
              <w:rPr>
                <w:rFonts w:ascii="微軟正黑體" w:eastAsia="微軟正黑體" w:hAnsi="微軟正黑體"/>
                <w:vanish/>
                <w:color w:val="000000"/>
              </w:rPr>
            </w:pPr>
          </w:p>
          <w:p w14:paraId="4F804ADC" w14:textId="213234B1" w:rsidR="00B47D67" w:rsidRPr="00EF28B5" w:rsidRDefault="00B47D67" w:rsidP="00EF28B5">
            <w:pPr>
              <w:spacing w:line="0" w:lineRule="atLeast"/>
              <w:rPr>
                <w:rFonts w:ascii="微軟正黑體" w:eastAsia="微軟正黑體" w:hAnsi="微軟正黑體"/>
                <w:color w:val="000000"/>
              </w:rPr>
            </w:pPr>
            <w:r w:rsidRPr="00EF28B5">
              <w:rPr>
                <w:rStyle w:val="wdtitleth011"/>
                <w:rFonts w:ascii="微軟正黑體" w:eastAsia="微軟正黑體" w:hAnsi="微軟正黑體"/>
                <w:color w:val="CC3366"/>
              </w:rPr>
              <w:t>★</w:t>
            </w:r>
            <w:r w:rsidRPr="00EF28B5">
              <w:rPr>
                <w:rStyle w:val="wdtitleth011"/>
                <w:rFonts w:ascii="微軟正黑體" w:eastAsia="微軟正黑體" w:hAnsi="微軟正黑體"/>
              </w:rPr>
              <w:t>第6天雪梨－雪梨大學－雪梨魚市場－雪梨歌劇院</w:t>
            </w:r>
            <w:r w:rsidR="0058344B">
              <w:rPr>
                <w:rStyle w:val="wdtitleth011"/>
                <w:rFonts w:ascii="微軟正黑體" w:eastAsia="微軟正黑體" w:hAnsi="微軟正黑體"/>
              </w:rPr>
              <w:t>（</w:t>
            </w:r>
            <w:r w:rsidRPr="00EF28B5">
              <w:rPr>
                <w:rStyle w:val="wdtitleth011"/>
                <w:rFonts w:ascii="微軟正黑體" w:eastAsia="微軟正黑體" w:hAnsi="微軟正黑體"/>
              </w:rPr>
              <w:t>入內</w:t>
            </w:r>
            <w:r w:rsidR="0058344B">
              <w:rPr>
                <w:rStyle w:val="wdtitleth011"/>
                <w:rFonts w:ascii="微軟正黑體" w:eastAsia="微軟正黑體" w:hAnsi="微軟正黑體"/>
              </w:rPr>
              <w:t>）</w:t>
            </w:r>
            <w:r w:rsidRPr="00EF28B5">
              <w:rPr>
                <w:rStyle w:val="wdtitleth011"/>
                <w:rFonts w:ascii="微軟正黑體" w:eastAsia="微軟正黑體" w:hAnsi="微軟正黑體"/>
              </w:rPr>
              <w:t>－港灣大橋－岩石區尋寶－雪梨／</w:t>
            </w:r>
            <w:r w:rsidR="0058344B">
              <w:rPr>
                <w:rStyle w:val="wdtitleth011"/>
                <w:rFonts w:ascii="微軟正黑體" w:eastAsia="微軟正黑體" w:hAnsi="微軟正黑體"/>
              </w:rPr>
              <w:t>（</w:t>
            </w:r>
            <w:r w:rsidRPr="00EF28B5">
              <w:rPr>
                <w:rStyle w:val="wdtitleth011"/>
                <w:rFonts w:ascii="微軟正黑體" w:eastAsia="微軟正黑體" w:hAnsi="微軟正黑體"/>
              </w:rPr>
              <w:t>國內航班</w:t>
            </w:r>
            <w:r w:rsidR="0058344B">
              <w:rPr>
                <w:rStyle w:val="wdtitleth011"/>
                <w:rFonts w:ascii="微軟正黑體" w:eastAsia="微軟正黑體" w:hAnsi="微軟正黑體"/>
              </w:rPr>
              <w:t>）</w:t>
            </w:r>
            <w:r w:rsidRPr="00EF28B5">
              <w:rPr>
                <w:rStyle w:val="wdtitleth011"/>
                <w:rFonts w:ascii="微軟正黑體" w:eastAsia="微軟正黑體" w:hAnsi="微軟正黑體"/>
              </w:rPr>
              <w:t>黃金海岸</w:t>
            </w:r>
            <w:r w:rsidR="0058344B">
              <w:rPr>
                <w:rStyle w:val="wdtitleth011"/>
                <w:rFonts w:ascii="微軟正黑體" w:eastAsia="微軟正黑體" w:hAnsi="微軟正黑體"/>
              </w:rPr>
              <w:t>（</w:t>
            </w:r>
            <w:r w:rsidRPr="00EF28B5">
              <w:rPr>
                <w:rStyle w:val="wdtitleth011"/>
                <w:rFonts w:ascii="微軟正黑體" w:eastAsia="微軟正黑體" w:hAnsi="微軟正黑體"/>
              </w:rPr>
              <w:t>布里斯班</w:t>
            </w:r>
            <w:r w:rsidR="0058344B">
              <w:rPr>
                <w:rStyle w:val="wdtitleth011"/>
                <w:rFonts w:ascii="微軟正黑體" w:eastAsia="微軟正黑體" w:hAnsi="微軟正黑體"/>
              </w:rPr>
              <w:t>）</w:t>
            </w:r>
          </w:p>
          <w:p w14:paraId="0EB4B9B7" w14:textId="77777777" w:rsidR="00B47D67" w:rsidRPr="00EF28B5" w:rsidRDefault="00B47D67" w:rsidP="00EF28B5">
            <w:pPr>
              <w:pStyle w:val="Web"/>
              <w:spacing w:before="0" w:beforeAutospacing="0" w:after="0" w:afterAutospacing="0" w:line="0" w:lineRule="atLeast"/>
              <w:divId w:val="1594508223"/>
              <w:rPr>
                <w:rFonts w:ascii="微軟正黑體" w:eastAsia="微軟正黑體" w:hAnsi="微軟正黑體"/>
                <w:color w:val="000000"/>
              </w:rPr>
            </w:pPr>
            <w:r w:rsidRPr="00EF28B5">
              <w:rPr>
                <w:rStyle w:val="a3"/>
                <w:rFonts w:ascii="微軟正黑體" w:eastAsia="微軟正黑體" w:hAnsi="微軟正黑體"/>
                <w:color w:val="3366CC"/>
              </w:rPr>
              <w:t>◎雪梨大學The university of Sydney</w:t>
            </w:r>
            <w:r w:rsidRPr="00EF28B5">
              <w:rPr>
                <w:rFonts w:ascii="微軟正黑體" w:eastAsia="微軟正黑體" w:hAnsi="微軟正黑體"/>
                <w:color w:val="000000"/>
              </w:rPr>
              <w:br/>
              <w:t>全球排名第27的雪梨大學，於1850年正式成立，為全澳洲最古老的大學。作為澳洲第一所大學，除了其悠久的歷史外，雪梨大學最有名的還包括其規模最大及最有權威研究機構的大學之一。</w:t>
            </w:r>
          </w:p>
          <w:p w14:paraId="6D6E85F3" w14:textId="77777777" w:rsidR="00B47D67" w:rsidRPr="00EF28B5" w:rsidRDefault="00B47D67" w:rsidP="00EF28B5">
            <w:pPr>
              <w:pStyle w:val="Web"/>
              <w:spacing w:before="0" w:beforeAutospacing="0" w:after="0" w:afterAutospacing="0" w:line="0" w:lineRule="atLeast"/>
              <w:divId w:val="565072618"/>
              <w:rPr>
                <w:rFonts w:ascii="微軟正黑體" w:eastAsia="微軟正黑體" w:hAnsi="微軟正黑體"/>
                <w:color w:val="000000"/>
              </w:rPr>
            </w:pPr>
            <w:r w:rsidRPr="00EF28B5">
              <w:rPr>
                <w:rStyle w:val="a3"/>
                <w:rFonts w:ascii="微軟正黑體" w:eastAsia="微軟正黑體" w:hAnsi="微軟正黑體"/>
                <w:color w:val="3366CC"/>
              </w:rPr>
              <w:t>◎雪梨魚市場</w:t>
            </w:r>
            <w:r w:rsidRPr="00EF28B5">
              <w:rPr>
                <w:rFonts w:ascii="微軟正黑體" w:eastAsia="微軟正黑體" w:hAnsi="微軟正黑體"/>
                <w:color w:val="000000"/>
              </w:rPr>
              <w:br/>
              <w:t>此處魚類品種繁多，內各種不同口味的餐廳，您不妨自費嚐嚐新鮮的海產佳餚，絕對會令您垂涎欲滴，回味無窮。</w:t>
            </w:r>
          </w:p>
          <w:p w14:paraId="11D36690" w14:textId="77777777" w:rsidR="0058344B" w:rsidRPr="00EF28B5" w:rsidRDefault="0058344B" w:rsidP="0058344B">
            <w:pPr>
              <w:spacing w:line="0" w:lineRule="atLeast"/>
              <w:jc w:val="center"/>
              <w:divId w:val="873418473"/>
              <w:rPr>
                <w:rFonts w:ascii="微軟正黑體" w:eastAsia="微軟正黑體" w:hAnsi="微軟正黑體"/>
                <w:color w:val="000000"/>
              </w:rPr>
            </w:pPr>
            <w:r w:rsidRPr="00EF28B5">
              <w:rPr>
                <w:rFonts w:ascii="微軟正黑體" w:eastAsia="微軟正黑體" w:hAnsi="微軟正黑體"/>
                <w:noProof/>
                <w:color w:val="000000"/>
              </w:rPr>
              <w:drawing>
                <wp:inline distT="0" distB="0" distL="0" distR="0" wp14:anchorId="76126B4A" wp14:editId="3BAAF2F0">
                  <wp:extent cx="2689213" cy="2016000"/>
                  <wp:effectExtent l="0" t="0" r="0" b="381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link="rId25">
                            <a:extLst>
                              <a:ext uri="{28A0092B-C50C-407E-A947-70E740481C1C}">
                                <a14:useLocalDpi xmlns:a14="http://schemas.microsoft.com/office/drawing/2010/main" val="0"/>
                              </a:ext>
                            </a:extLst>
                          </a:blip>
                          <a:stretch>
                            <a:fillRect/>
                          </a:stretch>
                        </pic:blipFill>
                        <pic:spPr bwMode="auto">
                          <a:xfrm>
                            <a:off x="0" y="0"/>
                            <a:ext cx="2689213" cy="2016000"/>
                          </a:xfrm>
                          <a:prstGeom prst="rect">
                            <a:avLst/>
                          </a:prstGeom>
                        </pic:spPr>
                      </pic:pic>
                    </a:graphicData>
                  </a:graphic>
                </wp:inline>
              </w:drawing>
            </w:r>
            <w:r>
              <w:rPr>
                <w:rFonts w:ascii="微軟正黑體" w:eastAsia="微軟正黑體" w:hAnsi="微軟正黑體"/>
                <w:color w:val="000000"/>
              </w:rPr>
              <w:t xml:space="preserve"> </w:t>
            </w:r>
            <w:r w:rsidRPr="00EF28B5">
              <w:rPr>
                <w:rFonts w:ascii="微軟正黑體" w:eastAsia="微軟正黑體" w:hAnsi="微軟正黑體"/>
                <w:noProof/>
                <w:color w:val="000000"/>
              </w:rPr>
              <w:drawing>
                <wp:inline distT="0" distB="0" distL="0" distR="0" wp14:anchorId="2836C12C" wp14:editId="579D829C">
                  <wp:extent cx="3024000" cy="2016000"/>
                  <wp:effectExtent l="0" t="0" r="5080" b="381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link="rId26">
                            <a:extLst>
                              <a:ext uri="{28A0092B-C50C-407E-A947-70E740481C1C}">
                                <a14:useLocalDpi xmlns:a14="http://schemas.microsoft.com/office/drawing/2010/main" val="0"/>
                              </a:ext>
                            </a:extLst>
                          </a:blip>
                          <a:stretch>
                            <a:fillRect/>
                          </a:stretch>
                        </pic:blipFill>
                        <pic:spPr bwMode="auto">
                          <a:xfrm>
                            <a:off x="0" y="0"/>
                            <a:ext cx="3024000" cy="2016000"/>
                          </a:xfrm>
                          <a:prstGeom prst="rect">
                            <a:avLst/>
                          </a:prstGeom>
                        </pic:spPr>
                      </pic:pic>
                    </a:graphicData>
                  </a:graphic>
                </wp:inline>
              </w:drawing>
            </w:r>
          </w:p>
          <w:p w14:paraId="0D569702" w14:textId="77777777" w:rsidR="00B47D67" w:rsidRPr="00EF28B5" w:rsidRDefault="00B47D67" w:rsidP="00EF28B5">
            <w:pPr>
              <w:pStyle w:val="Web"/>
              <w:spacing w:before="0" w:beforeAutospacing="0" w:after="0" w:afterAutospacing="0" w:line="0" w:lineRule="atLeast"/>
              <w:divId w:val="873418473"/>
              <w:rPr>
                <w:rFonts w:ascii="微軟正黑體" w:eastAsia="微軟正黑體" w:hAnsi="微軟正黑體"/>
                <w:color w:val="000000"/>
              </w:rPr>
            </w:pPr>
            <w:r w:rsidRPr="00EF28B5">
              <w:rPr>
                <w:rStyle w:val="a3"/>
                <w:rFonts w:ascii="微軟正黑體" w:eastAsia="微軟正黑體" w:hAnsi="微軟正黑體"/>
                <w:color w:val="3366CC"/>
              </w:rPr>
              <w:t>★雪梨歌劇院 Opera House</w:t>
            </w:r>
            <w:r w:rsidRPr="00EF28B5">
              <w:rPr>
                <w:rFonts w:ascii="微軟正黑體" w:eastAsia="微軟正黑體" w:hAnsi="微軟正黑體"/>
                <w:color w:val="000000"/>
              </w:rPr>
              <w:br/>
              <w:t>雪梨人最感驕傲的代表性建築，外型猶如即將乘風出海的白色風帆，與周圍的景色相映成趣，落成於1973年的雪梨歌劇院，它不僅是雪梨藝術文化的殿堂，更是雪梨的靈魂。本行程安排由歌劇院內專業導遊帶您領略雪梨歌劇院的迷人風采。</w:t>
            </w:r>
            <w:r w:rsidRPr="00EF28B5">
              <w:rPr>
                <w:rFonts w:ascii="微軟正黑體" w:eastAsia="微軟正黑體" w:hAnsi="微軟正黑體"/>
                <w:color w:val="000000"/>
              </w:rPr>
              <w:br/>
            </w:r>
            <w:r w:rsidRPr="00EF28B5">
              <w:rPr>
                <w:rStyle w:val="a3"/>
                <w:rFonts w:ascii="微軟正黑體" w:eastAsia="微軟正黑體" w:hAnsi="微軟正黑體"/>
                <w:color w:val="EE82EE"/>
              </w:rPr>
              <w:t>備註：疫後雪梨歌劇院，入內參觀人數及日期皆有限制，如預約額滿或未開放參觀，則退費每人AUD20</w:t>
            </w:r>
          </w:p>
          <w:p w14:paraId="6C8188D8" w14:textId="38D17FE7" w:rsidR="00B47D67" w:rsidRPr="00EF28B5" w:rsidRDefault="00B47D67" w:rsidP="00EF28B5">
            <w:pPr>
              <w:pStyle w:val="Web"/>
              <w:spacing w:before="0" w:beforeAutospacing="0" w:after="0" w:afterAutospacing="0" w:line="0" w:lineRule="atLeast"/>
              <w:divId w:val="1422601476"/>
              <w:rPr>
                <w:rFonts w:ascii="微軟正黑體" w:eastAsia="微軟正黑體" w:hAnsi="微軟正黑體"/>
                <w:color w:val="000000"/>
              </w:rPr>
            </w:pPr>
            <w:r w:rsidRPr="00EF28B5">
              <w:rPr>
                <w:rStyle w:val="a3"/>
                <w:rFonts w:ascii="微軟正黑體" w:eastAsia="微軟正黑體" w:hAnsi="微軟正黑體"/>
                <w:color w:val="3366CC"/>
              </w:rPr>
              <w:t>◎雪梨港灣大橋</w:t>
            </w:r>
            <w:r w:rsidRPr="00EF28B5">
              <w:rPr>
                <w:rFonts w:ascii="微軟正黑體" w:eastAsia="微軟正黑體" w:hAnsi="微軟正黑體"/>
                <w:color w:val="000000"/>
              </w:rPr>
              <w:br/>
              <w:t>俗稱</w:t>
            </w:r>
            <w:r w:rsidR="0058344B">
              <w:rPr>
                <w:rFonts w:ascii="微軟正黑體" w:eastAsia="微軟正黑體" w:hAnsi="微軟正黑體"/>
                <w:color w:val="000000"/>
              </w:rPr>
              <w:t>（</w:t>
            </w:r>
            <w:r w:rsidRPr="00EF28B5">
              <w:rPr>
                <w:rFonts w:ascii="微軟正黑體" w:eastAsia="微軟正黑體" w:hAnsi="微軟正黑體"/>
                <w:color w:val="000000"/>
              </w:rPr>
              <w:t>coathanger</w:t>
            </w:r>
            <w:r w:rsidR="0058344B">
              <w:rPr>
                <w:rFonts w:ascii="微軟正黑體" w:eastAsia="微軟正黑體" w:hAnsi="微軟正黑體"/>
                <w:color w:val="000000"/>
              </w:rPr>
              <w:t>）</w:t>
            </w:r>
            <w:r w:rsidRPr="00EF28B5">
              <w:rPr>
                <w:rFonts w:ascii="微軟正黑體" w:eastAsia="微軟正黑體" w:hAnsi="微軟正黑體"/>
                <w:color w:val="000000"/>
              </w:rPr>
              <w:t>大衣架，不論您走在雪梨港灣的那個角落幾乎都可以看見它，是目前全世界最大的鋼鐵拱橋，橋拱長503公尺，橋面長1149公尺，連接至北雪梨重要的交通樞紐。</w:t>
            </w:r>
          </w:p>
          <w:p w14:paraId="406BBC68" w14:textId="581857FB" w:rsidR="00B47D67" w:rsidRPr="00EF28B5" w:rsidRDefault="0058344B" w:rsidP="0058344B">
            <w:pPr>
              <w:spacing w:line="0" w:lineRule="atLeast"/>
              <w:jc w:val="center"/>
              <w:divId w:val="211161456"/>
              <w:rPr>
                <w:rFonts w:ascii="微軟正黑體" w:eastAsia="微軟正黑體" w:hAnsi="微軟正黑體"/>
                <w:color w:val="000000"/>
              </w:rPr>
            </w:pPr>
            <w:r w:rsidRPr="00EF28B5">
              <w:rPr>
                <w:rFonts w:ascii="微軟正黑體" w:eastAsia="微軟正黑體" w:hAnsi="微軟正黑體"/>
                <w:noProof/>
                <w:color w:val="000000"/>
              </w:rPr>
              <w:drawing>
                <wp:inline distT="0" distB="0" distL="0" distR="0" wp14:anchorId="4E2D9199" wp14:editId="23693A7B">
                  <wp:extent cx="6264000" cy="4176000"/>
                  <wp:effectExtent l="0" t="0" r="381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link="rId27">
                            <a:extLst>
                              <a:ext uri="{28A0092B-C50C-407E-A947-70E740481C1C}">
                                <a14:useLocalDpi xmlns:a14="http://schemas.microsoft.com/office/drawing/2010/main" val="0"/>
                              </a:ext>
                            </a:extLst>
                          </a:blip>
                          <a:stretch>
                            <a:fillRect/>
                          </a:stretch>
                        </pic:blipFill>
                        <pic:spPr bwMode="auto">
                          <a:xfrm>
                            <a:off x="0" y="0"/>
                            <a:ext cx="6264000" cy="4176000"/>
                          </a:xfrm>
                          <a:prstGeom prst="rect">
                            <a:avLst/>
                          </a:prstGeom>
                        </pic:spPr>
                      </pic:pic>
                    </a:graphicData>
                  </a:graphic>
                </wp:inline>
              </w:drawing>
            </w:r>
          </w:p>
          <w:p w14:paraId="5D873540" w14:textId="54422C75" w:rsidR="00FD52F2" w:rsidRDefault="00B47D67" w:rsidP="00EF28B5">
            <w:pPr>
              <w:pStyle w:val="Web"/>
              <w:spacing w:before="0" w:beforeAutospacing="0" w:after="0" w:afterAutospacing="0" w:line="0" w:lineRule="atLeast"/>
              <w:rPr>
                <w:rFonts w:ascii="微軟正黑體" w:eastAsia="微軟正黑體" w:hAnsi="微軟正黑體"/>
                <w:color w:val="000000"/>
              </w:rPr>
            </w:pPr>
            <w:r w:rsidRPr="00EF28B5">
              <w:rPr>
                <w:rStyle w:val="a3"/>
                <w:rFonts w:ascii="微軟正黑體" w:eastAsia="微軟正黑體" w:hAnsi="微軟正黑體"/>
                <w:color w:val="3366CC"/>
              </w:rPr>
              <w:t>◎岩石區The Rocks</w:t>
            </w:r>
            <w:r w:rsidRPr="00EF28B5">
              <w:rPr>
                <w:rFonts w:ascii="微軟正黑體" w:eastAsia="微軟正黑體" w:hAnsi="微軟正黑體"/>
                <w:color w:val="000000"/>
              </w:rPr>
              <w:br/>
              <w:t>是雪梨最古老的城區，也是澳洲最古老的城鎮。其歷史可以追朔到1788年英國船長率領船隊，運載首批歐裔囚徒和軍隊登錄澳洲大陸，開創澳洲的殖民歷史。到20世紀30年代初，商業中心的遷移使得岩石區一度衰落，成為貧民區；直到1970年代，政府對此地展開重建，保留完好的19世紀或更早的古老建築。岩石區留有許多砂岩建成的古老建築物、高級餐廳、新式旅館及各類精品商店琳瑯滿目，其繁華的熱鬧街市，是雪梨市民平常的休憩地點。</w:t>
            </w:r>
          </w:p>
          <w:p w14:paraId="43FB220B" w14:textId="69E55DF8" w:rsidR="0058344B" w:rsidRPr="00EF28B5" w:rsidRDefault="0058344B" w:rsidP="0058344B">
            <w:pPr>
              <w:pStyle w:val="Web"/>
              <w:spacing w:before="0" w:beforeAutospacing="0" w:after="0" w:afterAutospacing="0" w:line="0" w:lineRule="atLeast"/>
              <w:jc w:val="center"/>
              <w:rPr>
                <w:rFonts w:ascii="微軟正黑體" w:eastAsia="微軟正黑體" w:hAnsi="微軟正黑體"/>
                <w:vanish/>
                <w:color w:val="000000"/>
              </w:rPr>
            </w:pPr>
            <w:r w:rsidRPr="00EF28B5">
              <w:rPr>
                <w:rFonts w:ascii="微軟正黑體" w:eastAsia="微軟正黑體" w:hAnsi="微軟正黑體"/>
                <w:noProof/>
                <w:color w:val="000000"/>
              </w:rPr>
              <w:drawing>
                <wp:inline distT="0" distB="0" distL="0" distR="0" wp14:anchorId="05788C76" wp14:editId="7CB1368C">
                  <wp:extent cx="3024000" cy="2016000"/>
                  <wp:effectExtent l="0" t="0" r="5080" b="381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link="rId28">
                            <a:extLst>
                              <a:ext uri="{28A0092B-C50C-407E-A947-70E740481C1C}">
                                <a14:useLocalDpi xmlns:a14="http://schemas.microsoft.com/office/drawing/2010/main" val="0"/>
                              </a:ext>
                            </a:extLst>
                          </a:blip>
                          <a:stretch>
                            <a:fillRect/>
                          </a:stretch>
                        </pic:blipFill>
                        <pic:spPr bwMode="auto">
                          <a:xfrm>
                            <a:off x="0" y="0"/>
                            <a:ext cx="3024000" cy="2016000"/>
                          </a:xfrm>
                          <a:prstGeom prst="rect">
                            <a:avLst/>
                          </a:prstGeom>
                        </pic:spPr>
                      </pic:pic>
                    </a:graphicData>
                  </a:graphic>
                </wp:inline>
              </w:drawing>
            </w:r>
            <w:r>
              <w:rPr>
                <w:rFonts w:ascii="微軟正黑體" w:eastAsia="微軟正黑體" w:hAnsi="微軟正黑體"/>
                <w:vanish/>
                <w:color w:val="000000"/>
              </w:rPr>
              <w:t xml:space="preserve"> </w:t>
            </w:r>
            <w:r w:rsidRPr="00EF28B5">
              <w:rPr>
                <w:rFonts w:ascii="微軟正黑體" w:eastAsia="微軟正黑體" w:hAnsi="微軟正黑體"/>
                <w:noProof/>
                <w:color w:val="000000"/>
              </w:rPr>
              <w:drawing>
                <wp:inline distT="0" distB="0" distL="0" distR="0" wp14:anchorId="421A48E1" wp14:editId="1A200163">
                  <wp:extent cx="3024000" cy="2016000"/>
                  <wp:effectExtent l="0" t="0" r="5080" b="3810"/>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link="rId29">
                            <a:extLst>
                              <a:ext uri="{28A0092B-C50C-407E-A947-70E740481C1C}">
                                <a14:useLocalDpi xmlns:a14="http://schemas.microsoft.com/office/drawing/2010/main" val="0"/>
                              </a:ext>
                            </a:extLst>
                          </a:blip>
                          <a:stretch>
                            <a:fillRect/>
                          </a:stretch>
                        </pic:blipFill>
                        <pic:spPr bwMode="auto">
                          <a:xfrm>
                            <a:off x="0" y="0"/>
                            <a:ext cx="3024000" cy="2016000"/>
                          </a:xfrm>
                          <a:prstGeom prst="rect">
                            <a:avLst/>
                          </a:prstGeom>
                        </pic:spPr>
                      </pic:pic>
                    </a:graphicData>
                  </a:graphic>
                </wp:inline>
              </w:drawing>
            </w:r>
          </w:p>
          <w:tbl>
            <w:tblPr>
              <w:tblW w:w="5000" w:type="pct"/>
              <w:jc w:val="center"/>
              <w:tblCellSpacing w:w="0" w:type="dxa"/>
              <w:tblCellMar>
                <w:top w:w="45" w:type="dxa"/>
                <w:left w:w="45" w:type="dxa"/>
                <w:bottom w:w="45" w:type="dxa"/>
                <w:right w:w="45" w:type="dxa"/>
              </w:tblCellMar>
              <w:tblLook w:val="04A0" w:firstRow="1" w:lastRow="0" w:firstColumn="1" w:lastColumn="0" w:noHBand="0" w:noVBand="1"/>
            </w:tblPr>
            <w:tblGrid>
              <w:gridCol w:w="3499"/>
              <w:gridCol w:w="3499"/>
              <w:gridCol w:w="3500"/>
            </w:tblGrid>
            <w:tr w:rsidR="0058344B" w:rsidRPr="00EF28B5" w14:paraId="78D22E6F" w14:textId="77777777" w:rsidTr="0004142B">
              <w:trPr>
                <w:trHeight w:val="315"/>
                <w:tblCellSpacing w:w="0" w:type="dxa"/>
                <w:jc w:val="center"/>
              </w:trPr>
              <w:tc>
                <w:tcPr>
                  <w:tcW w:w="450" w:type="pct"/>
                  <w:gridSpan w:val="3"/>
                  <w:shd w:val="clear" w:color="auto" w:fill="CAD7EE"/>
                  <w:vAlign w:val="center"/>
                  <w:hideMark/>
                </w:tcPr>
                <w:p w14:paraId="79BD938B"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 xml:space="preserve">住宿： Mercure Gold Coast Resort 或 VOCO Hotel 或 Mantra Hotel 或 Holiday inn或同等級旅館 </w:t>
                  </w:r>
                </w:p>
              </w:tc>
            </w:tr>
            <w:tr w:rsidR="0058344B" w:rsidRPr="00EF28B5" w14:paraId="518632D1" w14:textId="77777777" w:rsidTr="0004142B">
              <w:trPr>
                <w:trHeight w:val="300"/>
                <w:tblCellSpacing w:w="0" w:type="dxa"/>
                <w:jc w:val="center"/>
              </w:trPr>
              <w:tc>
                <w:tcPr>
                  <w:tcW w:w="1650" w:type="pct"/>
                  <w:shd w:val="clear" w:color="auto" w:fill="F0FAFF"/>
                  <w:vAlign w:val="center"/>
                  <w:hideMark/>
                </w:tcPr>
                <w:p w14:paraId="324C4ABE"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早餐O：飯店內</w:t>
                  </w:r>
                </w:p>
              </w:tc>
              <w:tc>
                <w:tcPr>
                  <w:tcW w:w="1650" w:type="pct"/>
                  <w:shd w:val="clear" w:color="auto" w:fill="F0FAFF"/>
                  <w:vAlign w:val="center"/>
                  <w:hideMark/>
                </w:tcPr>
                <w:p w14:paraId="33DC1C96"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中餐O：雪梨魚市場自理</w:t>
                  </w:r>
                </w:p>
              </w:tc>
              <w:tc>
                <w:tcPr>
                  <w:tcW w:w="1650" w:type="pct"/>
                  <w:shd w:val="clear" w:color="auto" w:fill="F0FAFF"/>
                  <w:vAlign w:val="center"/>
                  <w:hideMark/>
                </w:tcPr>
                <w:p w14:paraId="1E417DDC"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晚餐O：敬請自理</w:t>
                  </w:r>
                </w:p>
              </w:tc>
            </w:tr>
          </w:tbl>
          <w:p w14:paraId="43AC1AC2" w14:textId="77777777" w:rsidR="00FD52F2" w:rsidRPr="0058344B" w:rsidRDefault="00FD52F2" w:rsidP="00EF28B5">
            <w:pPr>
              <w:spacing w:line="0" w:lineRule="atLeast"/>
              <w:rPr>
                <w:rFonts w:ascii="微軟正黑體" w:eastAsia="微軟正黑體" w:hAnsi="微軟正黑體"/>
                <w:vanish/>
                <w:color w:val="000000"/>
              </w:rPr>
            </w:pPr>
          </w:p>
          <w:p w14:paraId="333A5241" w14:textId="035F554C" w:rsidR="00B47D67" w:rsidRPr="00EF28B5" w:rsidRDefault="00B47D67" w:rsidP="00EF28B5">
            <w:pPr>
              <w:spacing w:line="0" w:lineRule="atLeast"/>
              <w:rPr>
                <w:rFonts w:ascii="微軟正黑體" w:eastAsia="微軟正黑體" w:hAnsi="微軟正黑體"/>
                <w:color w:val="000000"/>
              </w:rPr>
            </w:pPr>
            <w:r w:rsidRPr="00EF28B5">
              <w:rPr>
                <w:rStyle w:val="wdtitleth011"/>
                <w:rFonts w:ascii="微軟正黑體" w:eastAsia="微軟正黑體" w:hAnsi="微軟正黑體"/>
                <w:color w:val="CC3366"/>
              </w:rPr>
              <w:t>★</w:t>
            </w:r>
            <w:r w:rsidRPr="00EF28B5">
              <w:rPr>
                <w:rStyle w:val="wdtitleth011"/>
                <w:rFonts w:ascii="微軟正黑體" w:eastAsia="微軟正黑體" w:hAnsi="微軟正黑體"/>
              </w:rPr>
              <w:t>第7天黃金海岸－可倫賓野生動物園－布羅德沙灘－衝浪者天堂－黃金海岸</w:t>
            </w:r>
            <w:r w:rsidR="0058344B">
              <w:rPr>
                <w:rStyle w:val="wdtitleth011"/>
                <w:rFonts w:ascii="微軟正黑體" w:eastAsia="微軟正黑體" w:hAnsi="微軟正黑體"/>
              </w:rPr>
              <w:t>（</w:t>
            </w:r>
            <w:r w:rsidRPr="00EF28B5">
              <w:rPr>
                <w:rStyle w:val="wdtitleth011"/>
                <w:rFonts w:ascii="微軟正黑體" w:eastAsia="微軟正黑體" w:hAnsi="微軟正黑體"/>
              </w:rPr>
              <w:t>布里斯班</w:t>
            </w:r>
            <w:r w:rsidR="0058344B">
              <w:rPr>
                <w:rStyle w:val="wdtitleth011"/>
                <w:rFonts w:ascii="微軟正黑體" w:eastAsia="微軟正黑體" w:hAnsi="微軟正黑體"/>
              </w:rPr>
              <w:t>）</w:t>
            </w:r>
          </w:p>
          <w:p w14:paraId="3E00DFA1" w14:textId="77777777" w:rsidR="00B47D67" w:rsidRPr="00EF28B5" w:rsidRDefault="00B47D67" w:rsidP="00EF28B5">
            <w:pPr>
              <w:pStyle w:val="Web"/>
              <w:spacing w:before="0" w:beforeAutospacing="0" w:after="0" w:afterAutospacing="0" w:line="0" w:lineRule="atLeast"/>
              <w:divId w:val="1423919433"/>
              <w:rPr>
                <w:rFonts w:ascii="微軟正黑體" w:eastAsia="微軟正黑體" w:hAnsi="微軟正黑體"/>
                <w:color w:val="000000"/>
              </w:rPr>
            </w:pPr>
            <w:r w:rsidRPr="00EF28B5">
              <w:rPr>
                <w:rStyle w:val="a3"/>
                <w:rFonts w:ascii="微軟正黑體" w:eastAsia="微軟正黑體" w:hAnsi="微軟正黑體"/>
                <w:color w:val="3366CC"/>
              </w:rPr>
              <w:t>★黃金海岸 Gold Coast</w:t>
            </w:r>
            <w:r w:rsidRPr="00EF28B5">
              <w:rPr>
                <w:rFonts w:ascii="微軟正黑體" w:eastAsia="微軟正黑體" w:hAnsi="微軟正黑體"/>
                <w:color w:val="000000"/>
              </w:rPr>
              <w:br/>
              <w:t>黃金海岸為澳洲最受歡迎的渡假勝地，來到這裡，在陽光、沙灘、海洋的照映下，濃烈的度假氛圍瞬間湧進心頭！</w:t>
            </w:r>
          </w:p>
          <w:p w14:paraId="283E5977" w14:textId="77777777" w:rsidR="00B47D67" w:rsidRPr="00EF28B5" w:rsidRDefault="00B47D67" w:rsidP="00EF28B5">
            <w:pPr>
              <w:pStyle w:val="Web"/>
              <w:spacing w:before="0" w:beforeAutospacing="0" w:after="0" w:afterAutospacing="0" w:line="0" w:lineRule="atLeast"/>
              <w:divId w:val="179055264"/>
              <w:rPr>
                <w:rFonts w:ascii="微軟正黑體" w:eastAsia="微軟正黑體" w:hAnsi="微軟正黑體"/>
                <w:color w:val="000000"/>
              </w:rPr>
            </w:pPr>
            <w:r w:rsidRPr="00EF28B5">
              <w:rPr>
                <w:rStyle w:val="a3"/>
                <w:rFonts w:ascii="微軟正黑體" w:eastAsia="微軟正黑體" w:hAnsi="微軟正黑體"/>
                <w:color w:val="3366CC"/>
              </w:rPr>
              <w:t>★可倫賓野生動物保護園區 Currumbin Wildlife Sanctuary</w:t>
            </w:r>
            <w:r w:rsidRPr="00EF28B5">
              <w:rPr>
                <w:rFonts w:ascii="微軟正黑體" w:eastAsia="微軟正黑體" w:hAnsi="微軟正黑體"/>
                <w:color w:val="000000"/>
              </w:rPr>
              <w:br/>
              <w:t>坐落在27公頃天然原始森林與所剩無幾的沿海雨林之中，這裡是過百種鳥類和動物們的家。在園內，您將有機會與無尾熊、袋鼠以及鱷魚等澳洲本土動物來一次『親密接觸』。</w:t>
            </w:r>
            <w:r w:rsidRPr="00EF28B5">
              <w:rPr>
                <w:rStyle w:val="a3"/>
                <w:rFonts w:ascii="微軟正黑體" w:eastAsia="微軟正黑體" w:hAnsi="微軟正黑體"/>
                <w:color w:val="EE82EE"/>
              </w:rPr>
              <w:t>（推薦自費：擁抱無尾熊拍照，讓您將這美麗的一刻永遠存留）</w:t>
            </w:r>
          </w:p>
          <w:p w14:paraId="0A0EC144" w14:textId="77777777" w:rsidR="00B47D67" w:rsidRPr="00EF28B5" w:rsidRDefault="00B47D67" w:rsidP="00EF28B5">
            <w:pPr>
              <w:pStyle w:val="Web"/>
              <w:spacing w:before="0" w:beforeAutospacing="0" w:after="0" w:afterAutospacing="0" w:line="0" w:lineRule="atLeast"/>
              <w:divId w:val="1022587142"/>
              <w:rPr>
                <w:rFonts w:ascii="微軟正黑體" w:eastAsia="微軟正黑體" w:hAnsi="微軟正黑體"/>
                <w:color w:val="000000"/>
              </w:rPr>
            </w:pPr>
            <w:r w:rsidRPr="00EF28B5">
              <w:rPr>
                <w:rStyle w:val="a3"/>
                <w:rFonts w:ascii="微軟正黑體" w:eastAsia="微軟正黑體" w:hAnsi="微軟正黑體"/>
                <w:color w:val="3366CC"/>
              </w:rPr>
              <w:t>◎布羅德沙灘 Broad Beach</w:t>
            </w:r>
            <w:r w:rsidRPr="00EF28B5">
              <w:rPr>
                <w:rFonts w:ascii="微軟正黑體" w:eastAsia="微軟正黑體" w:hAnsi="微軟正黑體"/>
                <w:color w:val="000000"/>
              </w:rPr>
              <w:br/>
              <w:t>黃金海岸著名的─布洛德沙灘，黃金海岸之所以有名，除了是休閒的好地方以外，沙灘更是當地人生活上休閒的重心，衝浪、游泳以及許多水中與沙灘上的活動等等，都是在地人的最愛，除了漫步沙灘上以外，來個一杯飲料，悠閒的坐下來並享受陽光與片刻寧靜。</w:t>
            </w:r>
          </w:p>
          <w:p w14:paraId="768876CF" w14:textId="77777777" w:rsidR="0058344B" w:rsidRPr="00EF28B5" w:rsidRDefault="0058344B" w:rsidP="0058344B">
            <w:pPr>
              <w:spacing w:line="0" w:lineRule="atLeast"/>
              <w:jc w:val="center"/>
              <w:divId w:val="545873209"/>
              <w:rPr>
                <w:rFonts w:ascii="微軟正黑體" w:eastAsia="微軟正黑體" w:hAnsi="微軟正黑體"/>
                <w:color w:val="000000"/>
              </w:rPr>
            </w:pPr>
            <w:r w:rsidRPr="00EF28B5">
              <w:rPr>
                <w:rFonts w:ascii="微軟正黑體" w:eastAsia="微軟正黑體" w:hAnsi="微軟正黑體"/>
                <w:noProof/>
                <w:color w:val="000000"/>
              </w:rPr>
              <w:drawing>
                <wp:inline distT="0" distB="0" distL="0" distR="0" wp14:anchorId="6C42CABF" wp14:editId="596902C9">
                  <wp:extent cx="3024000" cy="2016000"/>
                  <wp:effectExtent l="0" t="0" r="5080" b="3810"/>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link="rId30">
                            <a:extLst>
                              <a:ext uri="{28A0092B-C50C-407E-A947-70E740481C1C}">
                                <a14:useLocalDpi xmlns:a14="http://schemas.microsoft.com/office/drawing/2010/main" val="0"/>
                              </a:ext>
                            </a:extLst>
                          </a:blip>
                          <a:stretch>
                            <a:fillRect/>
                          </a:stretch>
                        </pic:blipFill>
                        <pic:spPr bwMode="auto">
                          <a:xfrm>
                            <a:off x="0" y="0"/>
                            <a:ext cx="3024000" cy="2016000"/>
                          </a:xfrm>
                          <a:prstGeom prst="rect">
                            <a:avLst/>
                          </a:prstGeom>
                        </pic:spPr>
                      </pic:pic>
                    </a:graphicData>
                  </a:graphic>
                </wp:inline>
              </w:drawing>
            </w:r>
            <w:r>
              <w:rPr>
                <w:rFonts w:ascii="微軟正黑體" w:eastAsia="微軟正黑體" w:hAnsi="微軟正黑體" w:hint="eastAsia"/>
                <w:color w:val="000000"/>
              </w:rPr>
              <w:t xml:space="preserve"> </w:t>
            </w:r>
            <w:r w:rsidRPr="00EF28B5">
              <w:rPr>
                <w:rFonts w:ascii="微軟正黑體" w:eastAsia="微軟正黑體" w:hAnsi="微軟正黑體"/>
                <w:noProof/>
                <w:color w:val="000000"/>
              </w:rPr>
              <w:drawing>
                <wp:inline distT="0" distB="0" distL="0" distR="0" wp14:anchorId="2C9CCD89" wp14:editId="1685C58E">
                  <wp:extent cx="3024000" cy="2016000"/>
                  <wp:effectExtent l="0" t="0" r="5080" b="381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link="rId31">
                            <a:extLst>
                              <a:ext uri="{28A0092B-C50C-407E-A947-70E740481C1C}">
                                <a14:useLocalDpi xmlns:a14="http://schemas.microsoft.com/office/drawing/2010/main" val="0"/>
                              </a:ext>
                            </a:extLst>
                          </a:blip>
                          <a:stretch>
                            <a:fillRect/>
                          </a:stretch>
                        </pic:blipFill>
                        <pic:spPr bwMode="auto">
                          <a:xfrm>
                            <a:off x="0" y="0"/>
                            <a:ext cx="3024000" cy="2016000"/>
                          </a:xfrm>
                          <a:prstGeom prst="rect">
                            <a:avLst/>
                          </a:prstGeom>
                        </pic:spPr>
                      </pic:pic>
                    </a:graphicData>
                  </a:graphic>
                </wp:inline>
              </w:drawing>
            </w:r>
          </w:p>
          <w:p w14:paraId="243A71C3" w14:textId="77777777" w:rsidR="00B47D67" w:rsidRDefault="00B47D67" w:rsidP="00EF28B5">
            <w:pPr>
              <w:pStyle w:val="Web"/>
              <w:spacing w:before="0" w:beforeAutospacing="0" w:after="0" w:afterAutospacing="0" w:line="0" w:lineRule="atLeast"/>
              <w:rPr>
                <w:rFonts w:ascii="微軟正黑體" w:eastAsia="微軟正黑體" w:hAnsi="微軟正黑體"/>
                <w:color w:val="000000"/>
              </w:rPr>
            </w:pPr>
            <w:r w:rsidRPr="00EF28B5">
              <w:rPr>
                <w:rStyle w:val="a3"/>
                <w:rFonts w:ascii="微軟正黑體" w:eastAsia="微軟正黑體" w:hAnsi="微軟正黑體"/>
                <w:color w:val="3366CC"/>
              </w:rPr>
              <w:t>◎衝浪者天堂 Surfers Paradise</w:t>
            </w:r>
            <w:r w:rsidRPr="00EF28B5">
              <w:rPr>
                <w:rFonts w:ascii="微軟正黑體" w:eastAsia="微軟正黑體" w:hAnsi="微軟正黑體"/>
                <w:color w:val="000000"/>
              </w:rPr>
              <w:br/>
              <w:t>此區絕對是觀光客來到「黃金海岸」必玩的地方！不僅有各式美食餐廳、購物商場，更是整個綿長海岸線、海灘的中心，聚集了來自全世界的遊客在此遊玩、衝浪、逛街等，此外另有多采的夜生活，如果喜歡澳洲酒吧與夜店文化的旅客也不妨體驗一番！</w:t>
            </w:r>
          </w:p>
          <w:p w14:paraId="580F9FF8" w14:textId="77777777" w:rsidR="0058344B" w:rsidRPr="00EF28B5" w:rsidRDefault="0058344B" w:rsidP="0058344B">
            <w:pPr>
              <w:spacing w:line="0" w:lineRule="atLeast"/>
              <w:jc w:val="center"/>
              <w:rPr>
                <w:rFonts w:ascii="微軟正黑體" w:eastAsia="微軟正黑體" w:hAnsi="微軟正黑體"/>
                <w:color w:val="000000"/>
              </w:rPr>
            </w:pPr>
            <w:r w:rsidRPr="00EF28B5">
              <w:rPr>
                <w:rFonts w:ascii="微軟正黑體" w:eastAsia="微軟正黑體" w:hAnsi="微軟正黑體"/>
                <w:noProof/>
                <w:color w:val="000000"/>
              </w:rPr>
              <w:drawing>
                <wp:inline distT="0" distB="0" distL="0" distR="0" wp14:anchorId="6A78C103" wp14:editId="56B66AAB">
                  <wp:extent cx="6264000" cy="4179797"/>
                  <wp:effectExtent l="0" t="0" r="3810" b="0"/>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link="rId32">
                            <a:extLst>
                              <a:ext uri="{28A0092B-C50C-407E-A947-70E740481C1C}">
                                <a14:useLocalDpi xmlns:a14="http://schemas.microsoft.com/office/drawing/2010/main" val="0"/>
                              </a:ext>
                            </a:extLst>
                          </a:blip>
                          <a:stretch>
                            <a:fillRect/>
                          </a:stretch>
                        </pic:blipFill>
                        <pic:spPr bwMode="auto">
                          <a:xfrm>
                            <a:off x="0" y="0"/>
                            <a:ext cx="6264000" cy="4179797"/>
                          </a:xfrm>
                          <a:prstGeom prst="rect">
                            <a:avLst/>
                          </a:prstGeom>
                        </pic:spPr>
                      </pic:pic>
                    </a:graphicData>
                  </a:graphic>
                </wp:inline>
              </w:drawing>
            </w:r>
          </w:p>
          <w:tbl>
            <w:tblPr>
              <w:tblW w:w="5000" w:type="pct"/>
              <w:jc w:val="center"/>
              <w:tblCellSpacing w:w="0" w:type="dxa"/>
              <w:tblCellMar>
                <w:top w:w="45" w:type="dxa"/>
                <w:left w:w="45" w:type="dxa"/>
                <w:bottom w:w="45" w:type="dxa"/>
                <w:right w:w="45" w:type="dxa"/>
              </w:tblCellMar>
              <w:tblLook w:val="04A0" w:firstRow="1" w:lastRow="0" w:firstColumn="1" w:lastColumn="0" w:noHBand="0" w:noVBand="1"/>
            </w:tblPr>
            <w:tblGrid>
              <w:gridCol w:w="3499"/>
              <w:gridCol w:w="3499"/>
              <w:gridCol w:w="3500"/>
            </w:tblGrid>
            <w:tr w:rsidR="0058344B" w:rsidRPr="00EF28B5" w14:paraId="2F1813D2" w14:textId="77777777" w:rsidTr="0004142B">
              <w:trPr>
                <w:trHeight w:val="315"/>
                <w:tblCellSpacing w:w="0" w:type="dxa"/>
                <w:jc w:val="center"/>
              </w:trPr>
              <w:tc>
                <w:tcPr>
                  <w:tcW w:w="450" w:type="pct"/>
                  <w:gridSpan w:val="3"/>
                  <w:shd w:val="clear" w:color="auto" w:fill="CAD7EE"/>
                  <w:vAlign w:val="center"/>
                  <w:hideMark/>
                </w:tcPr>
                <w:p w14:paraId="311288D5"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 xml:space="preserve">住宿： Mercure Gold Coast Resort 或 VOCO Hotel 或 Mantra Hotel 或 Holiday inn或同等級旅館 </w:t>
                  </w:r>
                </w:p>
              </w:tc>
            </w:tr>
            <w:tr w:rsidR="0058344B" w:rsidRPr="00EF28B5" w14:paraId="09458F68" w14:textId="77777777" w:rsidTr="0004142B">
              <w:trPr>
                <w:trHeight w:val="300"/>
                <w:tblCellSpacing w:w="0" w:type="dxa"/>
                <w:jc w:val="center"/>
              </w:trPr>
              <w:tc>
                <w:tcPr>
                  <w:tcW w:w="1650" w:type="pct"/>
                  <w:shd w:val="clear" w:color="auto" w:fill="F0FAFF"/>
                  <w:vAlign w:val="center"/>
                  <w:hideMark/>
                </w:tcPr>
                <w:p w14:paraId="49BD1ADB"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早餐O：飯店內</w:t>
                  </w:r>
                </w:p>
              </w:tc>
              <w:tc>
                <w:tcPr>
                  <w:tcW w:w="1650" w:type="pct"/>
                  <w:shd w:val="clear" w:color="auto" w:fill="F0FAFF"/>
                  <w:vAlign w:val="center"/>
                  <w:hideMark/>
                </w:tcPr>
                <w:p w14:paraId="76BC2CE8"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中餐O：方便遊玩~園區自理</w:t>
                  </w:r>
                </w:p>
              </w:tc>
              <w:tc>
                <w:tcPr>
                  <w:tcW w:w="1650" w:type="pct"/>
                  <w:shd w:val="clear" w:color="auto" w:fill="F0FAFF"/>
                  <w:vAlign w:val="center"/>
                  <w:hideMark/>
                </w:tcPr>
                <w:p w14:paraId="2C13A8F5"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晚餐O：澳式牛排餐</w:t>
                  </w:r>
                </w:p>
              </w:tc>
            </w:tr>
          </w:tbl>
          <w:p w14:paraId="7DDF16F9" w14:textId="77777777" w:rsidR="00FD52F2" w:rsidRPr="00EF28B5" w:rsidRDefault="00FD52F2" w:rsidP="00EF28B5">
            <w:pPr>
              <w:spacing w:line="0" w:lineRule="atLeast"/>
              <w:rPr>
                <w:rFonts w:ascii="微軟正黑體" w:eastAsia="微軟正黑體" w:hAnsi="微軟正黑體"/>
                <w:vanish/>
                <w:color w:val="000000"/>
              </w:rPr>
            </w:pPr>
          </w:p>
          <w:p w14:paraId="0AB5B303" w14:textId="7728E8EE" w:rsidR="00B47D67" w:rsidRPr="00EF28B5" w:rsidRDefault="00B47D67" w:rsidP="00EF28B5">
            <w:pPr>
              <w:spacing w:line="0" w:lineRule="atLeast"/>
              <w:rPr>
                <w:rFonts w:ascii="微軟正黑體" w:eastAsia="微軟正黑體" w:hAnsi="微軟正黑體"/>
                <w:color w:val="000000"/>
              </w:rPr>
            </w:pPr>
            <w:r w:rsidRPr="00EF28B5">
              <w:rPr>
                <w:rStyle w:val="wdtitleth011"/>
                <w:rFonts w:ascii="微軟正黑體" w:eastAsia="微軟正黑體" w:hAnsi="微軟正黑體"/>
                <w:color w:val="CC3366"/>
              </w:rPr>
              <w:t>★</w:t>
            </w:r>
            <w:r w:rsidRPr="00EF28B5">
              <w:rPr>
                <w:rStyle w:val="wdtitleth011"/>
                <w:rFonts w:ascii="微軟正黑體" w:eastAsia="微軟正黑體" w:hAnsi="微軟正黑體"/>
              </w:rPr>
              <w:t>第8天黃金海岸</w:t>
            </w:r>
            <w:r w:rsidR="0058344B">
              <w:rPr>
                <w:rStyle w:val="wdtitleth011"/>
                <w:rFonts w:ascii="微軟正黑體" w:eastAsia="微軟正黑體" w:hAnsi="微軟正黑體"/>
              </w:rPr>
              <w:t>（</w:t>
            </w:r>
            <w:r w:rsidRPr="00EF28B5">
              <w:rPr>
                <w:rStyle w:val="wdtitleth011"/>
                <w:rFonts w:ascii="微軟正黑體" w:eastAsia="微軟正黑體" w:hAnsi="微軟正黑體"/>
              </w:rPr>
              <w:t>布里斯班</w:t>
            </w:r>
            <w:r w:rsidR="0058344B">
              <w:rPr>
                <w:rStyle w:val="wdtitleth011"/>
                <w:rFonts w:ascii="微軟正黑體" w:eastAsia="微軟正黑體" w:hAnsi="微軟正黑體"/>
              </w:rPr>
              <w:t>）</w:t>
            </w:r>
            <w:r w:rsidRPr="00EF28B5">
              <w:rPr>
                <w:rStyle w:val="wdtitleth011"/>
                <w:rFonts w:ascii="微軟正黑體" w:eastAsia="微軟正黑體" w:hAnsi="微軟正黑體"/>
              </w:rPr>
              <w:t>－DFO暢貨中心－庫莎山－市政廳－南岸河濱公園－布里斯班／桃園國際機場</w:t>
            </w:r>
          </w:p>
          <w:p w14:paraId="77A11EA7" w14:textId="77777777" w:rsidR="00B47D67" w:rsidRPr="00EF28B5" w:rsidRDefault="00B47D67" w:rsidP="00EF28B5">
            <w:pPr>
              <w:pStyle w:val="Web"/>
              <w:spacing w:before="0" w:beforeAutospacing="0" w:after="0" w:afterAutospacing="0" w:line="0" w:lineRule="atLeast"/>
              <w:rPr>
                <w:rFonts w:ascii="微軟正黑體" w:eastAsia="微軟正黑體" w:hAnsi="微軟正黑體"/>
                <w:color w:val="000000"/>
              </w:rPr>
            </w:pPr>
            <w:r w:rsidRPr="00EF28B5">
              <w:rPr>
                <w:rStyle w:val="a3"/>
                <w:rFonts w:ascii="微軟正黑體" w:eastAsia="微軟正黑體" w:hAnsi="微軟正黑體"/>
                <w:color w:val="3366CC"/>
              </w:rPr>
              <w:t>布里斯班 Brisbane</w:t>
            </w:r>
            <w:r w:rsidRPr="00EF28B5">
              <w:rPr>
                <w:rFonts w:ascii="微軟正黑體" w:eastAsia="微軟正黑體" w:hAnsi="微軟正黑體"/>
                <w:color w:val="000000"/>
              </w:rPr>
              <w:br/>
              <w:t>昆士蘭州的首府，也是澳洲的第三大城市，得天獨厚的地理位置，一年四季都是迷人的亞熱帶氣候，這個城市年輕、溫馨、好客、氣候怡人舒適，陽光普照，天空蔚藍，又有『豔陽之都』的美譽。</w:t>
            </w:r>
          </w:p>
          <w:p w14:paraId="5D78108E" w14:textId="77777777" w:rsidR="00B47D67" w:rsidRPr="00EF28B5" w:rsidRDefault="00B47D67" w:rsidP="00EF28B5">
            <w:pPr>
              <w:pStyle w:val="Web"/>
              <w:spacing w:before="0" w:beforeAutospacing="0" w:after="0" w:afterAutospacing="0" w:line="0" w:lineRule="atLeast"/>
              <w:divId w:val="1561751034"/>
              <w:rPr>
                <w:rFonts w:ascii="微軟正黑體" w:eastAsia="微軟正黑體" w:hAnsi="微軟正黑體"/>
                <w:color w:val="000000"/>
              </w:rPr>
            </w:pPr>
            <w:r w:rsidRPr="00EF28B5">
              <w:rPr>
                <w:rStyle w:val="a3"/>
                <w:rFonts w:ascii="微軟正黑體" w:eastAsia="微軟正黑體" w:hAnsi="微軟正黑體"/>
                <w:color w:val="3366CC"/>
              </w:rPr>
              <w:t>◎庫沙山 Mt. Coot-Tha</w:t>
            </w:r>
            <w:r w:rsidRPr="00EF28B5">
              <w:rPr>
                <w:rFonts w:ascii="微軟正黑體" w:eastAsia="微軟正黑體" w:hAnsi="微軟正黑體"/>
                <w:color w:val="000000"/>
              </w:rPr>
              <w:br/>
              <w:t>俯瞰整個布里斯班最佳的地點，也是這城市的熱門景點，無稐是白天或晚上，都能欣賞到美麗的布里斯班，觀景台旁的咖啡館，很適合來杯咖啡，度過一個優閒的午後時光，天氣好的時候，還可以看到North Stradbroke Island、摩頓島...等外島。</w:t>
            </w:r>
          </w:p>
          <w:p w14:paraId="621FEF07" w14:textId="77777777" w:rsidR="00B47D67" w:rsidRPr="00EF28B5" w:rsidRDefault="00B47D67" w:rsidP="0058344B">
            <w:pPr>
              <w:spacing w:line="0" w:lineRule="atLeast"/>
              <w:jc w:val="center"/>
              <w:divId w:val="1138571742"/>
              <w:rPr>
                <w:rFonts w:ascii="微軟正黑體" w:eastAsia="微軟正黑體" w:hAnsi="微軟正黑體"/>
                <w:color w:val="000000"/>
              </w:rPr>
            </w:pPr>
            <w:r w:rsidRPr="00EF28B5">
              <w:rPr>
                <w:rFonts w:ascii="微軟正黑體" w:eastAsia="微軟正黑體" w:hAnsi="微軟正黑體"/>
                <w:noProof/>
                <w:color w:val="000000"/>
              </w:rPr>
              <w:drawing>
                <wp:inline distT="0" distB="0" distL="0" distR="0" wp14:anchorId="7D24F2B7" wp14:editId="5ED1F937">
                  <wp:extent cx="6264000" cy="4176000"/>
                  <wp:effectExtent l="0" t="0" r="3810" b="0"/>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link="rId33">
                            <a:extLst>
                              <a:ext uri="{28A0092B-C50C-407E-A947-70E740481C1C}">
                                <a14:useLocalDpi xmlns:a14="http://schemas.microsoft.com/office/drawing/2010/main" val="0"/>
                              </a:ext>
                            </a:extLst>
                          </a:blip>
                          <a:stretch>
                            <a:fillRect/>
                          </a:stretch>
                        </pic:blipFill>
                        <pic:spPr bwMode="auto">
                          <a:xfrm>
                            <a:off x="0" y="0"/>
                            <a:ext cx="6264000" cy="4176000"/>
                          </a:xfrm>
                          <a:prstGeom prst="rect">
                            <a:avLst/>
                          </a:prstGeom>
                        </pic:spPr>
                      </pic:pic>
                    </a:graphicData>
                  </a:graphic>
                </wp:inline>
              </w:drawing>
            </w:r>
          </w:p>
          <w:p w14:paraId="7E21B868" w14:textId="77777777" w:rsidR="00B47D67" w:rsidRPr="00EF28B5" w:rsidRDefault="00B47D67" w:rsidP="00EF28B5">
            <w:pPr>
              <w:pStyle w:val="Web"/>
              <w:spacing w:before="0" w:beforeAutospacing="0" w:after="0" w:afterAutospacing="0" w:line="0" w:lineRule="atLeast"/>
              <w:divId w:val="1138571742"/>
              <w:rPr>
                <w:rFonts w:ascii="微軟正黑體" w:eastAsia="微軟正黑體" w:hAnsi="微軟正黑體"/>
                <w:color w:val="000000"/>
              </w:rPr>
            </w:pPr>
            <w:r w:rsidRPr="00EF28B5">
              <w:rPr>
                <w:rStyle w:val="a3"/>
                <w:rFonts w:ascii="微軟正黑體" w:eastAsia="微軟正黑體" w:hAnsi="微軟正黑體"/>
                <w:color w:val="3366CC"/>
              </w:rPr>
              <w:t>◎南岸河濱公園 South Bank Parklands</w:t>
            </w:r>
            <w:r w:rsidRPr="00EF28B5">
              <w:rPr>
                <w:rFonts w:ascii="微軟正黑體" w:eastAsia="微軟正黑體" w:hAnsi="微軟正黑體"/>
                <w:color w:val="000000"/>
              </w:rPr>
              <w:br/>
              <w:t>位於布里斯班河南岸為1988年世界博覽會會址，現已開發成佔地16公頃的文化、娛樂及休閒中心。園內除了有廣大的草地與樹林、露天音樂台、餐廳及池邊草地上的烤肉區，還有一處人工海灘，細綿沙灘襯著湛藍海水，讓大人小孩都玩得很開心。</w:t>
            </w:r>
          </w:p>
          <w:p w14:paraId="64B71450" w14:textId="77777777" w:rsidR="00B47D67" w:rsidRPr="00EF28B5" w:rsidRDefault="00B47D67" w:rsidP="00EF28B5">
            <w:pPr>
              <w:pStyle w:val="Web"/>
              <w:spacing w:before="0" w:beforeAutospacing="0" w:after="0" w:afterAutospacing="0" w:line="0" w:lineRule="atLeast"/>
              <w:divId w:val="1084836478"/>
              <w:rPr>
                <w:rFonts w:ascii="微軟正黑體" w:eastAsia="微軟正黑體" w:hAnsi="微軟正黑體"/>
                <w:color w:val="000000"/>
              </w:rPr>
            </w:pPr>
            <w:r w:rsidRPr="00EF28B5">
              <w:rPr>
                <w:rStyle w:val="a3"/>
                <w:rFonts w:ascii="微軟正黑體" w:eastAsia="微軟正黑體" w:hAnsi="微軟正黑體"/>
                <w:color w:val="3366CC"/>
              </w:rPr>
              <w:t>◎市政廳 City hall</w:t>
            </w:r>
            <w:r w:rsidRPr="00EF28B5">
              <w:rPr>
                <w:rFonts w:ascii="微軟正黑體" w:eastAsia="微軟正黑體" w:hAnsi="微軟正黑體"/>
                <w:color w:val="000000"/>
              </w:rPr>
              <w:br/>
              <w:t>是布里斯班市區的標誌，也是澳洲最富麗堂皇的市政廳。這座具有義大利文藝復興風格的希臘式建築建於1930年，通體用棕黃色砂石建成。在1971年雪梨歌劇院建成之前，布里斯班市政廳是澳洲造價最貴的建築物，因此被稱為“百萬市府（Million Pound Town Hall）。</w:t>
            </w:r>
          </w:p>
          <w:p w14:paraId="5E9337D3" w14:textId="261167A5" w:rsidR="00B47D67" w:rsidRPr="00EF28B5" w:rsidRDefault="0058344B" w:rsidP="0058344B">
            <w:pPr>
              <w:spacing w:line="0" w:lineRule="atLeast"/>
              <w:jc w:val="center"/>
              <w:divId w:val="1349718408"/>
              <w:rPr>
                <w:rFonts w:ascii="微軟正黑體" w:eastAsia="微軟正黑體" w:hAnsi="微軟正黑體"/>
                <w:color w:val="000000"/>
              </w:rPr>
            </w:pPr>
            <w:r w:rsidRPr="00EF28B5">
              <w:rPr>
                <w:rFonts w:ascii="微軟正黑體" w:eastAsia="微軟正黑體" w:hAnsi="微軟正黑體"/>
                <w:noProof/>
                <w:color w:val="000000"/>
              </w:rPr>
              <w:drawing>
                <wp:inline distT="0" distB="0" distL="0" distR="0" wp14:anchorId="04F369C4" wp14:editId="5EB34B9C">
                  <wp:extent cx="3024000" cy="2016000"/>
                  <wp:effectExtent l="0" t="0" r="5080" b="3810"/>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link="rId34">
                            <a:extLst>
                              <a:ext uri="{28A0092B-C50C-407E-A947-70E740481C1C}">
                                <a14:useLocalDpi xmlns:a14="http://schemas.microsoft.com/office/drawing/2010/main" val="0"/>
                              </a:ext>
                            </a:extLst>
                          </a:blip>
                          <a:stretch>
                            <a:fillRect/>
                          </a:stretch>
                        </pic:blipFill>
                        <pic:spPr bwMode="auto">
                          <a:xfrm>
                            <a:off x="0" y="0"/>
                            <a:ext cx="3024000" cy="2016000"/>
                          </a:xfrm>
                          <a:prstGeom prst="rect">
                            <a:avLst/>
                          </a:prstGeom>
                        </pic:spPr>
                      </pic:pic>
                    </a:graphicData>
                  </a:graphic>
                </wp:inline>
              </w:drawing>
            </w:r>
            <w:r>
              <w:rPr>
                <w:rFonts w:ascii="微軟正黑體" w:eastAsia="微軟正黑體" w:hAnsi="微軟正黑體" w:hint="eastAsia"/>
                <w:color w:val="000000"/>
              </w:rPr>
              <w:t xml:space="preserve"> </w:t>
            </w:r>
            <w:r w:rsidR="00B47D67" w:rsidRPr="00EF28B5">
              <w:rPr>
                <w:rFonts w:ascii="微軟正黑體" w:eastAsia="微軟正黑體" w:hAnsi="微軟正黑體"/>
                <w:noProof/>
                <w:color w:val="000000"/>
              </w:rPr>
              <w:drawing>
                <wp:inline distT="0" distB="0" distL="0" distR="0" wp14:anchorId="16A315AB" wp14:editId="625C75A4">
                  <wp:extent cx="3024000" cy="2016000"/>
                  <wp:effectExtent l="0" t="0" r="5080" b="3810"/>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link="rId35">
                            <a:extLst>
                              <a:ext uri="{28A0092B-C50C-407E-A947-70E740481C1C}">
                                <a14:useLocalDpi xmlns:a14="http://schemas.microsoft.com/office/drawing/2010/main" val="0"/>
                              </a:ext>
                            </a:extLst>
                          </a:blip>
                          <a:stretch>
                            <a:fillRect/>
                          </a:stretch>
                        </pic:blipFill>
                        <pic:spPr bwMode="auto">
                          <a:xfrm>
                            <a:off x="0" y="0"/>
                            <a:ext cx="3024000" cy="2016000"/>
                          </a:xfrm>
                          <a:prstGeom prst="rect">
                            <a:avLst/>
                          </a:prstGeom>
                        </pic:spPr>
                      </pic:pic>
                    </a:graphicData>
                  </a:graphic>
                </wp:inline>
              </w:drawing>
            </w:r>
          </w:p>
          <w:p w14:paraId="1978206C" w14:textId="7F16CCF3" w:rsidR="00FD52F2" w:rsidRPr="00EF28B5" w:rsidRDefault="00B47D67" w:rsidP="00EF28B5">
            <w:pPr>
              <w:pStyle w:val="Web"/>
              <w:spacing w:before="0" w:beforeAutospacing="0" w:after="0" w:afterAutospacing="0" w:line="0" w:lineRule="atLeast"/>
              <w:rPr>
                <w:rFonts w:ascii="微軟正黑體" w:eastAsia="微軟正黑體" w:hAnsi="微軟正黑體"/>
                <w:vanish/>
                <w:color w:val="000000"/>
              </w:rPr>
            </w:pPr>
            <w:r w:rsidRPr="00EF28B5">
              <w:rPr>
                <w:rStyle w:val="a3"/>
                <w:rFonts w:ascii="微軟正黑體" w:eastAsia="微軟正黑體" w:hAnsi="微軟正黑體"/>
                <w:color w:val="3366CC"/>
              </w:rPr>
              <w:t>◎海港城暢貨中心Harbour Town Outlet</w:t>
            </w:r>
            <w:r w:rsidRPr="00EF28B5">
              <w:rPr>
                <w:rFonts w:ascii="微軟正黑體" w:eastAsia="微軟正黑體" w:hAnsi="微軟正黑體"/>
                <w:color w:val="000000"/>
              </w:rPr>
              <w:br/>
              <w:t>眾多商品以超低價格起售，涵蓋了各國知名品牌，還有十幾家不同風格餐廳、飲料吧，到處可見餐廳與露天咖啡座，讓您在購物之餘還可以享受美食或喝杯咖啡歇腳。</w:t>
            </w:r>
          </w:p>
          <w:tbl>
            <w:tblPr>
              <w:tblW w:w="5000" w:type="pct"/>
              <w:jc w:val="center"/>
              <w:tblCellSpacing w:w="0" w:type="dxa"/>
              <w:tblCellMar>
                <w:top w:w="45" w:type="dxa"/>
                <w:left w:w="45" w:type="dxa"/>
                <w:bottom w:w="45" w:type="dxa"/>
                <w:right w:w="45" w:type="dxa"/>
              </w:tblCellMar>
              <w:tblLook w:val="04A0" w:firstRow="1" w:lastRow="0" w:firstColumn="1" w:lastColumn="0" w:noHBand="0" w:noVBand="1"/>
            </w:tblPr>
            <w:tblGrid>
              <w:gridCol w:w="3499"/>
              <w:gridCol w:w="3499"/>
              <w:gridCol w:w="3500"/>
            </w:tblGrid>
            <w:tr w:rsidR="0058344B" w:rsidRPr="00EF28B5" w14:paraId="2759DA15" w14:textId="77777777" w:rsidTr="0004142B">
              <w:trPr>
                <w:trHeight w:val="315"/>
                <w:tblCellSpacing w:w="0" w:type="dxa"/>
                <w:jc w:val="center"/>
              </w:trPr>
              <w:tc>
                <w:tcPr>
                  <w:tcW w:w="450" w:type="pct"/>
                  <w:gridSpan w:val="3"/>
                  <w:shd w:val="clear" w:color="auto" w:fill="CAD7EE"/>
                  <w:vAlign w:val="center"/>
                  <w:hideMark/>
                </w:tcPr>
                <w:p w14:paraId="43762AEF"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 xml:space="preserve">住宿： 飛機上 </w:t>
                  </w:r>
                </w:p>
              </w:tc>
            </w:tr>
            <w:tr w:rsidR="0058344B" w:rsidRPr="00EF28B5" w14:paraId="5D6647F9" w14:textId="77777777" w:rsidTr="0004142B">
              <w:trPr>
                <w:trHeight w:val="300"/>
                <w:tblCellSpacing w:w="0" w:type="dxa"/>
                <w:jc w:val="center"/>
              </w:trPr>
              <w:tc>
                <w:tcPr>
                  <w:tcW w:w="1650" w:type="pct"/>
                  <w:shd w:val="clear" w:color="auto" w:fill="F0FAFF"/>
                  <w:vAlign w:val="center"/>
                  <w:hideMark/>
                </w:tcPr>
                <w:p w14:paraId="3D102781"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早餐O：飯店內</w:t>
                  </w:r>
                </w:p>
              </w:tc>
              <w:tc>
                <w:tcPr>
                  <w:tcW w:w="1650" w:type="pct"/>
                  <w:shd w:val="clear" w:color="auto" w:fill="F0FAFF"/>
                  <w:vAlign w:val="center"/>
                  <w:hideMark/>
                </w:tcPr>
                <w:p w14:paraId="2FC84B78"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中餐O：敬請自理</w:t>
                  </w:r>
                </w:p>
              </w:tc>
              <w:tc>
                <w:tcPr>
                  <w:tcW w:w="1650" w:type="pct"/>
                  <w:shd w:val="clear" w:color="auto" w:fill="F0FAFF"/>
                  <w:vAlign w:val="center"/>
                  <w:hideMark/>
                </w:tcPr>
                <w:p w14:paraId="3203F8A3" w14:textId="77777777" w:rsidR="0058344B" w:rsidRPr="00EF28B5" w:rsidRDefault="0058344B" w:rsidP="0058344B">
                  <w:pPr>
                    <w:spacing w:line="0" w:lineRule="atLeast"/>
                    <w:rPr>
                      <w:rFonts w:ascii="微軟正黑體" w:eastAsia="微軟正黑體" w:hAnsi="微軟正黑體"/>
                      <w:color w:val="000000"/>
                    </w:rPr>
                  </w:pPr>
                  <w:r w:rsidRPr="00EF28B5">
                    <w:rPr>
                      <w:rFonts w:ascii="微軟正黑體" w:eastAsia="微軟正黑體" w:hAnsi="微軟正黑體"/>
                      <w:color w:val="000000"/>
                    </w:rPr>
                    <w:t>晚餐O：中式精緻料理七菜一湯 或 南洋風味餐</w:t>
                  </w:r>
                </w:p>
              </w:tc>
            </w:tr>
          </w:tbl>
          <w:p w14:paraId="5766353B" w14:textId="77777777" w:rsidR="00FD52F2" w:rsidRPr="0058344B" w:rsidRDefault="00FD52F2" w:rsidP="00EF28B5">
            <w:pPr>
              <w:spacing w:line="0" w:lineRule="atLeast"/>
              <w:rPr>
                <w:rFonts w:ascii="微軟正黑體" w:eastAsia="微軟正黑體" w:hAnsi="微軟正黑體"/>
                <w:vanish/>
                <w:color w:val="000000"/>
              </w:rPr>
            </w:pPr>
          </w:p>
          <w:p w14:paraId="115BC9B9" w14:textId="77777777" w:rsidR="00B47D67" w:rsidRPr="00EF28B5" w:rsidRDefault="00B47D67" w:rsidP="00EF28B5">
            <w:pPr>
              <w:spacing w:line="0" w:lineRule="atLeast"/>
              <w:rPr>
                <w:rFonts w:ascii="微軟正黑體" w:eastAsia="微軟正黑體" w:hAnsi="微軟正黑體"/>
                <w:color w:val="000000"/>
              </w:rPr>
            </w:pPr>
            <w:r w:rsidRPr="00EF28B5">
              <w:rPr>
                <w:rStyle w:val="wdtitleth011"/>
                <w:rFonts w:ascii="微軟正黑體" w:eastAsia="微軟正黑體" w:hAnsi="微軟正黑體"/>
                <w:color w:val="CC3366"/>
              </w:rPr>
              <w:t>★</w:t>
            </w:r>
            <w:r w:rsidRPr="00EF28B5">
              <w:rPr>
                <w:rStyle w:val="wdtitleth011"/>
                <w:rFonts w:ascii="微軟正黑體" w:eastAsia="微軟正黑體" w:hAnsi="微軟正黑體"/>
              </w:rPr>
              <w:t>第9天桃園國際機場</w:t>
            </w:r>
          </w:p>
          <w:p w14:paraId="3FB3C812" w14:textId="539660C8" w:rsidR="00FD52F2" w:rsidRPr="00EF28B5" w:rsidRDefault="00B47D67" w:rsidP="00EF28B5">
            <w:pPr>
              <w:pStyle w:val="Web"/>
              <w:spacing w:before="0" w:beforeAutospacing="0" w:after="0" w:afterAutospacing="0" w:line="0" w:lineRule="atLeast"/>
              <w:rPr>
                <w:rFonts w:ascii="微軟正黑體" w:eastAsia="微軟正黑體" w:hAnsi="微軟正黑體"/>
                <w:color w:val="000000"/>
              </w:rPr>
            </w:pPr>
            <w:r w:rsidRPr="00EF28B5">
              <w:rPr>
                <w:rFonts w:ascii="微軟正黑體" w:eastAsia="微軟正黑體" w:hAnsi="微軟正黑體"/>
                <w:color w:val="000000"/>
              </w:rPr>
              <w:t>班機於今日抵達桃園國際機場，本次精彩的東澳之旅至此結束，在此本公司感謝您的選擇參加，敬祝旅途愉快！！謝謝！</w:t>
            </w:r>
          </w:p>
          <w:tbl>
            <w:tblPr>
              <w:tblW w:w="5000" w:type="pct"/>
              <w:jc w:val="center"/>
              <w:tblCellSpacing w:w="0" w:type="dxa"/>
              <w:tblCellMar>
                <w:top w:w="45" w:type="dxa"/>
                <w:left w:w="45" w:type="dxa"/>
                <w:bottom w:w="45" w:type="dxa"/>
                <w:right w:w="45" w:type="dxa"/>
              </w:tblCellMar>
              <w:tblLook w:val="04A0" w:firstRow="1" w:lastRow="0" w:firstColumn="1" w:lastColumn="0" w:noHBand="0" w:noVBand="1"/>
            </w:tblPr>
            <w:tblGrid>
              <w:gridCol w:w="3499"/>
              <w:gridCol w:w="3499"/>
              <w:gridCol w:w="3500"/>
            </w:tblGrid>
            <w:tr w:rsidR="00B47D67" w:rsidRPr="00EF28B5" w14:paraId="30DCD7C8" w14:textId="77777777" w:rsidTr="0004142B">
              <w:trPr>
                <w:trHeight w:val="315"/>
                <w:tblCellSpacing w:w="0" w:type="dxa"/>
                <w:jc w:val="center"/>
              </w:trPr>
              <w:tc>
                <w:tcPr>
                  <w:tcW w:w="450" w:type="pct"/>
                  <w:gridSpan w:val="3"/>
                  <w:shd w:val="clear" w:color="auto" w:fill="CAD7EE"/>
                  <w:vAlign w:val="center"/>
                  <w:hideMark/>
                </w:tcPr>
                <w:p w14:paraId="3CAC1636" w14:textId="77777777" w:rsidR="00B47D67" w:rsidRPr="00EF28B5" w:rsidRDefault="00B47D67" w:rsidP="00EF28B5">
                  <w:pPr>
                    <w:spacing w:line="0" w:lineRule="atLeast"/>
                    <w:rPr>
                      <w:rFonts w:ascii="微軟正黑體" w:eastAsia="微軟正黑體" w:hAnsi="微軟正黑體"/>
                      <w:color w:val="000000"/>
                    </w:rPr>
                  </w:pPr>
                  <w:r w:rsidRPr="00EF28B5">
                    <w:rPr>
                      <w:rFonts w:ascii="微軟正黑體" w:eastAsia="微軟正黑體" w:hAnsi="微軟正黑體"/>
                      <w:color w:val="000000"/>
                    </w:rPr>
                    <w:t>住宿： 溫暖的家</w:t>
                  </w:r>
                </w:p>
              </w:tc>
            </w:tr>
            <w:tr w:rsidR="00B47D67" w:rsidRPr="00EF28B5" w14:paraId="5BA2079D" w14:textId="77777777" w:rsidTr="0004142B">
              <w:trPr>
                <w:trHeight w:val="300"/>
                <w:tblCellSpacing w:w="0" w:type="dxa"/>
                <w:jc w:val="center"/>
              </w:trPr>
              <w:tc>
                <w:tcPr>
                  <w:tcW w:w="1650" w:type="pct"/>
                  <w:shd w:val="clear" w:color="auto" w:fill="F0FAFF"/>
                  <w:vAlign w:val="center"/>
                  <w:hideMark/>
                </w:tcPr>
                <w:p w14:paraId="234ED60B" w14:textId="77777777" w:rsidR="00B47D67" w:rsidRPr="00EF28B5" w:rsidRDefault="00B47D67" w:rsidP="00EF28B5">
                  <w:pPr>
                    <w:spacing w:line="0" w:lineRule="atLeast"/>
                    <w:rPr>
                      <w:rFonts w:ascii="微軟正黑體" w:eastAsia="微軟正黑體" w:hAnsi="微軟正黑體"/>
                      <w:color w:val="000000"/>
                    </w:rPr>
                  </w:pPr>
                  <w:r w:rsidRPr="00EF28B5">
                    <w:rPr>
                      <w:rFonts w:ascii="微軟正黑體" w:eastAsia="微軟正黑體" w:hAnsi="微軟正黑體"/>
                      <w:color w:val="000000"/>
                    </w:rPr>
                    <w:t>早餐O：機上餐食</w:t>
                  </w:r>
                </w:p>
              </w:tc>
              <w:tc>
                <w:tcPr>
                  <w:tcW w:w="1650" w:type="pct"/>
                  <w:shd w:val="clear" w:color="auto" w:fill="F0FAFF"/>
                  <w:vAlign w:val="center"/>
                  <w:hideMark/>
                </w:tcPr>
                <w:p w14:paraId="22763B4A" w14:textId="77777777" w:rsidR="00B47D67" w:rsidRPr="00EF28B5" w:rsidRDefault="00B47D67" w:rsidP="00EF28B5">
                  <w:pPr>
                    <w:spacing w:line="0" w:lineRule="atLeast"/>
                    <w:rPr>
                      <w:rFonts w:ascii="微軟正黑體" w:eastAsia="微軟正黑體" w:hAnsi="微軟正黑體"/>
                      <w:color w:val="000000"/>
                    </w:rPr>
                  </w:pPr>
                  <w:r w:rsidRPr="00EF28B5">
                    <w:rPr>
                      <w:rFonts w:ascii="微軟正黑體" w:eastAsia="微軟正黑體" w:hAnsi="微軟正黑體"/>
                      <w:color w:val="000000"/>
                    </w:rPr>
                    <w:t>中餐X：</w:t>
                  </w:r>
                </w:p>
              </w:tc>
              <w:tc>
                <w:tcPr>
                  <w:tcW w:w="1650" w:type="pct"/>
                  <w:shd w:val="clear" w:color="auto" w:fill="F0FAFF"/>
                  <w:vAlign w:val="center"/>
                  <w:hideMark/>
                </w:tcPr>
                <w:p w14:paraId="2CCD50D0" w14:textId="77777777" w:rsidR="00B47D67" w:rsidRPr="00EF28B5" w:rsidRDefault="00B47D67" w:rsidP="00EF28B5">
                  <w:pPr>
                    <w:spacing w:line="0" w:lineRule="atLeast"/>
                    <w:rPr>
                      <w:rFonts w:ascii="微軟正黑體" w:eastAsia="微軟正黑體" w:hAnsi="微軟正黑體"/>
                      <w:color w:val="000000"/>
                    </w:rPr>
                  </w:pPr>
                  <w:r w:rsidRPr="00EF28B5">
                    <w:rPr>
                      <w:rFonts w:ascii="微軟正黑體" w:eastAsia="微軟正黑體" w:hAnsi="微軟正黑體"/>
                      <w:color w:val="000000"/>
                    </w:rPr>
                    <w:t>晚餐X：</w:t>
                  </w:r>
                </w:p>
              </w:tc>
            </w:tr>
          </w:tbl>
          <w:p w14:paraId="138EFB66" w14:textId="77777777" w:rsidR="00FD52F2" w:rsidRPr="00EF28B5" w:rsidRDefault="00FD52F2" w:rsidP="00EF28B5">
            <w:pPr>
              <w:spacing w:line="0" w:lineRule="atLeast"/>
              <w:rPr>
                <w:rFonts w:ascii="微軟正黑體" w:eastAsia="微軟正黑體" w:hAnsi="微軟正黑體"/>
                <w:vanish/>
                <w:color w:val="000000"/>
              </w:rPr>
            </w:pPr>
          </w:p>
          <w:tbl>
            <w:tblPr>
              <w:tblW w:w="5000" w:type="pct"/>
              <w:jc w:val="center"/>
              <w:tblCellSpacing w:w="0" w:type="dxa"/>
              <w:tblCellMar>
                <w:left w:w="0" w:type="dxa"/>
                <w:right w:w="0" w:type="dxa"/>
              </w:tblCellMar>
              <w:tblLook w:val="04A0" w:firstRow="1" w:lastRow="0" w:firstColumn="1" w:lastColumn="0" w:noHBand="0" w:noVBand="1"/>
            </w:tblPr>
            <w:tblGrid>
              <w:gridCol w:w="10498"/>
            </w:tblGrid>
            <w:tr w:rsidR="00FD52F2" w:rsidRPr="00EF28B5" w14:paraId="4A73FB85" w14:textId="77777777" w:rsidTr="00EF28B5">
              <w:trPr>
                <w:tblCellSpacing w:w="0" w:type="dxa"/>
                <w:jc w:val="center"/>
              </w:trPr>
              <w:tc>
                <w:tcPr>
                  <w:tcW w:w="0" w:type="auto"/>
                  <w:vAlign w:val="center"/>
                  <w:hideMark/>
                </w:tcPr>
                <w:p w14:paraId="6F4F260F" w14:textId="77777777" w:rsidR="00FD52F2" w:rsidRPr="00EF28B5" w:rsidRDefault="00000000" w:rsidP="00EF28B5">
                  <w:pPr>
                    <w:spacing w:line="0" w:lineRule="atLeast"/>
                    <w:rPr>
                      <w:rFonts w:ascii="微軟正黑體" w:eastAsia="微軟正黑體" w:hAnsi="微軟正黑體"/>
                      <w:sz w:val="22"/>
                      <w:szCs w:val="22"/>
                    </w:rPr>
                  </w:pPr>
                  <w:r w:rsidRPr="00EF28B5">
                    <w:rPr>
                      <w:rStyle w:val="wdtitleth011"/>
                      <w:rFonts w:ascii="微軟正黑體" w:eastAsia="微軟正黑體" w:hAnsi="微軟正黑體"/>
                      <w:color w:val="CC3366"/>
                      <w:sz w:val="22"/>
                      <w:szCs w:val="22"/>
                    </w:rPr>
                    <w:t>★</w:t>
                  </w:r>
                  <w:r w:rsidRPr="00EF28B5">
                    <w:rPr>
                      <w:rStyle w:val="wdtitleth011"/>
                      <w:rFonts w:ascii="微軟正黑體" w:eastAsia="微軟正黑體" w:hAnsi="微軟正黑體"/>
                      <w:sz w:val="22"/>
                      <w:szCs w:val="22"/>
                    </w:rPr>
                    <w:t>小費參考：</w:t>
                  </w:r>
                  <w:r w:rsidRPr="00EF28B5">
                    <w:rPr>
                      <w:rFonts w:ascii="微軟正黑體" w:eastAsia="微軟正黑體" w:hAnsi="微軟正黑體"/>
                      <w:sz w:val="22"/>
                      <w:szCs w:val="22"/>
                    </w:rPr>
                    <w:t xml:space="preserve"> </w:t>
                  </w:r>
                </w:p>
              </w:tc>
            </w:tr>
            <w:tr w:rsidR="00FD52F2" w:rsidRPr="00EF28B5" w14:paraId="1E3F8F36" w14:textId="77777777" w:rsidTr="00EF28B5">
              <w:trPr>
                <w:tblCellSpacing w:w="0" w:type="dxa"/>
                <w:jc w:val="center"/>
              </w:trPr>
              <w:tc>
                <w:tcPr>
                  <w:tcW w:w="0" w:type="auto"/>
                  <w:tcMar>
                    <w:top w:w="60" w:type="dxa"/>
                    <w:left w:w="60" w:type="dxa"/>
                    <w:bottom w:w="60" w:type="dxa"/>
                    <w:right w:w="60" w:type="dxa"/>
                  </w:tcMar>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0362"/>
                  </w:tblGrid>
                  <w:tr w:rsidR="00FD52F2" w:rsidRPr="00EF28B5" w14:paraId="2D135654" w14:textId="77777777" w:rsidTr="00EF28B5">
                    <w:trPr>
                      <w:trHeight w:val="31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AD7EE"/>
                        <w:vAlign w:val="center"/>
                        <w:hideMark/>
                      </w:tcPr>
                      <w:p w14:paraId="5E84F0B6" w14:textId="0F7075C4" w:rsidR="00FD52F2" w:rsidRPr="00EF28B5" w:rsidRDefault="00000000" w:rsidP="00EF28B5">
                        <w:pPr>
                          <w:spacing w:line="0" w:lineRule="atLeast"/>
                          <w:rPr>
                            <w:rFonts w:ascii="微軟正黑體" w:eastAsia="微軟正黑體" w:hAnsi="微軟正黑體"/>
                            <w:color w:val="000000"/>
                            <w:sz w:val="22"/>
                            <w:szCs w:val="22"/>
                          </w:rPr>
                        </w:pPr>
                        <w:r w:rsidRPr="00EF28B5">
                          <w:rPr>
                            <w:rFonts w:ascii="微軟正黑體" w:eastAsia="微軟正黑體" w:hAnsi="微軟正黑體"/>
                            <w:color w:val="000000"/>
                            <w:sz w:val="22"/>
                            <w:szCs w:val="22"/>
                          </w:rPr>
                          <w:t>國家：</w:t>
                        </w:r>
                        <w:r w:rsidRPr="00EF28B5">
                          <w:rPr>
                            <w:rFonts w:ascii="微軟正黑體" w:eastAsia="微軟正黑體" w:hAnsi="微軟正黑體"/>
                            <w:color w:val="0000FF"/>
                            <w:sz w:val="22"/>
                            <w:szCs w:val="22"/>
                          </w:rPr>
                          <w:t xml:space="preserve">澳洲 </w:t>
                        </w:r>
                        <w:r w:rsidR="0058344B">
                          <w:rPr>
                            <w:rFonts w:ascii="微軟正黑體" w:eastAsia="微軟正黑體" w:hAnsi="微軟正黑體"/>
                            <w:color w:val="0000FF"/>
                            <w:sz w:val="22"/>
                            <w:szCs w:val="22"/>
                          </w:rPr>
                          <w:t>（</w:t>
                        </w:r>
                        <w:r w:rsidRPr="00EF28B5">
                          <w:rPr>
                            <w:rFonts w:ascii="微軟正黑體" w:eastAsia="微軟正黑體" w:hAnsi="微軟正黑體"/>
                            <w:color w:val="0000FF"/>
                            <w:sz w:val="22"/>
                            <w:szCs w:val="22"/>
                          </w:rPr>
                          <w:t>澳大利亞</w:t>
                        </w:r>
                        <w:r w:rsidR="0058344B">
                          <w:rPr>
                            <w:rFonts w:ascii="微軟正黑體" w:eastAsia="微軟正黑體" w:hAnsi="微軟正黑體"/>
                            <w:color w:val="0000FF"/>
                            <w:sz w:val="22"/>
                            <w:szCs w:val="22"/>
                          </w:rPr>
                          <w:t>）</w:t>
                        </w:r>
                      </w:p>
                    </w:tc>
                  </w:tr>
                  <w:tr w:rsidR="00FD52F2" w:rsidRPr="00EF28B5" w14:paraId="1AF7C94D" w14:textId="77777777" w:rsidTr="00EF28B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59E390AF" w14:textId="77777777" w:rsidR="00FD52F2" w:rsidRPr="00EF28B5" w:rsidRDefault="00000000" w:rsidP="00EF28B5">
                        <w:pPr>
                          <w:spacing w:line="0" w:lineRule="atLeast"/>
                          <w:rPr>
                            <w:rFonts w:ascii="微軟正黑體" w:eastAsia="微軟正黑體" w:hAnsi="微軟正黑體"/>
                            <w:sz w:val="22"/>
                            <w:szCs w:val="22"/>
                          </w:rPr>
                        </w:pPr>
                        <w:r w:rsidRPr="00EF28B5">
                          <w:rPr>
                            <w:rFonts w:ascii="微軟正黑體" w:eastAsia="微軟正黑體" w:hAnsi="微軟正黑體"/>
                            <w:sz w:val="22"/>
                            <w:szCs w:val="22"/>
                          </w:rPr>
                          <w:t>澳洲地區小費收取建議：</w:t>
                        </w:r>
                        <w:r w:rsidRPr="00EF28B5">
                          <w:rPr>
                            <w:rFonts w:ascii="微軟正黑體" w:eastAsia="微軟正黑體" w:hAnsi="微軟正黑體"/>
                            <w:sz w:val="22"/>
                            <w:szCs w:val="22"/>
                          </w:rPr>
                          <w:br/>
                          <w:t>1. 隨團領隊／導遊／司機：USD12*行程總天數。</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985"/>
                          <w:gridCol w:w="1450"/>
                        </w:tblGrid>
                        <w:tr w:rsidR="00FD52F2" w:rsidRPr="00EF28B5" w14:paraId="56CBAB1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325DF2" w14:textId="77777777" w:rsidR="00FD52F2" w:rsidRPr="00EF28B5" w:rsidRDefault="00000000" w:rsidP="00EF28B5">
                              <w:pPr>
                                <w:spacing w:line="0" w:lineRule="atLeast"/>
                                <w:jc w:val="center"/>
                                <w:rPr>
                                  <w:rFonts w:ascii="微軟正黑體" w:eastAsia="微軟正黑體" w:hAnsi="微軟正黑體"/>
                                  <w:b/>
                                  <w:bCs/>
                                  <w:sz w:val="22"/>
                                  <w:szCs w:val="22"/>
                                </w:rPr>
                              </w:pPr>
                              <w:r w:rsidRPr="00EF28B5">
                                <w:rPr>
                                  <w:rFonts w:ascii="微軟正黑體" w:eastAsia="微軟正黑體" w:hAnsi="微軟正黑體"/>
                                  <w:b/>
                                  <w:bCs/>
                                  <w:sz w:val="22"/>
                                  <w:szCs w:val="22"/>
                                </w:rPr>
                                <w:t>行程天數</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AD49F" w14:textId="2B017247" w:rsidR="00FD52F2" w:rsidRPr="00EF28B5" w:rsidRDefault="00000000" w:rsidP="00EF28B5">
                              <w:pPr>
                                <w:spacing w:line="0" w:lineRule="atLeast"/>
                                <w:jc w:val="center"/>
                                <w:rPr>
                                  <w:rFonts w:ascii="微軟正黑體" w:eastAsia="微軟正黑體" w:hAnsi="微軟正黑體"/>
                                  <w:b/>
                                  <w:bCs/>
                                  <w:sz w:val="22"/>
                                  <w:szCs w:val="22"/>
                                </w:rPr>
                              </w:pPr>
                              <w:r w:rsidRPr="00EF28B5">
                                <w:rPr>
                                  <w:rFonts w:ascii="微軟正黑體" w:eastAsia="微軟正黑體" w:hAnsi="微軟正黑體"/>
                                  <w:b/>
                                  <w:bCs/>
                                  <w:sz w:val="22"/>
                                  <w:szCs w:val="22"/>
                                </w:rPr>
                                <w:t>小費</w:t>
                              </w:r>
                              <w:r w:rsidR="0058344B">
                                <w:rPr>
                                  <w:rFonts w:ascii="微軟正黑體" w:eastAsia="微軟正黑體" w:hAnsi="微軟正黑體"/>
                                  <w:b/>
                                  <w:bCs/>
                                  <w:sz w:val="22"/>
                                  <w:szCs w:val="22"/>
                                </w:rPr>
                                <w:t>（</w:t>
                              </w:r>
                              <w:r w:rsidRPr="00EF28B5">
                                <w:rPr>
                                  <w:rFonts w:ascii="微軟正黑體" w:eastAsia="微軟正黑體" w:hAnsi="微軟正黑體"/>
                                  <w:b/>
                                  <w:bCs/>
                                  <w:sz w:val="22"/>
                                  <w:szCs w:val="22"/>
                                </w:rPr>
                                <w:t>USD</w:t>
                              </w:r>
                              <w:r w:rsidR="0058344B">
                                <w:rPr>
                                  <w:rFonts w:ascii="微軟正黑體" w:eastAsia="微軟正黑體" w:hAnsi="微軟正黑體"/>
                                  <w:b/>
                                  <w:bCs/>
                                  <w:sz w:val="22"/>
                                  <w:szCs w:val="22"/>
                                </w:rPr>
                                <w:t>）</w:t>
                              </w:r>
                            </w:p>
                          </w:tc>
                        </w:tr>
                        <w:tr w:rsidR="00FD52F2" w:rsidRPr="00EF28B5" w14:paraId="25E6C1F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6F1DDE" w14:textId="77777777" w:rsidR="00FD52F2" w:rsidRPr="00EF28B5" w:rsidRDefault="00000000" w:rsidP="00EF28B5">
                              <w:pPr>
                                <w:spacing w:line="0" w:lineRule="atLeast"/>
                                <w:jc w:val="center"/>
                                <w:rPr>
                                  <w:rFonts w:ascii="微軟正黑體" w:eastAsia="微軟正黑體" w:hAnsi="微軟正黑體"/>
                                  <w:b/>
                                  <w:bCs/>
                                  <w:sz w:val="22"/>
                                  <w:szCs w:val="22"/>
                                </w:rPr>
                              </w:pPr>
                              <w:r w:rsidRPr="00EF28B5">
                                <w:rPr>
                                  <w:rFonts w:ascii="微軟正黑體" w:eastAsia="微軟正黑體" w:hAnsi="微軟正黑體"/>
                                  <w:b/>
                                  <w:bCs/>
                                  <w:sz w:val="22"/>
                                  <w:szCs w:val="22"/>
                                </w:rPr>
                                <w:t>7天</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9B44C" w14:textId="77777777" w:rsidR="00FD52F2" w:rsidRPr="00EF28B5" w:rsidRDefault="00000000" w:rsidP="00EF28B5">
                              <w:pPr>
                                <w:spacing w:line="0" w:lineRule="atLeast"/>
                                <w:jc w:val="center"/>
                                <w:rPr>
                                  <w:rFonts w:ascii="微軟正黑體" w:eastAsia="微軟正黑體" w:hAnsi="微軟正黑體"/>
                                  <w:b/>
                                  <w:bCs/>
                                  <w:sz w:val="22"/>
                                  <w:szCs w:val="22"/>
                                </w:rPr>
                              </w:pPr>
                              <w:r w:rsidRPr="00EF28B5">
                                <w:rPr>
                                  <w:rFonts w:ascii="微軟正黑體" w:eastAsia="微軟正黑體" w:hAnsi="微軟正黑體"/>
                                  <w:b/>
                                  <w:bCs/>
                                  <w:sz w:val="22"/>
                                  <w:szCs w:val="22"/>
                                </w:rPr>
                                <w:t>84 USD</w:t>
                              </w:r>
                            </w:p>
                          </w:tc>
                        </w:tr>
                        <w:tr w:rsidR="00FD52F2" w:rsidRPr="00EF28B5" w14:paraId="4EF932D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AC1253" w14:textId="77777777" w:rsidR="00FD52F2" w:rsidRPr="00EF28B5" w:rsidRDefault="00000000" w:rsidP="00EF28B5">
                              <w:pPr>
                                <w:spacing w:line="0" w:lineRule="atLeast"/>
                                <w:jc w:val="center"/>
                                <w:rPr>
                                  <w:rFonts w:ascii="微軟正黑體" w:eastAsia="微軟正黑體" w:hAnsi="微軟正黑體"/>
                                  <w:b/>
                                  <w:bCs/>
                                  <w:sz w:val="22"/>
                                  <w:szCs w:val="22"/>
                                </w:rPr>
                              </w:pPr>
                              <w:r w:rsidRPr="00EF28B5">
                                <w:rPr>
                                  <w:rFonts w:ascii="微軟正黑體" w:eastAsia="微軟正黑體" w:hAnsi="微軟正黑體"/>
                                  <w:b/>
                                  <w:bCs/>
                                  <w:sz w:val="22"/>
                                  <w:szCs w:val="22"/>
                                </w:rPr>
                                <w:t>8天</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7BBB8" w14:textId="77777777" w:rsidR="00FD52F2" w:rsidRPr="00EF28B5" w:rsidRDefault="00000000" w:rsidP="00EF28B5">
                              <w:pPr>
                                <w:spacing w:line="0" w:lineRule="atLeast"/>
                                <w:jc w:val="center"/>
                                <w:rPr>
                                  <w:rFonts w:ascii="微軟正黑體" w:eastAsia="微軟正黑體" w:hAnsi="微軟正黑體"/>
                                  <w:b/>
                                  <w:bCs/>
                                  <w:sz w:val="22"/>
                                  <w:szCs w:val="22"/>
                                </w:rPr>
                              </w:pPr>
                              <w:r w:rsidRPr="00EF28B5">
                                <w:rPr>
                                  <w:rFonts w:ascii="微軟正黑體" w:eastAsia="微軟正黑體" w:hAnsi="微軟正黑體"/>
                                  <w:b/>
                                  <w:bCs/>
                                  <w:sz w:val="22"/>
                                  <w:szCs w:val="22"/>
                                </w:rPr>
                                <w:t>96 USD</w:t>
                              </w:r>
                            </w:p>
                          </w:tc>
                        </w:tr>
                        <w:tr w:rsidR="00FD52F2" w:rsidRPr="00EF28B5" w14:paraId="7072FF8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2080BA" w14:textId="77777777" w:rsidR="00FD52F2" w:rsidRPr="00EF28B5" w:rsidRDefault="00000000" w:rsidP="00EF28B5">
                              <w:pPr>
                                <w:spacing w:line="0" w:lineRule="atLeast"/>
                                <w:jc w:val="center"/>
                                <w:rPr>
                                  <w:rFonts w:ascii="微軟正黑體" w:eastAsia="微軟正黑體" w:hAnsi="微軟正黑體"/>
                                  <w:b/>
                                  <w:bCs/>
                                  <w:sz w:val="22"/>
                                  <w:szCs w:val="22"/>
                                </w:rPr>
                              </w:pPr>
                              <w:r w:rsidRPr="00EF28B5">
                                <w:rPr>
                                  <w:rFonts w:ascii="微軟正黑體" w:eastAsia="微軟正黑體" w:hAnsi="微軟正黑體"/>
                                  <w:b/>
                                  <w:bCs/>
                                  <w:sz w:val="22"/>
                                  <w:szCs w:val="22"/>
                                </w:rPr>
                                <w:t>9天</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74DDC" w14:textId="77777777" w:rsidR="00FD52F2" w:rsidRPr="00EF28B5" w:rsidRDefault="00000000" w:rsidP="00EF28B5">
                              <w:pPr>
                                <w:spacing w:line="0" w:lineRule="atLeast"/>
                                <w:jc w:val="center"/>
                                <w:rPr>
                                  <w:rFonts w:ascii="微軟正黑體" w:eastAsia="微軟正黑體" w:hAnsi="微軟正黑體"/>
                                  <w:b/>
                                  <w:bCs/>
                                  <w:sz w:val="22"/>
                                  <w:szCs w:val="22"/>
                                </w:rPr>
                              </w:pPr>
                              <w:r w:rsidRPr="00EF28B5">
                                <w:rPr>
                                  <w:rFonts w:ascii="微軟正黑體" w:eastAsia="微軟正黑體" w:hAnsi="微軟正黑體"/>
                                  <w:b/>
                                  <w:bCs/>
                                  <w:sz w:val="22"/>
                                  <w:szCs w:val="22"/>
                                </w:rPr>
                                <w:t>108 USD</w:t>
                              </w:r>
                            </w:p>
                          </w:tc>
                        </w:tr>
                        <w:tr w:rsidR="00FD52F2" w:rsidRPr="00EF28B5" w14:paraId="79B261E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C1118C" w14:textId="77777777" w:rsidR="00FD52F2" w:rsidRPr="00EF28B5" w:rsidRDefault="00000000" w:rsidP="00EF28B5">
                              <w:pPr>
                                <w:spacing w:line="0" w:lineRule="atLeast"/>
                                <w:jc w:val="center"/>
                                <w:rPr>
                                  <w:rFonts w:ascii="微軟正黑體" w:eastAsia="微軟正黑體" w:hAnsi="微軟正黑體"/>
                                  <w:b/>
                                  <w:bCs/>
                                  <w:sz w:val="22"/>
                                  <w:szCs w:val="22"/>
                                </w:rPr>
                              </w:pPr>
                              <w:r w:rsidRPr="00EF28B5">
                                <w:rPr>
                                  <w:rFonts w:ascii="微軟正黑體" w:eastAsia="微軟正黑體" w:hAnsi="微軟正黑體"/>
                                  <w:b/>
                                  <w:bCs/>
                                  <w:sz w:val="22"/>
                                  <w:szCs w:val="22"/>
                                </w:rPr>
                                <w:t>10天</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AC9F4" w14:textId="77777777" w:rsidR="00FD52F2" w:rsidRPr="00EF28B5" w:rsidRDefault="00000000" w:rsidP="00EF28B5">
                              <w:pPr>
                                <w:spacing w:line="0" w:lineRule="atLeast"/>
                                <w:jc w:val="center"/>
                                <w:rPr>
                                  <w:rFonts w:ascii="微軟正黑體" w:eastAsia="微軟正黑體" w:hAnsi="微軟正黑體"/>
                                  <w:b/>
                                  <w:bCs/>
                                  <w:sz w:val="22"/>
                                  <w:szCs w:val="22"/>
                                </w:rPr>
                              </w:pPr>
                              <w:r w:rsidRPr="00EF28B5">
                                <w:rPr>
                                  <w:rFonts w:ascii="微軟正黑體" w:eastAsia="微軟正黑體" w:hAnsi="微軟正黑體"/>
                                  <w:b/>
                                  <w:bCs/>
                                  <w:sz w:val="22"/>
                                  <w:szCs w:val="22"/>
                                </w:rPr>
                                <w:t>120 USD</w:t>
                              </w:r>
                            </w:p>
                          </w:tc>
                        </w:tr>
                        <w:tr w:rsidR="00FD52F2" w:rsidRPr="00EF28B5" w14:paraId="6F30AC2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634AC3" w14:textId="77777777" w:rsidR="00FD52F2" w:rsidRPr="00EF28B5" w:rsidRDefault="00000000" w:rsidP="00EF28B5">
                              <w:pPr>
                                <w:spacing w:line="0" w:lineRule="atLeast"/>
                                <w:jc w:val="center"/>
                                <w:rPr>
                                  <w:rFonts w:ascii="微軟正黑體" w:eastAsia="微軟正黑體" w:hAnsi="微軟正黑體"/>
                                  <w:b/>
                                  <w:bCs/>
                                  <w:sz w:val="22"/>
                                  <w:szCs w:val="22"/>
                                </w:rPr>
                              </w:pPr>
                              <w:r w:rsidRPr="00EF28B5">
                                <w:rPr>
                                  <w:rFonts w:ascii="微軟正黑體" w:eastAsia="微軟正黑體" w:hAnsi="微軟正黑體"/>
                                  <w:b/>
                                  <w:bCs/>
                                  <w:sz w:val="22"/>
                                  <w:szCs w:val="22"/>
                                </w:rPr>
                                <w:t>11天</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80550" w14:textId="77777777" w:rsidR="00FD52F2" w:rsidRPr="00EF28B5" w:rsidRDefault="00000000" w:rsidP="00EF28B5">
                              <w:pPr>
                                <w:spacing w:line="0" w:lineRule="atLeast"/>
                                <w:jc w:val="center"/>
                                <w:rPr>
                                  <w:rFonts w:ascii="微軟正黑體" w:eastAsia="微軟正黑體" w:hAnsi="微軟正黑體"/>
                                  <w:b/>
                                  <w:bCs/>
                                  <w:sz w:val="22"/>
                                  <w:szCs w:val="22"/>
                                </w:rPr>
                              </w:pPr>
                              <w:r w:rsidRPr="00EF28B5">
                                <w:rPr>
                                  <w:rFonts w:ascii="微軟正黑體" w:eastAsia="微軟正黑體" w:hAnsi="微軟正黑體"/>
                                  <w:b/>
                                  <w:bCs/>
                                  <w:sz w:val="22"/>
                                  <w:szCs w:val="22"/>
                                </w:rPr>
                                <w:t>132 USD</w:t>
                              </w:r>
                            </w:p>
                          </w:tc>
                        </w:tr>
                        <w:tr w:rsidR="00FD52F2" w:rsidRPr="00EF28B5" w14:paraId="78B2B68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49F338" w14:textId="77777777" w:rsidR="00FD52F2" w:rsidRPr="00EF28B5" w:rsidRDefault="00000000" w:rsidP="00EF28B5">
                              <w:pPr>
                                <w:spacing w:line="0" w:lineRule="atLeast"/>
                                <w:jc w:val="center"/>
                                <w:rPr>
                                  <w:rFonts w:ascii="微軟正黑體" w:eastAsia="微軟正黑體" w:hAnsi="微軟正黑體"/>
                                  <w:b/>
                                  <w:bCs/>
                                  <w:sz w:val="22"/>
                                  <w:szCs w:val="22"/>
                                </w:rPr>
                              </w:pPr>
                              <w:r w:rsidRPr="00EF28B5">
                                <w:rPr>
                                  <w:rFonts w:ascii="微軟正黑體" w:eastAsia="微軟正黑體" w:hAnsi="微軟正黑體"/>
                                  <w:b/>
                                  <w:bCs/>
                                  <w:sz w:val="22"/>
                                  <w:szCs w:val="22"/>
                                </w:rPr>
                                <w:t>12天</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48016" w14:textId="77777777" w:rsidR="00FD52F2" w:rsidRPr="00EF28B5" w:rsidRDefault="00000000" w:rsidP="00EF28B5">
                              <w:pPr>
                                <w:spacing w:line="0" w:lineRule="atLeast"/>
                                <w:jc w:val="center"/>
                                <w:rPr>
                                  <w:rFonts w:ascii="微軟正黑體" w:eastAsia="微軟正黑體" w:hAnsi="微軟正黑體"/>
                                  <w:b/>
                                  <w:bCs/>
                                  <w:sz w:val="22"/>
                                  <w:szCs w:val="22"/>
                                </w:rPr>
                              </w:pPr>
                              <w:r w:rsidRPr="00EF28B5">
                                <w:rPr>
                                  <w:rFonts w:ascii="微軟正黑體" w:eastAsia="微軟正黑體" w:hAnsi="微軟正黑體"/>
                                  <w:b/>
                                  <w:bCs/>
                                  <w:sz w:val="22"/>
                                  <w:szCs w:val="22"/>
                                </w:rPr>
                                <w:t>144 USD</w:t>
                              </w:r>
                            </w:p>
                          </w:tc>
                        </w:tr>
                        <w:tr w:rsidR="00FD52F2" w:rsidRPr="00EF28B5" w14:paraId="4D449DE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11B135" w14:textId="77777777" w:rsidR="00FD52F2" w:rsidRPr="00EF28B5" w:rsidRDefault="00000000" w:rsidP="00EF28B5">
                              <w:pPr>
                                <w:spacing w:line="0" w:lineRule="atLeast"/>
                                <w:jc w:val="center"/>
                                <w:rPr>
                                  <w:rFonts w:ascii="微軟正黑體" w:eastAsia="微軟正黑體" w:hAnsi="微軟正黑體"/>
                                  <w:b/>
                                  <w:bCs/>
                                  <w:sz w:val="22"/>
                                  <w:szCs w:val="22"/>
                                </w:rPr>
                              </w:pPr>
                              <w:r w:rsidRPr="00EF28B5">
                                <w:rPr>
                                  <w:rFonts w:ascii="微軟正黑體" w:eastAsia="微軟正黑體" w:hAnsi="微軟正黑體"/>
                                  <w:b/>
                                  <w:bCs/>
                                  <w:sz w:val="22"/>
                                  <w:szCs w:val="22"/>
                                </w:rPr>
                                <w:t>13天</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83FCD" w14:textId="77777777" w:rsidR="00FD52F2" w:rsidRPr="00EF28B5" w:rsidRDefault="00000000" w:rsidP="00EF28B5">
                              <w:pPr>
                                <w:spacing w:line="0" w:lineRule="atLeast"/>
                                <w:jc w:val="center"/>
                                <w:rPr>
                                  <w:rFonts w:ascii="微軟正黑體" w:eastAsia="微軟正黑體" w:hAnsi="微軟正黑體"/>
                                  <w:b/>
                                  <w:bCs/>
                                  <w:sz w:val="22"/>
                                  <w:szCs w:val="22"/>
                                </w:rPr>
                              </w:pPr>
                              <w:r w:rsidRPr="00EF28B5">
                                <w:rPr>
                                  <w:rFonts w:ascii="微軟正黑體" w:eastAsia="微軟正黑體" w:hAnsi="微軟正黑體"/>
                                  <w:b/>
                                  <w:bCs/>
                                  <w:sz w:val="22"/>
                                  <w:szCs w:val="22"/>
                                </w:rPr>
                                <w:t>156 USD</w:t>
                              </w:r>
                            </w:p>
                          </w:tc>
                        </w:tr>
                      </w:tbl>
                      <w:p w14:paraId="5C6B49B7" w14:textId="77777777" w:rsidR="00FD52F2" w:rsidRPr="00EF28B5" w:rsidRDefault="00000000" w:rsidP="00EF28B5">
                        <w:pPr>
                          <w:spacing w:line="0" w:lineRule="atLeast"/>
                          <w:rPr>
                            <w:rFonts w:ascii="微軟正黑體" w:eastAsia="微軟正黑體" w:hAnsi="微軟正黑體"/>
                            <w:sz w:val="22"/>
                            <w:szCs w:val="22"/>
                          </w:rPr>
                        </w:pPr>
                        <w:r w:rsidRPr="00EF28B5">
                          <w:rPr>
                            <w:rFonts w:ascii="微軟正黑體" w:eastAsia="微軟正黑體" w:hAnsi="微軟正黑體"/>
                            <w:sz w:val="22"/>
                            <w:szCs w:val="22"/>
                          </w:rPr>
                          <w:br/>
                          <w:t>2. 飯店行李服務員，上下大行李之小費，每件行李美金USD1。</w:t>
                        </w:r>
                        <w:r w:rsidRPr="00EF28B5">
                          <w:rPr>
                            <w:rFonts w:ascii="微軟正黑體" w:eastAsia="微軟正黑體" w:hAnsi="微軟正黑體"/>
                            <w:sz w:val="22"/>
                            <w:szCs w:val="22"/>
                          </w:rPr>
                          <w:br/>
                          <w:t>3. 飯店清潔人員床頭小費，每人USD1，置於枕頭上。</w:t>
                        </w:r>
                        <w:r w:rsidRPr="00EF28B5">
                          <w:rPr>
                            <w:rFonts w:ascii="微軟正黑體" w:eastAsia="微軟正黑體" w:hAnsi="微軟正黑體"/>
                            <w:sz w:val="22"/>
                            <w:szCs w:val="22"/>
                          </w:rPr>
                          <w:br/>
                          <w:t>4. 其他服務小費，因地區及服務性質不同，可事先徵詢導遊或領隊之意見，再決定付小費之多寡。</w:t>
                        </w:r>
                        <w:r w:rsidRPr="00EF28B5">
                          <w:rPr>
                            <w:rFonts w:ascii="微軟正黑體" w:eastAsia="微軟正黑體" w:hAnsi="微軟正黑體"/>
                            <w:sz w:val="22"/>
                            <w:szCs w:val="22"/>
                          </w:rPr>
                          <w:br/>
                        </w:r>
                        <w:r w:rsidRPr="00EF28B5">
                          <w:rPr>
                            <w:rFonts w:ascii="微軟正黑體" w:eastAsia="微軟正黑體" w:hAnsi="微軟正黑體"/>
                            <w:sz w:val="22"/>
                            <w:szCs w:val="22"/>
                          </w:rPr>
                          <w:br/>
                          <w:t>備註：旅客於旅遊途中所支付之小費，均係出個人自由意識給予，若有服務不符規格，可斟酌不支付任何服務費，如已給付領隊／導遊／司機／飯店小費，旅行社無權亦不負索回責任</w:t>
                        </w:r>
                      </w:p>
                    </w:tc>
                  </w:tr>
                </w:tbl>
                <w:p w14:paraId="2EF23DF4" w14:textId="77777777" w:rsidR="00FD52F2" w:rsidRPr="00EF28B5" w:rsidRDefault="00FD52F2" w:rsidP="00EF28B5">
                  <w:pPr>
                    <w:spacing w:line="0" w:lineRule="atLeast"/>
                    <w:rPr>
                      <w:rFonts w:ascii="微軟正黑體" w:eastAsia="微軟正黑體" w:hAnsi="微軟正黑體"/>
                      <w:color w:val="000000"/>
                      <w:sz w:val="22"/>
                      <w:szCs w:val="22"/>
                    </w:rPr>
                  </w:pPr>
                </w:p>
              </w:tc>
            </w:tr>
          </w:tbl>
          <w:p w14:paraId="0765CEBB" w14:textId="77777777" w:rsidR="00FD52F2" w:rsidRPr="00EF28B5" w:rsidRDefault="00FD52F2" w:rsidP="00EF28B5">
            <w:pPr>
              <w:spacing w:line="0" w:lineRule="atLeast"/>
              <w:rPr>
                <w:rFonts w:ascii="微軟正黑體" w:eastAsia="微軟正黑體" w:hAnsi="微軟正黑體"/>
                <w:color w:val="000000"/>
              </w:rPr>
            </w:pPr>
          </w:p>
        </w:tc>
      </w:tr>
      <w:tr w:rsidR="00FD52F2" w:rsidRPr="00EF28B5" w14:paraId="64C0303B" w14:textId="77777777" w:rsidTr="00B47D67">
        <w:trPr>
          <w:tblCellSpacing w:w="0" w:type="dxa"/>
          <w:jc w:val="center"/>
        </w:trPr>
        <w:tc>
          <w:tcPr>
            <w:tcW w:w="0" w:type="auto"/>
            <w:vAlign w:val="center"/>
            <w:hideMark/>
          </w:tcPr>
          <w:p w14:paraId="3BC7CCB5" w14:textId="77777777" w:rsidR="00EF28B5" w:rsidRPr="00EF28B5" w:rsidRDefault="00EF28B5" w:rsidP="00EF28B5">
            <w:pPr>
              <w:spacing w:line="0" w:lineRule="atLeast"/>
              <w:rPr>
                <w:rFonts w:ascii="微軟正黑體" w:eastAsia="微軟正黑體" w:hAnsi="微軟正黑體"/>
                <w:sz w:val="22"/>
                <w:szCs w:val="22"/>
              </w:rPr>
            </w:pPr>
            <w:r w:rsidRPr="00EF28B5">
              <w:rPr>
                <w:rStyle w:val="wdtitleth011"/>
                <w:rFonts w:ascii="微軟正黑體" w:eastAsia="微軟正黑體" w:hAnsi="微軟正黑體"/>
                <w:color w:val="CC3366"/>
                <w:sz w:val="22"/>
                <w:szCs w:val="22"/>
              </w:rPr>
              <w:lastRenderedPageBreak/>
              <w:t>★</w:t>
            </w:r>
            <w:r w:rsidRPr="00EF28B5">
              <w:rPr>
                <w:rStyle w:val="wdtitleth011"/>
                <w:rFonts w:ascii="微軟正黑體" w:eastAsia="微軟正黑體" w:hAnsi="微軟正黑體"/>
                <w:sz w:val="22"/>
                <w:szCs w:val="22"/>
              </w:rPr>
              <w:t>出團備註：</w:t>
            </w:r>
            <w:r w:rsidRPr="00EF28B5">
              <w:rPr>
                <w:rFonts w:ascii="微軟正黑體" w:eastAsia="微軟正黑體" w:hAnsi="微軟正黑體"/>
                <w:sz w:val="22"/>
                <w:szCs w:val="22"/>
              </w:rPr>
              <w:t xml:space="preserve"> </w:t>
            </w:r>
          </w:p>
          <w:p w14:paraId="7B051CEF" w14:textId="308FCB89" w:rsidR="00EF28B5" w:rsidRPr="00EF28B5" w:rsidRDefault="00EF28B5" w:rsidP="00EF28B5">
            <w:pPr>
              <w:pStyle w:val="Web"/>
              <w:spacing w:before="0" w:beforeAutospacing="0" w:after="0" w:afterAutospacing="0" w:line="0" w:lineRule="atLeast"/>
              <w:rPr>
                <w:rFonts w:ascii="微軟正黑體" w:eastAsia="微軟正黑體" w:hAnsi="微軟正黑體"/>
                <w:sz w:val="22"/>
                <w:szCs w:val="22"/>
              </w:rPr>
            </w:pPr>
            <w:r w:rsidRPr="00EF28B5">
              <w:rPr>
                <w:rFonts w:ascii="微軟正黑體" w:eastAsia="微軟正黑體" w:hAnsi="微軟正黑體" w:cs="Arial"/>
                <w:color w:val="666666"/>
                <w:sz w:val="22"/>
                <w:szCs w:val="22"/>
              </w:rPr>
              <w:t>01.售價已含兩地機場稅；若遇國際燃油稅調漲售價將依漲幅調整。</w:t>
            </w:r>
            <w:r w:rsidRPr="00EF28B5">
              <w:rPr>
                <w:rFonts w:ascii="微軟正黑體" w:eastAsia="微軟正黑體" w:hAnsi="微軟正黑體" w:cs="Arial"/>
                <w:color w:val="666666"/>
                <w:sz w:val="22"/>
                <w:szCs w:val="22"/>
              </w:rPr>
              <w:br/>
              <w:t>02.參團貴賓須持中華民國護照，並且為中華民國單一國籍；雙重國籍欲參團者，請洽業務人員。</w:t>
            </w:r>
            <w:r w:rsidRPr="00EF28B5">
              <w:rPr>
                <w:rFonts w:ascii="微軟正黑體" w:eastAsia="微軟正黑體" w:hAnsi="微軟正黑體" w:cs="Arial"/>
                <w:color w:val="666666"/>
                <w:sz w:val="22"/>
                <w:szCs w:val="22"/>
              </w:rPr>
              <w:br/>
            </w:r>
            <w:r w:rsidRPr="00EF28B5">
              <w:rPr>
                <w:rFonts w:ascii="微軟正黑體" w:eastAsia="微軟正黑體" w:hAnsi="微軟正黑體" w:cs="Arial"/>
                <w:color w:val="FF0000"/>
                <w:sz w:val="22"/>
                <w:szCs w:val="22"/>
              </w:rPr>
              <w:t>03.紐澳歐美地區醫療費用昂貴，時有國人因未購買合適旅遊醫療保險，當遭遇急難或意外時，衍生龐大醫療或賠償費用，造成極大財務負擔，因此建議參團貴賓應購買足額旅平險及車險等相關保險，同時檢視保單內容是否包括在國外財物遭竊或遺失時可獲適當理賠，以及可否給付海外旅行期間之所有醫療費用（包含住院及跨國醫療後送服務）。</w:t>
            </w:r>
            <w:r w:rsidRPr="00EF28B5">
              <w:rPr>
                <w:rFonts w:ascii="微軟正黑體" w:eastAsia="微軟正黑體" w:hAnsi="微軟正黑體" w:cs="Arial"/>
                <w:color w:val="666666"/>
                <w:sz w:val="22"/>
                <w:szCs w:val="22"/>
              </w:rPr>
              <w:br/>
              <w:t>04.關於孕婦的搭機：根據國際航空運輸協會的孕婦搭乘指引</w:t>
            </w:r>
            <w:r w:rsidR="0058344B">
              <w:rPr>
                <w:rFonts w:ascii="微軟正黑體" w:eastAsia="微軟正黑體" w:hAnsi="微軟正黑體" w:cs="Arial"/>
                <w:color w:val="666666"/>
                <w:sz w:val="22"/>
                <w:szCs w:val="22"/>
              </w:rPr>
              <w:t>（</w:t>
            </w:r>
            <w:r w:rsidRPr="00EF28B5">
              <w:rPr>
                <w:rFonts w:ascii="微軟正黑體" w:eastAsia="微軟正黑體" w:hAnsi="微軟正黑體" w:cs="Arial"/>
                <w:color w:val="666666"/>
                <w:sz w:val="22"/>
                <w:szCs w:val="22"/>
              </w:rPr>
              <w:t>IATA medical guideline 3rd edition</w:t>
            </w:r>
            <w:r w:rsidR="0058344B">
              <w:rPr>
                <w:rFonts w:ascii="微軟正黑體" w:eastAsia="微軟正黑體" w:hAnsi="微軟正黑體" w:cs="Arial"/>
                <w:color w:val="666666"/>
                <w:sz w:val="22"/>
                <w:szCs w:val="22"/>
              </w:rPr>
              <w:t>）</w:t>
            </w:r>
            <w:r w:rsidRPr="00EF28B5">
              <w:rPr>
                <w:rFonts w:ascii="微軟正黑體" w:eastAsia="微軟正黑體" w:hAnsi="微軟正黑體" w:cs="Arial"/>
                <w:color w:val="666666"/>
                <w:sz w:val="22"/>
                <w:szCs w:val="22"/>
              </w:rPr>
              <w:t>，確保孕婦和胎兒的安全以及安全的航空旅行而制訂了懷孕婦女的搭乘標準，敬請留意。搭機適宜與否，並請洽詢專科醫師的專業意見。同時請隨附合格醫師所開立的專業證明適航文件備查。航空公司有權將根據文件中註明之懷孕期間及懷孕狀態決定是否能夠乘搭航班旅行，特此告知。</w:t>
            </w:r>
            <w:r w:rsidRPr="00EF28B5">
              <w:rPr>
                <w:rFonts w:ascii="微軟正黑體" w:eastAsia="微軟正黑體" w:hAnsi="微軟正黑體" w:cs="Arial"/>
                <w:color w:val="666666"/>
                <w:sz w:val="22"/>
                <w:szCs w:val="22"/>
              </w:rPr>
              <w:br/>
            </w:r>
            <w:r w:rsidRPr="00EF28B5">
              <w:rPr>
                <w:rFonts w:ascii="微軟正黑體" w:eastAsia="微軟正黑體" w:hAnsi="微軟正黑體"/>
                <w:color w:val="666666"/>
                <w:sz w:val="22"/>
                <w:szCs w:val="22"/>
              </w:rPr>
              <w:t>05.安全考量，70歲以上貴賓，或領有殘障手冊貴賓，需攜伴參加，恕不接受單獨參團，敬請見諒。</w:t>
            </w:r>
            <w:r w:rsidRPr="00EF28B5">
              <w:rPr>
                <w:rFonts w:ascii="微軟正黑體" w:eastAsia="微軟正黑體" w:hAnsi="微軟正黑體" w:cs="Arial"/>
                <w:color w:val="666666"/>
                <w:sz w:val="22"/>
                <w:szCs w:val="22"/>
              </w:rPr>
              <w:br/>
              <w:t>06.為顧及旅客在旅遊期間之人身安全及相關問題，於旅遊行程期間內，恕無法接受脫隊之要求。</w:t>
            </w:r>
            <w:r w:rsidRPr="00EF28B5">
              <w:rPr>
                <w:rFonts w:ascii="微軟正黑體" w:eastAsia="微軟正黑體" w:hAnsi="微軟正黑體" w:cs="Arial"/>
                <w:color w:val="666666"/>
                <w:sz w:val="22"/>
                <w:szCs w:val="22"/>
              </w:rPr>
              <w:br/>
            </w:r>
            <w:r w:rsidRPr="00EF28B5">
              <w:rPr>
                <w:rFonts w:ascii="微軟正黑體" w:eastAsia="微軟正黑體" w:hAnsi="微軟正黑體"/>
                <w:color w:val="666666"/>
                <w:sz w:val="22"/>
                <w:szCs w:val="22"/>
              </w:rPr>
              <w:t>07.貴重物品以及個人重要物品請自行保管並隨身攜帶，請勿放置行李箱內、飯店房間內或著車上。</w:t>
            </w:r>
            <w:r w:rsidRPr="00EF28B5">
              <w:rPr>
                <w:rFonts w:ascii="微軟正黑體" w:eastAsia="微軟正黑體" w:hAnsi="微軟正黑體" w:cs="Arial"/>
                <w:color w:val="666666"/>
                <w:sz w:val="22"/>
                <w:szCs w:val="22"/>
              </w:rPr>
              <w:br/>
              <w:t>08.在紐澳歐美地區，茹素者為少數，故素食菜色並不常見。建議茹素旅客如前往旅遊請先自備素食罐頭或素泡麵、…等，以備不時之需。</w:t>
            </w:r>
            <w:r w:rsidRPr="00EF28B5">
              <w:rPr>
                <w:rFonts w:ascii="微軟正黑體" w:eastAsia="微軟正黑體" w:hAnsi="微軟正黑體" w:cs="Arial"/>
                <w:color w:val="666666"/>
                <w:sz w:val="22"/>
                <w:szCs w:val="22"/>
              </w:rPr>
              <w:br/>
              <w:t>09.</w:t>
            </w:r>
            <w:r w:rsidRPr="00EF28B5">
              <w:rPr>
                <w:rFonts w:ascii="微軟正黑體" w:eastAsia="微軟正黑體" w:hAnsi="微軟正黑體"/>
                <w:color w:val="666666"/>
                <w:sz w:val="22"/>
                <w:szCs w:val="22"/>
              </w:rPr>
              <w:t>如參加貴賓為1大人1小孩</w:t>
            </w:r>
            <w:r w:rsidR="0058344B">
              <w:rPr>
                <w:rFonts w:ascii="微軟正黑體" w:eastAsia="微軟正黑體" w:hAnsi="微軟正黑體"/>
                <w:color w:val="666666"/>
                <w:sz w:val="22"/>
                <w:szCs w:val="22"/>
              </w:rPr>
              <w:t>（</w:t>
            </w:r>
            <w:r w:rsidRPr="00EF28B5">
              <w:rPr>
                <w:rFonts w:ascii="微軟正黑體" w:eastAsia="微軟正黑體" w:hAnsi="微軟正黑體"/>
                <w:color w:val="666666"/>
                <w:sz w:val="22"/>
                <w:szCs w:val="22"/>
              </w:rPr>
              <w:t>未滿12歲</w:t>
            </w:r>
            <w:r w:rsidR="0058344B">
              <w:rPr>
                <w:rFonts w:ascii="微軟正黑體" w:eastAsia="微軟正黑體" w:hAnsi="微軟正黑體"/>
                <w:color w:val="666666"/>
                <w:sz w:val="22"/>
                <w:szCs w:val="22"/>
              </w:rPr>
              <w:t>）</w:t>
            </w:r>
            <w:r w:rsidRPr="00EF28B5">
              <w:rPr>
                <w:rFonts w:ascii="微軟正黑體" w:eastAsia="微軟正黑體" w:hAnsi="微軟正黑體"/>
                <w:color w:val="666666"/>
                <w:sz w:val="22"/>
                <w:szCs w:val="22"/>
              </w:rPr>
              <w:t>，小孩須佔床，與該大人同房。另</w:t>
            </w:r>
            <w:r w:rsidRPr="00EF28B5">
              <w:rPr>
                <w:rFonts w:ascii="微軟正黑體" w:eastAsia="微軟正黑體" w:hAnsi="微軟正黑體" w:cs="Arial"/>
                <w:color w:val="666666"/>
                <w:sz w:val="22"/>
                <w:szCs w:val="22"/>
              </w:rPr>
              <w:t>在紐澳地區，團體房房型無三人房。如要三個人睡一間，則為雙人房加床，有可能是一大床加一小床，也有可能是加行軍床或沙發床，亦有因飯店設計只能提供兩張大床而無法加床。貼心提醒，紐澳房間普遍不大，且多為二張單人床，若您是2位大人帶2位小朋友參團建議您使用兩間房！</w:t>
            </w:r>
            <w:r w:rsidRPr="00EF28B5">
              <w:rPr>
                <w:rFonts w:ascii="微軟正黑體" w:eastAsia="微軟正黑體" w:hAnsi="微軟正黑體" w:cs="Arial"/>
                <w:color w:val="666666"/>
                <w:sz w:val="22"/>
                <w:szCs w:val="22"/>
              </w:rPr>
              <w:br/>
            </w:r>
            <w:r w:rsidRPr="00EF28B5">
              <w:rPr>
                <w:rFonts w:ascii="微軟正黑體" w:eastAsia="微軟正黑體" w:hAnsi="微軟正黑體"/>
                <w:color w:val="666666"/>
                <w:sz w:val="22"/>
                <w:szCs w:val="22"/>
              </w:rPr>
              <w:t>10.若有特殊餐食者，最少請於出發前14天（不含假日）告知承辨人員，方便提早為您處理。若有特殊飛機上餐食需求，如素食、兒童餐等請事先告知服務人員以利事先作業。本公司將盡力協助貴賓達成需求。但須以航空公司確認之結果為準。</w:t>
            </w:r>
            <w:r w:rsidRPr="00EF28B5">
              <w:rPr>
                <w:rFonts w:ascii="微軟正黑體" w:eastAsia="微軟正黑體" w:hAnsi="微軟正黑體" w:cs="Arial"/>
                <w:color w:val="666666"/>
                <w:sz w:val="22"/>
                <w:szCs w:val="22"/>
              </w:rPr>
              <w:br/>
              <w:t>11.專案促銷產品</w:t>
            </w:r>
            <w:r w:rsidR="0058344B">
              <w:rPr>
                <w:rFonts w:ascii="微軟正黑體" w:eastAsia="微軟正黑體" w:hAnsi="微軟正黑體" w:cs="Arial"/>
                <w:color w:val="666666"/>
                <w:sz w:val="22"/>
                <w:szCs w:val="22"/>
              </w:rPr>
              <w:t>（</w:t>
            </w:r>
            <w:r w:rsidRPr="00EF28B5">
              <w:rPr>
                <w:rFonts w:ascii="微軟正黑體" w:eastAsia="微軟正黑體" w:hAnsi="微軟正黑體" w:cs="Arial"/>
                <w:color w:val="666666"/>
                <w:sz w:val="22"/>
                <w:szCs w:val="22"/>
              </w:rPr>
              <w:t>秒殺、清艙、搶購</w:t>
            </w:r>
            <w:r w:rsidR="0058344B">
              <w:rPr>
                <w:rFonts w:ascii="微軟正黑體" w:eastAsia="微軟正黑體" w:hAnsi="微軟正黑體" w:cs="Arial"/>
                <w:color w:val="666666"/>
                <w:sz w:val="22"/>
                <w:szCs w:val="22"/>
              </w:rPr>
              <w:t>）</w:t>
            </w:r>
            <w:r w:rsidRPr="00EF28B5">
              <w:rPr>
                <w:rFonts w:ascii="微軟正黑體" w:eastAsia="微軟正黑體" w:hAnsi="微軟正黑體" w:cs="Arial"/>
                <w:color w:val="666666"/>
                <w:sz w:val="22"/>
                <w:szCs w:val="22"/>
              </w:rPr>
              <w:t>，恕不適用與本公司發行之折價券或優惠禮券合併使用。</w:t>
            </w:r>
            <w:r w:rsidRPr="00EF28B5">
              <w:rPr>
                <w:rFonts w:ascii="微軟正黑體" w:eastAsia="微軟正黑體" w:hAnsi="微軟正黑體" w:cs="Arial"/>
                <w:color w:val="666666"/>
                <w:sz w:val="22"/>
                <w:szCs w:val="22"/>
              </w:rPr>
              <w:br/>
              <w:t>12.本網頁行程僅供出發前旅客參考，正確行程、航班及旅館依行前說明會資料為準，照片為示意模式。</w:t>
            </w:r>
            <w:r w:rsidRPr="00EF28B5">
              <w:rPr>
                <w:rFonts w:ascii="微軟正黑體" w:eastAsia="微軟正黑體" w:hAnsi="微軟正黑體" w:cs="Arial"/>
                <w:color w:val="666666"/>
                <w:sz w:val="22"/>
                <w:szCs w:val="22"/>
              </w:rPr>
              <w:br/>
              <w:t>13.行程內容之表列時間及順序，為我們的經驗值，主要是為了讓您在出發前，能初步了解行程的情形，當然我們的領隊會以此為操作標準，但若遇特殊情況，在考慮行程的順暢度下，當地導遊及領隊操作之行程順序稍作更改，請您知悉。</w:t>
            </w:r>
            <w:r w:rsidRPr="00EF28B5">
              <w:rPr>
                <w:rFonts w:ascii="微軟正黑體" w:eastAsia="微軟正黑體" w:hAnsi="微軟正黑體" w:cs="Arial"/>
                <w:color w:val="666666"/>
                <w:sz w:val="22"/>
                <w:szCs w:val="22"/>
              </w:rPr>
              <w:br/>
              <w:t>14.</w:t>
            </w:r>
            <w:r w:rsidRPr="00EF28B5">
              <w:rPr>
                <w:rFonts w:ascii="微軟正黑體" w:eastAsia="微軟正黑體" w:hAnsi="微軟正黑體" w:cs="Arial"/>
                <w:color w:val="FF0000"/>
                <w:sz w:val="22"/>
                <w:szCs w:val="22"/>
              </w:rPr>
              <w:t>國外遊覽車大小依人數多寡安排合法合格車輛，每人均有座席，惟無法保證採用大型車輛。</w:t>
            </w:r>
            <w:r w:rsidRPr="00EF28B5">
              <w:rPr>
                <w:rFonts w:ascii="微軟正黑體" w:eastAsia="微軟正黑體" w:hAnsi="微軟正黑體" w:cs="Arial"/>
                <w:color w:val="666666"/>
                <w:sz w:val="22"/>
                <w:szCs w:val="22"/>
              </w:rPr>
              <w:br/>
              <w:t>15.航空公司座位安排：本行程全程使用『團體經濟艙』機票，不適用於出發前預先選位，也無法事先確認座位相關需求（如，靠窗、靠走道..等），且座位安排乃依英文姓名依序排列，同行者有可能無法安排在一起，敬請參團貴賓了解。</w:t>
            </w:r>
            <w:r w:rsidRPr="00EF28B5">
              <w:rPr>
                <w:rFonts w:ascii="微軟正黑體" w:eastAsia="微軟正黑體" w:hAnsi="微軟正黑體" w:cs="Arial"/>
                <w:color w:val="666666"/>
                <w:sz w:val="22"/>
                <w:szCs w:val="22"/>
              </w:rPr>
              <w:br/>
              <w:t>16.網頁、型錄所示之飯店、景點、餐食等圖片為本公司自行拍攝或旅遊局官方網站提供之檔案，實際情況以現場呈現為準，本公司網站所提供之所有圖片，僅供參考。</w:t>
            </w:r>
            <w:r w:rsidRPr="00EF28B5">
              <w:rPr>
                <w:rFonts w:ascii="微軟正黑體" w:eastAsia="微軟正黑體" w:hAnsi="微軟正黑體" w:cs="Arial"/>
                <w:color w:val="666666"/>
                <w:sz w:val="22"/>
                <w:szCs w:val="22"/>
              </w:rPr>
              <w:br/>
              <w:t>17.</w:t>
            </w:r>
            <w:r w:rsidRPr="00EF28B5">
              <w:rPr>
                <w:rFonts w:ascii="微軟正黑體" w:eastAsia="微軟正黑體" w:hAnsi="微軟正黑體" w:cs="Arial"/>
                <w:color w:val="FF0000"/>
                <w:sz w:val="22"/>
                <w:szCs w:val="22"/>
              </w:rPr>
              <w:t>飯店之溫馨提示/保障權益請務必閱讀</w:t>
            </w:r>
            <w:r w:rsidRPr="00EF28B5">
              <w:rPr>
                <w:rFonts w:ascii="微軟正黑體" w:eastAsia="微軟正黑體" w:hAnsi="微軟正黑體" w:cs="Arial"/>
                <w:color w:val="666666"/>
                <w:sz w:val="22"/>
                <w:szCs w:val="22"/>
              </w:rPr>
              <w:br/>
            </w:r>
            <w:r w:rsidRPr="00EF28B5">
              <w:rPr>
                <w:rFonts w:ascii="微軟正黑體" w:eastAsia="微軟正黑體" w:hAnsi="微軟正黑體" w:cs="Segoe UI Symbol"/>
                <w:color w:val="666666"/>
                <w:sz w:val="22"/>
                <w:szCs w:val="22"/>
              </w:rPr>
              <w:t>★</w:t>
            </w:r>
            <w:r w:rsidRPr="00EF28B5">
              <w:rPr>
                <w:rFonts w:ascii="微軟正黑體" w:eastAsia="微軟正黑體" w:hAnsi="微軟正黑體" w:cs="Arial"/>
                <w:color w:val="666666"/>
                <w:sz w:val="22"/>
                <w:szCs w:val="22"/>
              </w:rPr>
              <w:t>行程飯店所使用之房型除行程特別載明或旅客特別需求，通常各飯店以提供團體標準房型為主。</w:t>
            </w:r>
            <w:r w:rsidRPr="00EF28B5">
              <w:rPr>
                <w:rFonts w:ascii="微軟正黑體" w:eastAsia="微軟正黑體" w:hAnsi="微軟正黑體"/>
                <w:sz w:val="22"/>
                <w:szCs w:val="22"/>
              </w:rPr>
              <w:br/>
              <w:t>★</w:t>
            </w:r>
            <w:r w:rsidRPr="00EF28B5">
              <w:rPr>
                <w:rFonts w:ascii="微軟正黑體" w:eastAsia="微軟正黑體" w:hAnsi="微軟正黑體"/>
                <w:color w:val="FF0000"/>
                <w:sz w:val="22"/>
                <w:szCs w:val="22"/>
              </w:rPr>
              <w:t>團體住宿訂房，房間分配採隨機安排</w:t>
            </w:r>
            <w:r w:rsidRPr="00EF28B5">
              <w:rPr>
                <w:rFonts w:ascii="微軟正黑體" w:eastAsia="微軟正黑體" w:hAnsi="微軟正黑體"/>
                <w:sz w:val="22"/>
                <w:szCs w:val="22"/>
              </w:rPr>
              <w:t>，旅客需求一大床或二小床、或高或低樓層、或面景，或非邊間或連通房等等特殊需求，在不升等房型且不增加售價之前提下，無法指定，且最終之情況需於飯店現場辦理入住時使得確認，尚祈鑒諒。</w:t>
            </w:r>
            <w:r w:rsidRPr="00EF28B5">
              <w:rPr>
                <w:rFonts w:ascii="微軟正黑體" w:eastAsia="微軟正黑體" w:hAnsi="微軟正黑體"/>
                <w:sz w:val="22"/>
                <w:szCs w:val="22"/>
              </w:rPr>
              <w:br/>
              <w:t>★</w:t>
            </w:r>
            <w:r w:rsidRPr="00EF28B5">
              <w:rPr>
                <w:rFonts w:ascii="微軟正黑體" w:eastAsia="微軟正黑體" w:hAnsi="微軟正黑體"/>
                <w:color w:val="FF0000"/>
                <w:sz w:val="22"/>
                <w:szCs w:val="22"/>
              </w:rPr>
              <w:t>住宿飯店如有指定面山、面湖或面景房型，無法保證高、低樓層，或窗景可能有樹木、花草植栽遮蔽，敬請知悉。</w:t>
            </w:r>
            <w:r w:rsidRPr="00EF28B5">
              <w:rPr>
                <w:rFonts w:ascii="微軟正黑體" w:eastAsia="微軟正黑體" w:hAnsi="微軟正黑體"/>
                <w:sz w:val="22"/>
                <w:szCs w:val="22"/>
              </w:rPr>
              <w:br/>
              <w:t>★住宿房型多數以雙人房</w:t>
            </w:r>
            <w:r w:rsidR="0058344B">
              <w:rPr>
                <w:rFonts w:ascii="微軟正黑體" w:eastAsia="微軟正黑體" w:hAnsi="微軟正黑體"/>
                <w:sz w:val="22"/>
                <w:szCs w:val="22"/>
              </w:rPr>
              <w:t>（</w:t>
            </w:r>
            <w:r w:rsidRPr="00EF28B5">
              <w:rPr>
                <w:rFonts w:ascii="微軟正黑體" w:eastAsia="微軟正黑體" w:hAnsi="微軟正黑體"/>
                <w:sz w:val="22"/>
                <w:szCs w:val="22"/>
              </w:rPr>
              <w:t>2張單人床或一大床</w:t>
            </w:r>
            <w:r w:rsidR="0058344B">
              <w:rPr>
                <w:rFonts w:ascii="微軟正黑體" w:eastAsia="微軟正黑體" w:hAnsi="微軟正黑體"/>
                <w:sz w:val="22"/>
                <w:szCs w:val="22"/>
              </w:rPr>
              <w:t>）</w:t>
            </w:r>
            <w:r w:rsidRPr="00EF28B5">
              <w:rPr>
                <w:rFonts w:ascii="微軟正黑體" w:eastAsia="微軟正黑體" w:hAnsi="微軟正黑體"/>
                <w:sz w:val="22"/>
                <w:szCs w:val="22"/>
              </w:rPr>
              <w:t>為基準房型，許多飯店均無標準三人房型。如遇一定要需求三人房型而飯店無法提供此房型狀況下，僅得依住宿飯店之房間大小狀況需求以『加床』安排。</w:t>
            </w:r>
            <w:r w:rsidRPr="00EF28B5">
              <w:rPr>
                <w:rFonts w:ascii="微軟正黑體" w:eastAsia="微軟正黑體" w:hAnsi="微軟正黑體"/>
                <w:sz w:val="22"/>
                <w:szCs w:val="22"/>
              </w:rPr>
              <w:br/>
              <w:t>★若有需求單人房需另外報價並另補單人房差價，如未指定單人房並支付差價，則由本公司安排與其他旅客或領隊或隨團工作人員同房</w:t>
            </w:r>
            <w:r w:rsidR="0058344B">
              <w:rPr>
                <w:rFonts w:ascii="微軟正黑體" w:eastAsia="微軟正黑體" w:hAnsi="微軟正黑體"/>
                <w:sz w:val="22"/>
                <w:szCs w:val="22"/>
              </w:rPr>
              <w:t>（</w:t>
            </w:r>
            <w:r w:rsidRPr="00EF28B5">
              <w:rPr>
                <w:rFonts w:ascii="微軟正黑體" w:eastAsia="微軟正黑體" w:hAnsi="微軟正黑體"/>
                <w:sz w:val="22"/>
                <w:szCs w:val="22"/>
              </w:rPr>
              <w:t>同性別</w:t>
            </w:r>
            <w:r w:rsidR="0058344B">
              <w:rPr>
                <w:rFonts w:ascii="微軟正黑體" w:eastAsia="微軟正黑體" w:hAnsi="微軟正黑體"/>
                <w:sz w:val="22"/>
                <w:szCs w:val="22"/>
              </w:rPr>
              <w:t>）</w:t>
            </w:r>
            <w:r w:rsidRPr="00EF28B5">
              <w:rPr>
                <w:rFonts w:ascii="微軟正黑體" w:eastAsia="微軟正黑體" w:hAnsi="微軟正黑體"/>
                <w:sz w:val="22"/>
                <w:szCs w:val="22"/>
              </w:rPr>
              <w:t>，單人配房旅客系同意由本公司自行採隨機分配，無法指定或變更，出發後若欲補價差變更為單人住宿，需依飯店實際房況為準，並非均可隨時變更，若有造成不便之處，尚請見諒。</w:t>
            </w:r>
            <w:r w:rsidRPr="00EF28B5">
              <w:rPr>
                <w:rFonts w:ascii="微軟正黑體" w:eastAsia="微軟正黑體" w:hAnsi="微軟正黑體"/>
                <w:sz w:val="22"/>
                <w:szCs w:val="22"/>
              </w:rPr>
              <w:br/>
              <w:t>★單人房差說明～上述名詞係指「單人指定入住一間房之價差」。由於國外團體或自由行通常是以 「兩人一室」 為報價基礎，假設您為享有較隱私之住宿品質而欲單人入住一間房，需補貼之價差則稱之「單人房差」。所入住之房型則以行程表所載明之房型為準。</w:t>
            </w:r>
            <w:r w:rsidRPr="00EF28B5">
              <w:rPr>
                <w:rFonts w:ascii="微軟正黑體" w:eastAsia="微軟正黑體" w:hAnsi="微軟正黑體"/>
                <w:sz w:val="22"/>
                <w:szCs w:val="22"/>
              </w:rPr>
              <w:br/>
              <w:t>★各飯店是否提供盥洗用品、吹風機、WIFI上網、熱水器等等皆有不同服務規格，因此仍建議您攜帶慣用之個人衛生盥洗用品與電器，或根據最終說明會資料洽詢您的服務人員或領隊。</w:t>
            </w:r>
          </w:p>
          <w:p w14:paraId="0C52EFA4" w14:textId="77777777" w:rsidR="00FD52F2" w:rsidRPr="00EF28B5" w:rsidRDefault="00FD52F2" w:rsidP="00EF28B5">
            <w:pPr>
              <w:spacing w:line="0" w:lineRule="atLeast"/>
              <w:rPr>
                <w:rFonts w:ascii="微軟正黑體" w:eastAsia="微軟正黑體" w:hAnsi="微軟正黑體"/>
                <w:color w:val="000000"/>
                <w:sz w:val="22"/>
                <w:szCs w:val="22"/>
              </w:rPr>
            </w:pPr>
          </w:p>
        </w:tc>
      </w:tr>
      <w:tr w:rsidR="00FD52F2" w:rsidRPr="00EF28B5" w14:paraId="333A6AB7" w14:textId="77777777" w:rsidTr="00B47D67">
        <w:trPr>
          <w:tblCellSpacing w:w="0" w:type="dxa"/>
          <w:jc w:val="center"/>
        </w:trPr>
        <w:tc>
          <w:tcPr>
            <w:tcW w:w="0" w:type="auto"/>
            <w:vAlign w:val="center"/>
            <w:hideMark/>
          </w:tcPr>
          <w:tbl>
            <w:tblPr>
              <w:tblW w:w="9900" w:type="dxa"/>
              <w:jc w:val="center"/>
              <w:tblCellSpacing w:w="0" w:type="dxa"/>
              <w:tblCellMar>
                <w:top w:w="75" w:type="dxa"/>
                <w:left w:w="75" w:type="dxa"/>
                <w:bottom w:w="75" w:type="dxa"/>
                <w:right w:w="75" w:type="dxa"/>
              </w:tblCellMar>
              <w:tblLook w:val="04A0" w:firstRow="1" w:lastRow="0" w:firstColumn="1" w:lastColumn="0" w:noHBand="0" w:noVBand="1"/>
            </w:tblPr>
            <w:tblGrid>
              <w:gridCol w:w="9900"/>
            </w:tblGrid>
            <w:tr w:rsidR="00FD52F2" w:rsidRPr="00EF28B5" w14:paraId="7BC1C780" w14:textId="77777777">
              <w:trPr>
                <w:tblCellSpacing w:w="0" w:type="dxa"/>
                <w:jc w:val="center"/>
              </w:trPr>
              <w:tc>
                <w:tcPr>
                  <w:tcW w:w="0" w:type="auto"/>
                  <w:vAlign w:val="center"/>
                  <w:hideMark/>
                </w:tcPr>
                <w:p w14:paraId="3C07367A" w14:textId="77777777" w:rsidR="00FD52F2" w:rsidRPr="00EF28B5" w:rsidRDefault="00000000" w:rsidP="00EF28B5">
                  <w:pPr>
                    <w:spacing w:line="0" w:lineRule="atLeast"/>
                    <w:jc w:val="center"/>
                    <w:rPr>
                      <w:rFonts w:ascii="微軟正黑體" w:eastAsia="微軟正黑體" w:hAnsi="微軟正黑體"/>
                      <w:color w:val="000000"/>
                      <w:sz w:val="22"/>
                      <w:szCs w:val="22"/>
                    </w:rPr>
                  </w:pPr>
                  <w:r w:rsidRPr="00EF28B5">
                    <w:rPr>
                      <w:rFonts w:ascii="微軟正黑體" w:eastAsia="微軟正黑體" w:hAnsi="微軟正黑體"/>
                      <w:color w:val="000000"/>
                      <w:sz w:val="22"/>
                      <w:szCs w:val="22"/>
                    </w:rPr>
                    <w:t>【 本行程之各項內容及價格因季節、氣候等其他因素而有所變動，請依出發前說明會資料為主，不另行通知 】</w:t>
                  </w:r>
                </w:p>
              </w:tc>
            </w:tr>
          </w:tbl>
          <w:p w14:paraId="29AB7F2B" w14:textId="77777777" w:rsidR="00FD52F2" w:rsidRPr="00EF28B5" w:rsidRDefault="00FD52F2" w:rsidP="00EF28B5">
            <w:pPr>
              <w:spacing w:line="0" w:lineRule="atLeast"/>
              <w:rPr>
                <w:rFonts w:ascii="微軟正黑體" w:eastAsia="微軟正黑體" w:hAnsi="微軟正黑體"/>
                <w:color w:val="000000"/>
                <w:sz w:val="22"/>
                <w:szCs w:val="22"/>
              </w:rPr>
            </w:pPr>
          </w:p>
        </w:tc>
      </w:tr>
    </w:tbl>
    <w:p w14:paraId="631CBD01" w14:textId="45DB5887" w:rsidR="00EA1AFA" w:rsidRPr="00EF28B5" w:rsidRDefault="00EA1AFA" w:rsidP="00EF28B5">
      <w:pPr>
        <w:spacing w:line="0" w:lineRule="atLeast"/>
        <w:rPr>
          <w:rFonts w:ascii="微軟正黑體" w:eastAsia="微軟正黑體" w:hAnsi="微軟正黑體"/>
          <w:color w:val="auto"/>
          <w:sz w:val="22"/>
          <w:szCs w:val="22"/>
        </w:rPr>
      </w:pPr>
    </w:p>
    <w:sectPr w:rsidR="00EA1AFA" w:rsidRPr="00EF28B5" w:rsidSect="009369E0">
      <w:pgSz w:w="11906" w:h="16838" w:code="9"/>
      <w:pgMar w:top="624" w:right="624" w:bottom="624" w:left="624" w:header="284" w:footer="284"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defaultTabStop w:val="480"/>
  <w:noPunctuationKerning/>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E0"/>
    <w:rsid w:val="003805B8"/>
    <w:rsid w:val="004C34F9"/>
    <w:rsid w:val="0058344B"/>
    <w:rsid w:val="0071283E"/>
    <w:rsid w:val="007E7090"/>
    <w:rsid w:val="009369E0"/>
    <w:rsid w:val="00A37496"/>
    <w:rsid w:val="00B47D67"/>
    <w:rsid w:val="00DF4FB5"/>
    <w:rsid w:val="00EA1AFA"/>
    <w:rsid w:val="00EF28B5"/>
    <w:rsid w:val="00F703DA"/>
    <w:rsid w:val="00FD52F2"/>
    <w:rsid w:val="00FE64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C4BA9"/>
  <w15:chartTrackingRefBased/>
  <w15:docId w15:val="{F54628EF-F16B-427C-8A4F-456D633B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新細明體" w:eastAsia="新細明體" w:hAnsi="新細明體" w:cs="新細明體"/>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styleId="Web">
    <w:name w:val="Normal (Web)"/>
    <w:basedOn w:val="a"/>
    <w:uiPriority w:val="99"/>
    <w:unhideWhenUsed/>
    <w:pPr>
      <w:spacing w:before="100" w:beforeAutospacing="1" w:after="100" w:afterAutospacing="1"/>
    </w:pPr>
  </w:style>
  <w:style w:type="paragraph" w:customStyle="1" w:styleId="tablehead">
    <w:name w:val="table_head"/>
    <w:basedOn w:val="a"/>
    <w:pPr>
      <w:spacing w:before="100" w:beforeAutospacing="1" w:after="100" w:afterAutospacing="1"/>
    </w:pPr>
    <w:rPr>
      <w:b/>
      <w:bCs/>
      <w:color w:val="000000"/>
      <w:sz w:val="28"/>
      <w:szCs w:val="28"/>
    </w:rPr>
  </w:style>
  <w:style w:type="paragraph" w:customStyle="1" w:styleId="tablebody">
    <w:name w:val="tablebody"/>
    <w:basedOn w:val="a"/>
    <w:pPr>
      <w:spacing w:before="100" w:beforeAutospacing="1" w:after="100" w:afterAutospacing="1"/>
    </w:pPr>
    <w:rPr>
      <w:color w:val="000000"/>
    </w:rPr>
  </w:style>
  <w:style w:type="paragraph" w:customStyle="1" w:styleId="tdtlr01">
    <w:name w:val="td_tlr_01"/>
    <w:basedOn w:val="a"/>
    <w:pPr>
      <w:spacing w:before="100" w:beforeAutospacing="1" w:after="100" w:afterAutospacing="1"/>
    </w:pPr>
    <w:rPr>
      <w:color w:val="000000"/>
    </w:rPr>
  </w:style>
  <w:style w:type="paragraph" w:customStyle="1" w:styleId="tdlrb01">
    <w:name w:val="td_lrb_01"/>
    <w:basedOn w:val="a"/>
    <w:pPr>
      <w:spacing w:before="100" w:beforeAutospacing="1" w:after="100" w:afterAutospacing="1"/>
    </w:pPr>
    <w:rPr>
      <w:color w:val="000000"/>
    </w:rPr>
  </w:style>
  <w:style w:type="paragraph" w:customStyle="1" w:styleId="tdlr01">
    <w:name w:val="td_lr_01"/>
    <w:basedOn w:val="a"/>
    <w:pPr>
      <w:spacing w:before="100" w:beforeAutospacing="1" w:after="100" w:afterAutospacing="1"/>
    </w:pPr>
    <w:rPr>
      <w:color w:val="000000"/>
    </w:rPr>
  </w:style>
  <w:style w:type="paragraph" w:customStyle="1" w:styleId="tdlrleft01">
    <w:name w:val="td_lr_left_01"/>
    <w:basedOn w:val="a"/>
    <w:pPr>
      <w:spacing w:before="100" w:beforeAutospacing="1" w:after="100" w:afterAutospacing="1"/>
    </w:pPr>
    <w:rPr>
      <w:color w:val="000000"/>
    </w:rPr>
  </w:style>
  <w:style w:type="paragraph" w:customStyle="1" w:styleId="tdlrright01">
    <w:name w:val="td_lr_right_01"/>
    <w:basedOn w:val="a"/>
    <w:pPr>
      <w:spacing w:before="100" w:beforeAutospacing="1" w:after="100" w:afterAutospacing="1"/>
    </w:pPr>
    <w:rPr>
      <w:color w:val="000000"/>
    </w:rPr>
  </w:style>
  <w:style w:type="paragraph" w:customStyle="1" w:styleId="tdblank01">
    <w:name w:val="td_blank_01"/>
    <w:basedOn w:val="a"/>
    <w:pPr>
      <w:spacing w:before="100" w:beforeAutospacing="1" w:after="100" w:afterAutospacing="1"/>
    </w:pPr>
    <w:rPr>
      <w:color w:val="000000"/>
    </w:rPr>
  </w:style>
  <w:style w:type="paragraph" w:customStyle="1" w:styleId="wdtitletop">
    <w:name w:val="wd_title_top"/>
    <w:basedOn w:val="a"/>
    <w:pPr>
      <w:spacing w:before="100" w:beforeAutospacing="1" w:after="100" w:afterAutospacing="1"/>
    </w:pPr>
    <w:rPr>
      <w:b/>
      <w:bCs/>
      <w:color w:val="000000"/>
      <w:sz w:val="28"/>
      <w:szCs w:val="28"/>
    </w:rPr>
  </w:style>
  <w:style w:type="paragraph" w:customStyle="1" w:styleId="wdtitleth01">
    <w:name w:val="wd_title_th_01"/>
    <w:basedOn w:val="a"/>
    <w:pPr>
      <w:spacing w:before="100" w:beforeAutospacing="1" w:after="100" w:afterAutospacing="1"/>
    </w:pPr>
    <w:rPr>
      <w:b/>
      <w:bCs/>
      <w:color w:val="000000"/>
      <w:sz w:val="28"/>
      <w:szCs w:val="28"/>
    </w:rPr>
  </w:style>
  <w:style w:type="paragraph" w:customStyle="1" w:styleId="wdnormal">
    <w:name w:val="wd_normal"/>
    <w:basedOn w:val="a"/>
    <w:pPr>
      <w:spacing w:before="100" w:beforeAutospacing="1" w:after="100" w:afterAutospacing="1"/>
    </w:pPr>
    <w:rPr>
      <w:color w:val="000000"/>
    </w:rPr>
  </w:style>
  <w:style w:type="paragraph" w:customStyle="1" w:styleId="trs001">
    <w:name w:val="tr_s_001"/>
    <w:basedOn w:val="a"/>
    <w:pPr>
      <w:shd w:val="clear" w:color="auto" w:fill="CAD7EE"/>
      <w:spacing w:before="100" w:beforeAutospacing="1" w:after="100" w:afterAutospacing="1"/>
    </w:pPr>
    <w:rPr>
      <w:color w:val="000000"/>
    </w:rPr>
  </w:style>
  <w:style w:type="paragraph" w:customStyle="1" w:styleId="trs002">
    <w:name w:val="tr_s_002"/>
    <w:basedOn w:val="a"/>
    <w:pPr>
      <w:shd w:val="clear" w:color="auto" w:fill="F0FAFF"/>
      <w:spacing w:before="100" w:beforeAutospacing="1" w:after="100" w:afterAutospacing="1"/>
    </w:pPr>
  </w:style>
  <w:style w:type="paragraph" w:customStyle="1" w:styleId="tds001">
    <w:name w:val="td_s_001"/>
    <w:basedOn w:val="a"/>
    <w:pPr>
      <w:spacing w:before="100" w:beforeAutospacing="1" w:after="100" w:afterAutospacing="1"/>
    </w:pPr>
    <w:rPr>
      <w:color w:val="000000"/>
    </w:rPr>
  </w:style>
  <w:style w:type="paragraph" w:customStyle="1" w:styleId="tds002">
    <w:name w:val="td_s_002"/>
    <w:basedOn w:val="a"/>
    <w:pPr>
      <w:spacing w:before="100" w:beforeAutospacing="1" w:after="100" w:afterAutospacing="1"/>
    </w:pPr>
    <w:rPr>
      <w:color w:val="000000"/>
    </w:rPr>
  </w:style>
  <w:style w:type="paragraph" w:customStyle="1" w:styleId="word16">
    <w:name w:val="word16"/>
    <w:basedOn w:val="a"/>
    <w:pPr>
      <w:spacing w:before="100" w:beforeAutospacing="1" w:after="100" w:afterAutospacing="1"/>
    </w:pPr>
    <w:rPr>
      <w:b/>
      <w:bCs/>
      <w:color w:val="003399"/>
    </w:rPr>
  </w:style>
  <w:style w:type="character" w:customStyle="1" w:styleId="wdtitletop1">
    <w:name w:val="wd_title_top1"/>
    <w:basedOn w:val="a0"/>
    <w:rPr>
      <w:b/>
      <w:bCs/>
      <w:color w:val="000000"/>
      <w:sz w:val="28"/>
      <w:szCs w:val="28"/>
    </w:rPr>
  </w:style>
  <w:style w:type="character" w:customStyle="1" w:styleId="wdtitleth011">
    <w:name w:val="wd_title_th_011"/>
    <w:basedOn w:val="a0"/>
    <w:rPr>
      <w:b/>
      <w:bCs/>
      <w:color w:val="000000"/>
      <w:sz w:val="28"/>
      <w:szCs w:val="28"/>
    </w:rPr>
  </w:style>
  <w:style w:type="character" w:styleId="a3">
    <w:name w:val="Strong"/>
    <w:basedOn w:val="a0"/>
    <w:uiPriority w:val="22"/>
    <w:qFormat/>
    <w:rPr>
      <w:b/>
      <w:bCs/>
    </w:rPr>
  </w:style>
  <w:style w:type="character" w:styleId="a4">
    <w:name w:val="Emphasis"/>
    <w:basedOn w:val="a0"/>
    <w:uiPriority w:val="20"/>
    <w:qFormat/>
    <w:rPr>
      <w:i/>
      <w:iCs/>
    </w:rPr>
  </w:style>
  <w:style w:type="character" w:customStyle="1" w:styleId="word161">
    <w:name w:val="word161"/>
    <w:basedOn w:val="a0"/>
    <w:rPr>
      <w:b/>
      <w:bCs/>
      <w:color w:val="0033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2474">
      <w:marLeft w:val="0"/>
      <w:marRight w:val="0"/>
      <w:marTop w:val="0"/>
      <w:marBottom w:val="0"/>
      <w:divBdr>
        <w:top w:val="none" w:sz="0" w:space="0" w:color="auto"/>
        <w:left w:val="none" w:sz="0" w:space="0" w:color="auto"/>
        <w:bottom w:val="none" w:sz="0" w:space="0" w:color="auto"/>
        <w:right w:val="none" w:sz="0" w:space="0" w:color="auto"/>
      </w:divBdr>
      <w:divsChild>
        <w:div w:id="1561751034">
          <w:marLeft w:val="0"/>
          <w:marRight w:val="0"/>
          <w:marTop w:val="0"/>
          <w:marBottom w:val="0"/>
          <w:divBdr>
            <w:top w:val="none" w:sz="0" w:space="0" w:color="auto"/>
            <w:left w:val="none" w:sz="0" w:space="0" w:color="auto"/>
            <w:bottom w:val="none" w:sz="0" w:space="0" w:color="auto"/>
            <w:right w:val="none" w:sz="0" w:space="0" w:color="auto"/>
          </w:divBdr>
        </w:div>
        <w:div w:id="1138571742">
          <w:marLeft w:val="0"/>
          <w:marRight w:val="0"/>
          <w:marTop w:val="0"/>
          <w:marBottom w:val="0"/>
          <w:divBdr>
            <w:top w:val="none" w:sz="0" w:space="0" w:color="auto"/>
            <w:left w:val="none" w:sz="0" w:space="0" w:color="auto"/>
            <w:bottom w:val="none" w:sz="0" w:space="0" w:color="auto"/>
            <w:right w:val="none" w:sz="0" w:space="0" w:color="auto"/>
          </w:divBdr>
        </w:div>
      </w:divsChild>
    </w:div>
    <w:div w:id="166752588">
      <w:marLeft w:val="0"/>
      <w:marRight w:val="0"/>
      <w:marTop w:val="0"/>
      <w:marBottom w:val="0"/>
      <w:divBdr>
        <w:top w:val="none" w:sz="0" w:space="0" w:color="auto"/>
        <w:left w:val="none" w:sz="0" w:space="0" w:color="auto"/>
        <w:bottom w:val="none" w:sz="0" w:space="0" w:color="auto"/>
        <w:right w:val="none" w:sz="0" w:space="0" w:color="auto"/>
      </w:divBdr>
      <w:divsChild>
        <w:div w:id="873418473">
          <w:marLeft w:val="0"/>
          <w:marRight w:val="0"/>
          <w:marTop w:val="0"/>
          <w:marBottom w:val="0"/>
          <w:divBdr>
            <w:top w:val="none" w:sz="0" w:space="0" w:color="auto"/>
            <w:left w:val="none" w:sz="0" w:space="0" w:color="auto"/>
            <w:bottom w:val="none" w:sz="0" w:space="0" w:color="auto"/>
            <w:right w:val="none" w:sz="0" w:space="0" w:color="auto"/>
          </w:divBdr>
        </w:div>
        <w:div w:id="1422601476">
          <w:marLeft w:val="0"/>
          <w:marRight w:val="0"/>
          <w:marTop w:val="0"/>
          <w:marBottom w:val="0"/>
          <w:divBdr>
            <w:top w:val="none" w:sz="0" w:space="0" w:color="auto"/>
            <w:left w:val="none" w:sz="0" w:space="0" w:color="auto"/>
            <w:bottom w:val="none" w:sz="0" w:space="0" w:color="auto"/>
            <w:right w:val="none" w:sz="0" w:space="0" w:color="auto"/>
          </w:divBdr>
        </w:div>
      </w:divsChild>
    </w:div>
    <w:div w:id="268660648">
      <w:marLeft w:val="0"/>
      <w:marRight w:val="0"/>
      <w:marTop w:val="0"/>
      <w:marBottom w:val="0"/>
      <w:divBdr>
        <w:top w:val="none" w:sz="0" w:space="0" w:color="auto"/>
        <w:left w:val="none" w:sz="0" w:space="0" w:color="auto"/>
        <w:bottom w:val="none" w:sz="0" w:space="0" w:color="auto"/>
        <w:right w:val="none" w:sz="0" w:space="0" w:color="auto"/>
      </w:divBdr>
      <w:divsChild>
        <w:div w:id="211161456">
          <w:marLeft w:val="0"/>
          <w:marRight w:val="0"/>
          <w:marTop w:val="0"/>
          <w:marBottom w:val="0"/>
          <w:divBdr>
            <w:top w:val="none" w:sz="0" w:space="0" w:color="auto"/>
            <w:left w:val="none" w:sz="0" w:space="0" w:color="auto"/>
            <w:bottom w:val="none" w:sz="0" w:space="0" w:color="auto"/>
            <w:right w:val="none" w:sz="0" w:space="0" w:color="auto"/>
          </w:divBdr>
        </w:div>
        <w:div w:id="34547842">
          <w:marLeft w:val="0"/>
          <w:marRight w:val="0"/>
          <w:marTop w:val="0"/>
          <w:marBottom w:val="0"/>
          <w:divBdr>
            <w:top w:val="none" w:sz="0" w:space="0" w:color="auto"/>
            <w:left w:val="none" w:sz="0" w:space="0" w:color="auto"/>
            <w:bottom w:val="none" w:sz="0" w:space="0" w:color="auto"/>
            <w:right w:val="none" w:sz="0" w:space="0" w:color="auto"/>
          </w:divBdr>
        </w:div>
      </w:divsChild>
    </w:div>
    <w:div w:id="360545890">
      <w:marLeft w:val="0"/>
      <w:marRight w:val="0"/>
      <w:marTop w:val="0"/>
      <w:marBottom w:val="0"/>
      <w:divBdr>
        <w:top w:val="none" w:sz="0" w:space="0" w:color="auto"/>
        <w:left w:val="none" w:sz="0" w:space="0" w:color="auto"/>
        <w:bottom w:val="none" w:sz="0" w:space="0" w:color="auto"/>
        <w:right w:val="none" w:sz="0" w:space="0" w:color="auto"/>
      </w:divBdr>
      <w:divsChild>
        <w:div w:id="1084836478">
          <w:marLeft w:val="0"/>
          <w:marRight w:val="0"/>
          <w:marTop w:val="0"/>
          <w:marBottom w:val="0"/>
          <w:divBdr>
            <w:top w:val="none" w:sz="0" w:space="0" w:color="auto"/>
            <w:left w:val="none" w:sz="0" w:space="0" w:color="auto"/>
            <w:bottom w:val="none" w:sz="0" w:space="0" w:color="auto"/>
            <w:right w:val="none" w:sz="0" w:space="0" w:color="auto"/>
          </w:divBdr>
        </w:div>
        <w:div w:id="1349718408">
          <w:marLeft w:val="0"/>
          <w:marRight w:val="0"/>
          <w:marTop w:val="0"/>
          <w:marBottom w:val="0"/>
          <w:divBdr>
            <w:top w:val="none" w:sz="0" w:space="0" w:color="auto"/>
            <w:left w:val="none" w:sz="0" w:space="0" w:color="auto"/>
            <w:bottom w:val="none" w:sz="0" w:space="0" w:color="auto"/>
            <w:right w:val="none" w:sz="0" w:space="0" w:color="auto"/>
          </w:divBdr>
        </w:div>
      </w:divsChild>
    </w:div>
    <w:div w:id="498277894">
      <w:marLeft w:val="0"/>
      <w:marRight w:val="0"/>
      <w:marTop w:val="0"/>
      <w:marBottom w:val="0"/>
      <w:divBdr>
        <w:top w:val="none" w:sz="0" w:space="0" w:color="auto"/>
        <w:left w:val="none" w:sz="0" w:space="0" w:color="auto"/>
        <w:bottom w:val="none" w:sz="0" w:space="0" w:color="auto"/>
        <w:right w:val="none" w:sz="0" w:space="0" w:color="auto"/>
      </w:divBdr>
      <w:divsChild>
        <w:div w:id="1615555429">
          <w:marLeft w:val="0"/>
          <w:marRight w:val="0"/>
          <w:marTop w:val="0"/>
          <w:marBottom w:val="0"/>
          <w:divBdr>
            <w:top w:val="none" w:sz="0" w:space="0" w:color="auto"/>
            <w:left w:val="none" w:sz="0" w:space="0" w:color="auto"/>
            <w:bottom w:val="none" w:sz="0" w:space="0" w:color="auto"/>
            <w:right w:val="none" w:sz="0" w:space="0" w:color="auto"/>
          </w:divBdr>
        </w:div>
        <w:div w:id="533538716">
          <w:marLeft w:val="0"/>
          <w:marRight w:val="0"/>
          <w:marTop w:val="0"/>
          <w:marBottom w:val="0"/>
          <w:divBdr>
            <w:top w:val="none" w:sz="0" w:space="0" w:color="auto"/>
            <w:left w:val="none" w:sz="0" w:space="0" w:color="auto"/>
            <w:bottom w:val="none" w:sz="0" w:space="0" w:color="auto"/>
            <w:right w:val="none" w:sz="0" w:space="0" w:color="auto"/>
          </w:divBdr>
        </w:div>
      </w:divsChild>
    </w:div>
    <w:div w:id="626813309">
      <w:marLeft w:val="0"/>
      <w:marRight w:val="0"/>
      <w:marTop w:val="0"/>
      <w:marBottom w:val="0"/>
      <w:divBdr>
        <w:top w:val="none" w:sz="0" w:space="0" w:color="auto"/>
        <w:left w:val="none" w:sz="0" w:space="0" w:color="auto"/>
        <w:bottom w:val="none" w:sz="0" w:space="0" w:color="auto"/>
        <w:right w:val="none" w:sz="0" w:space="0" w:color="auto"/>
      </w:divBdr>
      <w:divsChild>
        <w:div w:id="1997151764">
          <w:marLeft w:val="0"/>
          <w:marRight w:val="0"/>
          <w:marTop w:val="0"/>
          <w:marBottom w:val="0"/>
          <w:divBdr>
            <w:top w:val="none" w:sz="0" w:space="0" w:color="auto"/>
            <w:left w:val="none" w:sz="0" w:space="0" w:color="auto"/>
            <w:bottom w:val="none" w:sz="0" w:space="0" w:color="auto"/>
            <w:right w:val="none" w:sz="0" w:space="0" w:color="auto"/>
          </w:divBdr>
        </w:div>
        <w:div w:id="125710307">
          <w:marLeft w:val="0"/>
          <w:marRight w:val="0"/>
          <w:marTop w:val="0"/>
          <w:marBottom w:val="0"/>
          <w:divBdr>
            <w:top w:val="none" w:sz="0" w:space="0" w:color="auto"/>
            <w:left w:val="none" w:sz="0" w:space="0" w:color="auto"/>
            <w:bottom w:val="none" w:sz="0" w:space="0" w:color="auto"/>
            <w:right w:val="none" w:sz="0" w:space="0" w:color="auto"/>
          </w:divBdr>
        </w:div>
      </w:divsChild>
    </w:div>
    <w:div w:id="629869052">
      <w:marLeft w:val="0"/>
      <w:marRight w:val="0"/>
      <w:marTop w:val="0"/>
      <w:marBottom w:val="0"/>
      <w:divBdr>
        <w:top w:val="none" w:sz="0" w:space="0" w:color="auto"/>
        <w:left w:val="none" w:sz="0" w:space="0" w:color="auto"/>
        <w:bottom w:val="none" w:sz="0" w:space="0" w:color="auto"/>
        <w:right w:val="none" w:sz="0" w:space="0" w:color="auto"/>
      </w:divBdr>
      <w:divsChild>
        <w:div w:id="320158188">
          <w:marLeft w:val="0"/>
          <w:marRight w:val="0"/>
          <w:marTop w:val="0"/>
          <w:marBottom w:val="0"/>
          <w:divBdr>
            <w:top w:val="none" w:sz="0" w:space="0" w:color="auto"/>
            <w:left w:val="none" w:sz="0" w:space="0" w:color="auto"/>
            <w:bottom w:val="none" w:sz="0" w:space="0" w:color="auto"/>
            <w:right w:val="none" w:sz="0" w:space="0" w:color="auto"/>
          </w:divBdr>
        </w:div>
        <w:div w:id="853616483">
          <w:marLeft w:val="0"/>
          <w:marRight w:val="0"/>
          <w:marTop w:val="0"/>
          <w:marBottom w:val="0"/>
          <w:divBdr>
            <w:top w:val="none" w:sz="0" w:space="0" w:color="auto"/>
            <w:left w:val="none" w:sz="0" w:space="0" w:color="auto"/>
            <w:bottom w:val="none" w:sz="0" w:space="0" w:color="auto"/>
            <w:right w:val="none" w:sz="0" w:space="0" w:color="auto"/>
          </w:divBdr>
        </w:div>
      </w:divsChild>
    </w:div>
    <w:div w:id="639072706">
      <w:marLeft w:val="0"/>
      <w:marRight w:val="0"/>
      <w:marTop w:val="0"/>
      <w:marBottom w:val="0"/>
      <w:divBdr>
        <w:top w:val="none" w:sz="0" w:space="0" w:color="auto"/>
        <w:left w:val="none" w:sz="0" w:space="0" w:color="auto"/>
        <w:bottom w:val="none" w:sz="0" w:space="0" w:color="auto"/>
        <w:right w:val="none" w:sz="0" w:space="0" w:color="auto"/>
      </w:divBdr>
      <w:divsChild>
        <w:div w:id="1437166921">
          <w:marLeft w:val="0"/>
          <w:marRight w:val="0"/>
          <w:marTop w:val="0"/>
          <w:marBottom w:val="0"/>
          <w:divBdr>
            <w:top w:val="none" w:sz="0" w:space="0" w:color="auto"/>
            <w:left w:val="none" w:sz="0" w:space="0" w:color="auto"/>
            <w:bottom w:val="none" w:sz="0" w:space="0" w:color="auto"/>
            <w:right w:val="none" w:sz="0" w:space="0" w:color="auto"/>
          </w:divBdr>
        </w:div>
      </w:divsChild>
    </w:div>
    <w:div w:id="711458949">
      <w:marLeft w:val="0"/>
      <w:marRight w:val="0"/>
      <w:marTop w:val="0"/>
      <w:marBottom w:val="0"/>
      <w:divBdr>
        <w:top w:val="none" w:sz="0" w:space="0" w:color="auto"/>
        <w:left w:val="none" w:sz="0" w:space="0" w:color="auto"/>
        <w:bottom w:val="none" w:sz="0" w:space="0" w:color="auto"/>
        <w:right w:val="none" w:sz="0" w:space="0" w:color="auto"/>
      </w:divBdr>
      <w:divsChild>
        <w:div w:id="1435326643">
          <w:marLeft w:val="0"/>
          <w:marRight w:val="0"/>
          <w:marTop w:val="0"/>
          <w:marBottom w:val="0"/>
          <w:divBdr>
            <w:top w:val="none" w:sz="0" w:space="0" w:color="auto"/>
            <w:left w:val="none" w:sz="0" w:space="0" w:color="auto"/>
            <w:bottom w:val="none" w:sz="0" w:space="0" w:color="auto"/>
            <w:right w:val="none" w:sz="0" w:space="0" w:color="auto"/>
          </w:divBdr>
        </w:div>
        <w:div w:id="2141409904">
          <w:marLeft w:val="0"/>
          <w:marRight w:val="0"/>
          <w:marTop w:val="0"/>
          <w:marBottom w:val="0"/>
          <w:divBdr>
            <w:top w:val="none" w:sz="0" w:space="0" w:color="auto"/>
            <w:left w:val="none" w:sz="0" w:space="0" w:color="auto"/>
            <w:bottom w:val="none" w:sz="0" w:space="0" w:color="auto"/>
            <w:right w:val="none" w:sz="0" w:space="0" w:color="auto"/>
          </w:divBdr>
        </w:div>
      </w:divsChild>
    </w:div>
    <w:div w:id="836848878">
      <w:marLeft w:val="0"/>
      <w:marRight w:val="0"/>
      <w:marTop w:val="0"/>
      <w:marBottom w:val="0"/>
      <w:divBdr>
        <w:top w:val="none" w:sz="0" w:space="0" w:color="auto"/>
        <w:left w:val="none" w:sz="0" w:space="0" w:color="auto"/>
        <w:bottom w:val="none" w:sz="0" w:space="0" w:color="auto"/>
        <w:right w:val="none" w:sz="0" w:space="0" w:color="auto"/>
      </w:divBdr>
      <w:divsChild>
        <w:div w:id="2069528200">
          <w:marLeft w:val="0"/>
          <w:marRight w:val="0"/>
          <w:marTop w:val="0"/>
          <w:marBottom w:val="0"/>
          <w:divBdr>
            <w:top w:val="none" w:sz="0" w:space="0" w:color="auto"/>
            <w:left w:val="none" w:sz="0" w:space="0" w:color="auto"/>
            <w:bottom w:val="none" w:sz="0" w:space="0" w:color="auto"/>
            <w:right w:val="none" w:sz="0" w:space="0" w:color="auto"/>
          </w:divBdr>
        </w:div>
        <w:div w:id="1446656869">
          <w:marLeft w:val="0"/>
          <w:marRight w:val="0"/>
          <w:marTop w:val="0"/>
          <w:marBottom w:val="0"/>
          <w:divBdr>
            <w:top w:val="none" w:sz="0" w:space="0" w:color="auto"/>
            <w:left w:val="none" w:sz="0" w:space="0" w:color="auto"/>
            <w:bottom w:val="none" w:sz="0" w:space="0" w:color="auto"/>
            <w:right w:val="none" w:sz="0" w:space="0" w:color="auto"/>
          </w:divBdr>
        </w:div>
      </w:divsChild>
    </w:div>
    <w:div w:id="903030520">
      <w:marLeft w:val="0"/>
      <w:marRight w:val="0"/>
      <w:marTop w:val="0"/>
      <w:marBottom w:val="0"/>
      <w:divBdr>
        <w:top w:val="none" w:sz="0" w:space="0" w:color="auto"/>
        <w:left w:val="none" w:sz="0" w:space="0" w:color="auto"/>
        <w:bottom w:val="none" w:sz="0" w:space="0" w:color="auto"/>
        <w:right w:val="none" w:sz="0" w:space="0" w:color="auto"/>
      </w:divBdr>
      <w:divsChild>
        <w:div w:id="626816043">
          <w:marLeft w:val="0"/>
          <w:marRight w:val="0"/>
          <w:marTop w:val="0"/>
          <w:marBottom w:val="0"/>
          <w:divBdr>
            <w:top w:val="none" w:sz="0" w:space="0" w:color="auto"/>
            <w:left w:val="none" w:sz="0" w:space="0" w:color="auto"/>
            <w:bottom w:val="none" w:sz="0" w:space="0" w:color="auto"/>
            <w:right w:val="none" w:sz="0" w:space="0" w:color="auto"/>
          </w:divBdr>
        </w:div>
        <w:div w:id="1175611354">
          <w:marLeft w:val="0"/>
          <w:marRight w:val="0"/>
          <w:marTop w:val="0"/>
          <w:marBottom w:val="0"/>
          <w:divBdr>
            <w:top w:val="none" w:sz="0" w:space="0" w:color="auto"/>
            <w:left w:val="none" w:sz="0" w:space="0" w:color="auto"/>
            <w:bottom w:val="none" w:sz="0" w:space="0" w:color="auto"/>
            <w:right w:val="none" w:sz="0" w:space="0" w:color="auto"/>
          </w:divBdr>
        </w:div>
      </w:divsChild>
    </w:div>
    <w:div w:id="1209687415">
      <w:marLeft w:val="0"/>
      <w:marRight w:val="0"/>
      <w:marTop w:val="0"/>
      <w:marBottom w:val="0"/>
      <w:divBdr>
        <w:top w:val="none" w:sz="0" w:space="0" w:color="auto"/>
        <w:left w:val="none" w:sz="0" w:space="0" w:color="auto"/>
        <w:bottom w:val="none" w:sz="0" w:space="0" w:color="auto"/>
        <w:right w:val="none" w:sz="0" w:space="0" w:color="auto"/>
      </w:divBdr>
      <w:divsChild>
        <w:div w:id="1423919433">
          <w:marLeft w:val="0"/>
          <w:marRight w:val="0"/>
          <w:marTop w:val="0"/>
          <w:marBottom w:val="0"/>
          <w:divBdr>
            <w:top w:val="none" w:sz="0" w:space="0" w:color="auto"/>
            <w:left w:val="none" w:sz="0" w:space="0" w:color="auto"/>
            <w:bottom w:val="none" w:sz="0" w:space="0" w:color="auto"/>
            <w:right w:val="none" w:sz="0" w:space="0" w:color="auto"/>
          </w:divBdr>
        </w:div>
        <w:div w:id="179055264">
          <w:marLeft w:val="0"/>
          <w:marRight w:val="0"/>
          <w:marTop w:val="0"/>
          <w:marBottom w:val="0"/>
          <w:divBdr>
            <w:top w:val="none" w:sz="0" w:space="0" w:color="auto"/>
            <w:left w:val="none" w:sz="0" w:space="0" w:color="auto"/>
            <w:bottom w:val="none" w:sz="0" w:space="0" w:color="auto"/>
            <w:right w:val="none" w:sz="0" w:space="0" w:color="auto"/>
          </w:divBdr>
        </w:div>
      </w:divsChild>
    </w:div>
    <w:div w:id="1352683423">
      <w:marLeft w:val="0"/>
      <w:marRight w:val="0"/>
      <w:marTop w:val="0"/>
      <w:marBottom w:val="0"/>
      <w:divBdr>
        <w:top w:val="none" w:sz="0" w:space="0" w:color="auto"/>
        <w:left w:val="none" w:sz="0" w:space="0" w:color="auto"/>
        <w:bottom w:val="none" w:sz="0" w:space="0" w:color="auto"/>
        <w:right w:val="none" w:sz="0" w:space="0" w:color="auto"/>
      </w:divBdr>
      <w:divsChild>
        <w:div w:id="1820069135">
          <w:marLeft w:val="0"/>
          <w:marRight w:val="0"/>
          <w:marTop w:val="0"/>
          <w:marBottom w:val="0"/>
          <w:divBdr>
            <w:top w:val="none" w:sz="0" w:space="0" w:color="auto"/>
            <w:left w:val="none" w:sz="0" w:space="0" w:color="auto"/>
            <w:bottom w:val="none" w:sz="0" w:space="0" w:color="auto"/>
            <w:right w:val="none" w:sz="0" w:space="0" w:color="auto"/>
          </w:divBdr>
        </w:div>
        <w:div w:id="2123764819">
          <w:marLeft w:val="0"/>
          <w:marRight w:val="0"/>
          <w:marTop w:val="0"/>
          <w:marBottom w:val="0"/>
          <w:divBdr>
            <w:top w:val="none" w:sz="0" w:space="0" w:color="auto"/>
            <w:left w:val="none" w:sz="0" w:space="0" w:color="auto"/>
            <w:bottom w:val="none" w:sz="0" w:space="0" w:color="auto"/>
            <w:right w:val="none" w:sz="0" w:space="0" w:color="auto"/>
          </w:divBdr>
        </w:div>
      </w:divsChild>
    </w:div>
    <w:div w:id="1934777458">
      <w:marLeft w:val="0"/>
      <w:marRight w:val="0"/>
      <w:marTop w:val="0"/>
      <w:marBottom w:val="0"/>
      <w:divBdr>
        <w:top w:val="none" w:sz="0" w:space="0" w:color="auto"/>
        <w:left w:val="none" w:sz="0" w:space="0" w:color="auto"/>
        <w:bottom w:val="none" w:sz="0" w:space="0" w:color="auto"/>
        <w:right w:val="none" w:sz="0" w:space="0" w:color="auto"/>
      </w:divBdr>
      <w:divsChild>
        <w:div w:id="1678077668">
          <w:marLeft w:val="0"/>
          <w:marRight w:val="0"/>
          <w:marTop w:val="0"/>
          <w:marBottom w:val="0"/>
          <w:divBdr>
            <w:top w:val="none" w:sz="0" w:space="0" w:color="auto"/>
            <w:left w:val="none" w:sz="0" w:space="0" w:color="auto"/>
            <w:bottom w:val="none" w:sz="0" w:space="0" w:color="auto"/>
            <w:right w:val="none" w:sz="0" w:space="0" w:color="auto"/>
          </w:divBdr>
        </w:div>
        <w:div w:id="1382055451">
          <w:marLeft w:val="0"/>
          <w:marRight w:val="0"/>
          <w:marTop w:val="0"/>
          <w:marBottom w:val="0"/>
          <w:divBdr>
            <w:top w:val="none" w:sz="0" w:space="0" w:color="auto"/>
            <w:left w:val="none" w:sz="0" w:space="0" w:color="auto"/>
            <w:bottom w:val="none" w:sz="0" w:space="0" w:color="auto"/>
            <w:right w:val="none" w:sz="0" w:space="0" w:color="auto"/>
          </w:divBdr>
        </w:div>
      </w:divsChild>
    </w:div>
    <w:div w:id="1961915120">
      <w:marLeft w:val="0"/>
      <w:marRight w:val="0"/>
      <w:marTop w:val="0"/>
      <w:marBottom w:val="0"/>
      <w:divBdr>
        <w:top w:val="none" w:sz="0" w:space="0" w:color="auto"/>
        <w:left w:val="none" w:sz="0" w:space="0" w:color="auto"/>
        <w:bottom w:val="none" w:sz="0" w:space="0" w:color="auto"/>
        <w:right w:val="none" w:sz="0" w:space="0" w:color="auto"/>
      </w:divBdr>
      <w:divsChild>
        <w:div w:id="1022587142">
          <w:marLeft w:val="0"/>
          <w:marRight w:val="0"/>
          <w:marTop w:val="0"/>
          <w:marBottom w:val="0"/>
          <w:divBdr>
            <w:top w:val="none" w:sz="0" w:space="0" w:color="auto"/>
            <w:left w:val="none" w:sz="0" w:space="0" w:color="auto"/>
            <w:bottom w:val="none" w:sz="0" w:space="0" w:color="auto"/>
            <w:right w:val="none" w:sz="0" w:space="0" w:color="auto"/>
          </w:divBdr>
        </w:div>
        <w:div w:id="545873209">
          <w:marLeft w:val="0"/>
          <w:marRight w:val="0"/>
          <w:marTop w:val="0"/>
          <w:marBottom w:val="0"/>
          <w:divBdr>
            <w:top w:val="none" w:sz="0" w:space="0" w:color="auto"/>
            <w:left w:val="none" w:sz="0" w:space="0" w:color="auto"/>
            <w:bottom w:val="none" w:sz="0" w:space="0" w:color="auto"/>
            <w:right w:val="none" w:sz="0" w:space="0" w:color="auto"/>
          </w:divBdr>
        </w:div>
      </w:divsChild>
    </w:div>
    <w:div w:id="1987665725">
      <w:marLeft w:val="0"/>
      <w:marRight w:val="0"/>
      <w:marTop w:val="0"/>
      <w:marBottom w:val="0"/>
      <w:divBdr>
        <w:top w:val="none" w:sz="0" w:space="0" w:color="auto"/>
        <w:left w:val="none" w:sz="0" w:space="0" w:color="auto"/>
        <w:bottom w:val="none" w:sz="0" w:space="0" w:color="auto"/>
        <w:right w:val="none" w:sz="0" w:space="0" w:color="auto"/>
      </w:divBdr>
      <w:divsChild>
        <w:div w:id="506167285">
          <w:marLeft w:val="0"/>
          <w:marRight w:val="0"/>
          <w:marTop w:val="0"/>
          <w:marBottom w:val="0"/>
          <w:divBdr>
            <w:top w:val="none" w:sz="0" w:space="0" w:color="auto"/>
            <w:left w:val="none" w:sz="0" w:space="0" w:color="auto"/>
            <w:bottom w:val="none" w:sz="0" w:space="0" w:color="auto"/>
            <w:right w:val="none" w:sz="0" w:space="0" w:color="auto"/>
          </w:divBdr>
        </w:div>
      </w:divsChild>
    </w:div>
    <w:div w:id="1990547880">
      <w:marLeft w:val="0"/>
      <w:marRight w:val="0"/>
      <w:marTop w:val="0"/>
      <w:marBottom w:val="0"/>
      <w:divBdr>
        <w:top w:val="none" w:sz="0" w:space="0" w:color="auto"/>
        <w:left w:val="none" w:sz="0" w:space="0" w:color="auto"/>
        <w:bottom w:val="none" w:sz="0" w:space="0" w:color="auto"/>
        <w:right w:val="none" w:sz="0" w:space="0" w:color="auto"/>
      </w:divBdr>
      <w:divsChild>
        <w:div w:id="1594508223">
          <w:marLeft w:val="0"/>
          <w:marRight w:val="0"/>
          <w:marTop w:val="0"/>
          <w:marBottom w:val="0"/>
          <w:divBdr>
            <w:top w:val="none" w:sz="0" w:space="0" w:color="auto"/>
            <w:left w:val="none" w:sz="0" w:space="0" w:color="auto"/>
            <w:bottom w:val="none" w:sz="0" w:space="0" w:color="auto"/>
            <w:right w:val="none" w:sz="0" w:space="0" w:color="auto"/>
          </w:divBdr>
        </w:div>
        <w:div w:id="565072618">
          <w:marLeft w:val="0"/>
          <w:marRight w:val="0"/>
          <w:marTop w:val="0"/>
          <w:marBottom w:val="0"/>
          <w:divBdr>
            <w:top w:val="none" w:sz="0" w:space="0" w:color="auto"/>
            <w:left w:val="none" w:sz="0" w:space="0" w:color="auto"/>
            <w:bottom w:val="none" w:sz="0" w:space="0" w:color="auto"/>
            <w:right w:val="none" w:sz="0" w:space="0" w:color="auto"/>
          </w:divBdr>
        </w:div>
      </w:divsChild>
    </w:div>
    <w:div w:id="2035617169">
      <w:marLeft w:val="0"/>
      <w:marRight w:val="0"/>
      <w:marTop w:val="0"/>
      <w:marBottom w:val="0"/>
      <w:divBdr>
        <w:top w:val="none" w:sz="0" w:space="0" w:color="auto"/>
        <w:left w:val="none" w:sz="0" w:space="0" w:color="auto"/>
        <w:bottom w:val="none" w:sz="0" w:space="0" w:color="auto"/>
        <w:right w:val="none" w:sz="0" w:space="0" w:color="auto"/>
      </w:divBdr>
      <w:divsChild>
        <w:div w:id="1421835422">
          <w:marLeft w:val="0"/>
          <w:marRight w:val="0"/>
          <w:marTop w:val="0"/>
          <w:marBottom w:val="0"/>
          <w:divBdr>
            <w:top w:val="none" w:sz="0" w:space="0" w:color="auto"/>
            <w:left w:val="none" w:sz="0" w:space="0" w:color="auto"/>
            <w:bottom w:val="none" w:sz="0" w:space="0" w:color="auto"/>
            <w:right w:val="none" w:sz="0" w:space="0" w:color="auto"/>
          </w:divBdr>
          <w:divsChild>
            <w:div w:id="1981034420">
              <w:marLeft w:val="0"/>
              <w:marRight w:val="0"/>
              <w:marTop w:val="0"/>
              <w:marBottom w:val="0"/>
              <w:divBdr>
                <w:top w:val="none" w:sz="0" w:space="0" w:color="auto"/>
                <w:left w:val="none" w:sz="0" w:space="0" w:color="auto"/>
                <w:bottom w:val="none" w:sz="0" w:space="0" w:color="auto"/>
                <w:right w:val="none" w:sz="0" w:space="0" w:color="auto"/>
              </w:divBdr>
            </w:div>
            <w:div w:id="8079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6702">
      <w:marLeft w:val="0"/>
      <w:marRight w:val="0"/>
      <w:marTop w:val="0"/>
      <w:marBottom w:val="0"/>
      <w:divBdr>
        <w:top w:val="none" w:sz="0" w:space="0" w:color="auto"/>
        <w:left w:val="none" w:sz="0" w:space="0" w:color="auto"/>
        <w:bottom w:val="none" w:sz="0" w:space="0" w:color="auto"/>
        <w:right w:val="none" w:sz="0" w:space="0" w:color="auto"/>
      </w:divBdr>
      <w:divsChild>
        <w:div w:id="980495877">
          <w:marLeft w:val="0"/>
          <w:marRight w:val="0"/>
          <w:marTop w:val="0"/>
          <w:marBottom w:val="0"/>
          <w:divBdr>
            <w:top w:val="none" w:sz="0" w:space="0" w:color="auto"/>
            <w:left w:val="none" w:sz="0" w:space="0" w:color="auto"/>
            <w:bottom w:val="none" w:sz="0" w:space="0" w:color="auto"/>
            <w:right w:val="none" w:sz="0" w:space="0" w:color="auto"/>
          </w:divBdr>
        </w:div>
      </w:divsChild>
    </w:div>
    <w:div w:id="2134984121">
      <w:marLeft w:val="0"/>
      <w:marRight w:val="0"/>
      <w:marTop w:val="0"/>
      <w:marBottom w:val="0"/>
      <w:divBdr>
        <w:top w:val="none" w:sz="0" w:space="0" w:color="auto"/>
        <w:left w:val="none" w:sz="0" w:space="0" w:color="auto"/>
        <w:bottom w:val="none" w:sz="0" w:space="0" w:color="auto"/>
        <w:right w:val="none" w:sz="0" w:space="0" w:color="auto"/>
      </w:divBdr>
      <w:divsChild>
        <w:div w:id="529227676">
          <w:marLeft w:val="0"/>
          <w:marRight w:val="0"/>
          <w:marTop w:val="0"/>
          <w:marBottom w:val="0"/>
          <w:divBdr>
            <w:top w:val="none" w:sz="0" w:space="0" w:color="auto"/>
            <w:left w:val="none" w:sz="0" w:space="0" w:color="auto"/>
            <w:bottom w:val="none" w:sz="0" w:space="0" w:color="auto"/>
            <w:right w:val="none" w:sz="0" w:space="0" w:color="auto"/>
          </w:divBdr>
        </w:div>
        <w:div w:id="38961469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https://member.etsgo.com.tw/eWeb_joyeetour/IMGDB/000001/00004925.jpg" TargetMode="External"/><Relationship Id="rId18" Type="http://schemas.openxmlformats.org/officeDocument/2006/relationships/image" Target="https://member.etsgo.com.tw/eWeb_joyeetour/IMGDB/000001/00003321.jpg" TargetMode="External"/><Relationship Id="rId26" Type="http://schemas.openxmlformats.org/officeDocument/2006/relationships/image" Target="https://member.etsgo.com.tw/eWeb_joyeetour/IMGDB/000001/00003691.jpg" TargetMode="External"/><Relationship Id="rId21" Type="http://schemas.openxmlformats.org/officeDocument/2006/relationships/image" Target="https://member.etsgo.com.tw/eWeb_joyeetour/IMGDB/000001/00004900.jpg" TargetMode="External"/><Relationship Id="rId34" Type="http://schemas.openxmlformats.org/officeDocument/2006/relationships/image" Target="https://member.etsgo.com.tw/eWeb_joyeetour/IMGDB/000001/00004962.jpeg" TargetMode="External"/><Relationship Id="rId7" Type="http://schemas.openxmlformats.org/officeDocument/2006/relationships/image" Target="https://member.etsgo.com.tw/eWeb_joyeetour/IMGDB/000001/00004942.jpg" TargetMode="External"/><Relationship Id="rId12" Type="http://schemas.openxmlformats.org/officeDocument/2006/relationships/image" Target="https://member.etsgo.com.tw/eWeb_joyeetour/IMGDB/000001/00004906.jpg" TargetMode="External"/><Relationship Id="rId17" Type="http://schemas.openxmlformats.org/officeDocument/2006/relationships/image" Target="https://member.etsgo.com.tw/eWeb_joyeetour/IMGDB/000001/00005695.JPG" TargetMode="External"/><Relationship Id="rId25" Type="http://schemas.openxmlformats.org/officeDocument/2006/relationships/image" Target="https://member.etsgo.com.tw/eWeb_joyeetour/IMGDB/000001/00004474.jpg" TargetMode="External"/><Relationship Id="rId33" Type="http://schemas.openxmlformats.org/officeDocument/2006/relationships/image" Target="https://member.etsgo.com.tw/eWeb_joyeetour/IMGDB/000001/00004964.jpeg" TargetMode="External"/><Relationship Id="rId2" Type="http://schemas.openxmlformats.org/officeDocument/2006/relationships/settings" Target="settings.xml"/><Relationship Id="rId16" Type="http://schemas.openxmlformats.org/officeDocument/2006/relationships/image" Target="https://member.etsgo.com.tw/eWeb_joyeetour/IMGDB/000001/00004903.jpg" TargetMode="External"/><Relationship Id="rId20" Type="http://schemas.openxmlformats.org/officeDocument/2006/relationships/image" Target="https://member.etsgo.com.tw/eWeb_joyeetour/IMGDB/000001/00006672.JPG" TargetMode="External"/><Relationship Id="rId29" Type="http://schemas.openxmlformats.org/officeDocument/2006/relationships/image" Target="https://member.etsgo.com.tw/eWeb_joyeetour/IMGDB/000001/00005846.JPG" TargetMode="External"/><Relationship Id="rId1" Type="http://schemas.openxmlformats.org/officeDocument/2006/relationships/styles" Target="styles.xml"/><Relationship Id="rId6" Type="http://schemas.openxmlformats.org/officeDocument/2006/relationships/image" Target="https://member.etsgo.com.tw/eWeb_joyeetour/IMGDB/000001/00004928.jpg" TargetMode="External"/><Relationship Id="rId11" Type="http://schemas.openxmlformats.org/officeDocument/2006/relationships/image" Target="https://member.etsgo.com.tw/eWeb_joyeetour/IMGDB/000001/00004905.jpg" TargetMode="External"/><Relationship Id="rId24" Type="http://schemas.openxmlformats.org/officeDocument/2006/relationships/image" Target="https://member.etsgo.com.tw/eWeb_joyeetour/IMGDB/000001/00003319.jpg" TargetMode="External"/><Relationship Id="rId32" Type="http://schemas.openxmlformats.org/officeDocument/2006/relationships/image" Target="https://member.etsgo.com.tw/eWeb_joyeetour/IMGDB/000001/00003386.jpg" TargetMode="External"/><Relationship Id="rId37" Type="http://schemas.openxmlformats.org/officeDocument/2006/relationships/theme" Target="theme/theme1.xml"/><Relationship Id="rId5" Type="http://schemas.openxmlformats.org/officeDocument/2006/relationships/image" Target="https://member.etsgo.com.tw/eWeb_joyeetour/IMGDB/000001/00004932.jpg" TargetMode="External"/><Relationship Id="rId15" Type="http://schemas.openxmlformats.org/officeDocument/2006/relationships/image" Target="https://member.etsgo.com.tw/eWeb_joyeetour/IMGDB/000001/00005921.JPG" TargetMode="External"/><Relationship Id="rId23" Type="http://schemas.openxmlformats.org/officeDocument/2006/relationships/image" Target="https://member.etsgo.com.tw/eWeb_joyeetour/IMGDB/000001/00005251.JPG" TargetMode="External"/><Relationship Id="rId28" Type="http://schemas.openxmlformats.org/officeDocument/2006/relationships/image" Target="https://member.etsgo.com.tw/eWeb_joyeetour/IMGDB/000001/00004920.jpg" TargetMode="External"/><Relationship Id="rId36" Type="http://schemas.openxmlformats.org/officeDocument/2006/relationships/fontTable" Target="fontTable.xml"/><Relationship Id="rId10" Type="http://schemas.openxmlformats.org/officeDocument/2006/relationships/image" Target="https://member.etsgo.com.tw/eWeb_joyeetour/IMGDB/000001/00004935.jpeg" TargetMode="External"/><Relationship Id="rId19" Type="http://schemas.openxmlformats.org/officeDocument/2006/relationships/image" Target="https://member.etsgo.com.tw/eWeb_joyeetour/IMGDB/000001/00004899.jpg" TargetMode="External"/><Relationship Id="rId31" Type="http://schemas.openxmlformats.org/officeDocument/2006/relationships/image" Target="https://member.etsgo.com.tw/eWeb_joyeetour/IMGDB/000001/00005808.JPG" TargetMode="External"/><Relationship Id="rId4" Type="http://schemas.openxmlformats.org/officeDocument/2006/relationships/image" Target="https://member.etsgo.com.tw/eWeb_joyeetour/IMGDB/000001/00003301.jpg" TargetMode="External"/><Relationship Id="rId9" Type="http://schemas.openxmlformats.org/officeDocument/2006/relationships/image" Target="https://member.etsgo.com.tw/eWeb_joyeetour/IMGDB/000001/00004936.jpeg" TargetMode="External"/><Relationship Id="rId14" Type="http://schemas.openxmlformats.org/officeDocument/2006/relationships/image" Target="https://member.etsgo.com.tw/eWeb_joyeetour/IMGDB/000001/00004904.jpg" TargetMode="External"/><Relationship Id="rId22" Type="http://schemas.openxmlformats.org/officeDocument/2006/relationships/image" Target="https://member.etsgo.com.tw/eWeb_joyeetour/IMGDB/000001/00004902.jpg" TargetMode="External"/><Relationship Id="rId27" Type="http://schemas.openxmlformats.org/officeDocument/2006/relationships/image" Target="https://member.etsgo.com.tw/eWeb_joyeetour/IMGDB/000001/00004921.jpg" TargetMode="External"/><Relationship Id="rId30" Type="http://schemas.openxmlformats.org/officeDocument/2006/relationships/image" Target="https://member.etsgo.com.tw/eWeb_joyeetour/IMGDB/000001/00005356.JPG" TargetMode="External"/><Relationship Id="rId35" Type="http://schemas.openxmlformats.org/officeDocument/2006/relationships/image" Target="https://member.etsgo.com.tw/eWeb_joyeetour/IMGDB/000001/00004970.jpeg" TargetMode="External"/><Relationship Id="rId8" Type="http://schemas.openxmlformats.org/officeDocument/2006/relationships/image" Target="https://member.etsgo.com.tw/eWeb_joyeetour/IMGDB/000001/00004939.jpg" TargetMode="External"/><Relationship Id="rId3"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1359</Words>
  <Characters>7747</Characters>
  <Application>Microsoft Office Word</Application>
  <DocSecurity>0</DocSecurity>
  <Lines>64</Lines>
  <Paragraphs>18</Paragraphs>
  <ScaleCrop>false</ScaleCrop>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【大圓滿-東澳9日】可倫賓野生動物園、普芬蒸汽火車</dc:title>
  <dc:subject/>
  <dc:creator>user</dc:creator>
  <cp:keywords/>
  <dc:description/>
  <cp:lastModifiedBy>user</cp:lastModifiedBy>
  <cp:revision>8</cp:revision>
  <cp:lastPrinted>2025-03-13T09:14:00Z</cp:lastPrinted>
  <dcterms:created xsi:type="dcterms:W3CDTF">2025-03-13T09:10:00Z</dcterms:created>
  <dcterms:modified xsi:type="dcterms:W3CDTF">2025-03-13T09:14:00Z</dcterms:modified>
</cp:coreProperties>
</file>