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4FC" w:rsidRPr="004E1143" w:rsidRDefault="004044FC" w:rsidP="004044FC">
      <w:pPr>
        <w:widowControl/>
        <w:tabs>
          <w:tab w:val="center" w:pos="4153"/>
        </w:tabs>
        <w:ind w:leftChars="-236" w:left="-566" w:rightChars="-142" w:right="-341"/>
        <w:jc w:val="center"/>
        <w:rPr>
          <w:rFonts w:ascii="微軟正黑體" w:eastAsia="微軟正黑體" w:hAnsi="微軟正黑體" w:cs="Arial"/>
          <w:b/>
          <w:bCs/>
          <w:color w:val="4F6228" w:themeColor="accent3" w:themeShade="80"/>
          <w:kern w:val="0"/>
          <w:sz w:val="40"/>
          <w:szCs w:val="40"/>
          <w:shd w:val="pct15" w:color="auto" w:fill="FFFFFF"/>
        </w:rPr>
      </w:pPr>
      <w:r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  <w:shd w:val="pct15" w:color="auto" w:fill="FFFFFF"/>
        </w:rPr>
        <w:t>夏</w:t>
      </w:r>
      <w:r w:rsidRPr="009A5497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</w:rPr>
        <w:t>德瑞湖光山色</w:t>
      </w:r>
      <w:r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</w:rPr>
        <w:t>-</w:t>
      </w:r>
      <w:r w:rsidRPr="009A5497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</w:rPr>
        <w:t>少女峰,黃金列車</w:t>
      </w:r>
      <w:r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</w:rPr>
        <w:t>,萊茵河童話</w:t>
      </w:r>
      <w:r w:rsidRPr="009A5497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0"/>
          <w:szCs w:val="40"/>
        </w:rPr>
        <w:t>10日</w:t>
      </w:r>
    </w:p>
    <w:p w:rsidR="004044FC" w:rsidRPr="00151C3E" w:rsidRDefault="004044FC" w:rsidP="004044FC">
      <w:pPr>
        <w:widowControl/>
        <w:tabs>
          <w:tab w:val="center" w:pos="4153"/>
          <w:tab w:val="center" w:pos="4395"/>
          <w:tab w:val="left" w:pos="8580"/>
        </w:tabs>
        <w:ind w:leftChars="-236" w:left="-566"/>
        <w:jc w:val="center"/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</w:pPr>
      <w:r w:rsidRPr="00151C3E"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  <w:t>~</w:t>
      </w:r>
      <w:r>
        <w:rPr>
          <w:rFonts w:ascii="微軟正黑體" w:eastAsia="微軟正黑體" w:hAnsi="微軟正黑體" w:cs="細明體" w:hint="eastAsia"/>
          <w:b/>
          <w:color w:val="943634" w:themeColor="accent2" w:themeShade="BF"/>
          <w:sz w:val="28"/>
          <w:szCs w:val="28"/>
        </w:rPr>
        <w:t>雙點進出,瑞士4晚,</w:t>
      </w:r>
      <w:r w:rsidRPr="00151C3E"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  <w:t>策馬特</w:t>
      </w:r>
      <w:r>
        <w:rPr>
          <w:rFonts w:ascii="微軟正黑體" w:eastAsia="微軟正黑體" w:hAnsi="微軟正黑體" w:cs="細明體" w:hint="eastAsia"/>
          <w:b/>
          <w:color w:val="943634" w:themeColor="accent2" w:themeShade="BF"/>
          <w:sz w:val="28"/>
          <w:szCs w:val="28"/>
        </w:rPr>
        <w:t>,日內瓦,</w:t>
      </w:r>
      <w:r w:rsidRPr="00151C3E"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  <w:t>新天鵝堡,湖區飯店~</w:t>
      </w:r>
    </w:p>
    <w:p w:rsidR="004044FC" w:rsidRPr="00151C3E" w:rsidRDefault="004044FC" w:rsidP="004044FC">
      <w:pPr>
        <w:widowControl/>
        <w:tabs>
          <w:tab w:val="center" w:pos="4153"/>
        </w:tabs>
        <w:ind w:leftChars="-236" w:left="-566"/>
        <w:jc w:val="right"/>
        <w:rPr>
          <w:rFonts w:ascii="微軟正黑體" w:eastAsia="微軟正黑體" w:hAnsi="微軟正黑體" w:cs="Times New Roman"/>
          <w:bCs/>
          <w:color w:val="4F6228" w:themeColor="accent3" w:themeShade="80"/>
          <w:kern w:val="0"/>
          <w:sz w:val="20"/>
          <w:szCs w:val="20"/>
        </w:rPr>
      </w:pPr>
      <w:r w:rsidRPr="00151C3E">
        <w:rPr>
          <w:rFonts w:ascii="微軟正黑體" w:eastAsia="微軟正黑體" w:hAnsi="微軟正黑體" w:cs="Times New Roman" w:hint="eastAsia"/>
          <w:bCs/>
          <w:color w:val="4F6228" w:themeColor="accent3" w:themeShade="80"/>
          <w:kern w:val="0"/>
          <w:sz w:val="20"/>
          <w:szCs w:val="20"/>
        </w:rPr>
        <w:t>出發日期:</w:t>
      </w:r>
      <w:r>
        <w:rPr>
          <w:rFonts w:ascii="微軟正黑體" w:eastAsia="微軟正黑體" w:hAnsi="微軟正黑體" w:cs="細明體" w:hint="eastAsia"/>
          <w:bCs/>
          <w:color w:val="4F6228" w:themeColor="accent3" w:themeShade="80"/>
          <w:kern w:val="0"/>
          <w:sz w:val="20"/>
          <w:szCs w:val="20"/>
        </w:rPr>
        <w:t>2018年4月起</w:t>
      </w:r>
    </w:p>
    <w:p w:rsidR="004044FC" w:rsidRDefault="00FD7C9A" w:rsidP="00FD7C9A">
      <w:pPr>
        <w:widowControl/>
        <w:spacing w:line="0" w:lineRule="atLeast"/>
        <w:jc w:val="center"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>
        <w:rPr>
          <w:rFonts w:ascii="微軟正黑體" w:eastAsia="微軟正黑體" w:hAnsi="微軟正黑體" w:cs="新細明體"/>
          <w:b/>
          <w:noProof/>
          <w:color w:val="632423" w:themeColor="accent2" w:themeShade="80"/>
          <w:kern w:val="0"/>
          <w:sz w:val="32"/>
          <w:szCs w:val="32"/>
        </w:rPr>
        <w:drawing>
          <wp:inline distT="0" distB="0" distL="0" distR="0">
            <wp:extent cx="1965795" cy="2052000"/>
            <wp:effectExtent l="19050" t="0" r="0" b="0"/>
            <wp:docPr id="1" name="圖片 1" descr="C:\Users\fang\Desktop\Doc2.files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g\Desktop\Doc2.files\image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95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新細明體"/>
          <w:b/>
          <w:noProof/>
          <w:color w:val="632423" w:themeColor="accent2" w:themeShade="80"/>
          <w:kern w:val="0"/>
          <w:sz w:val="32"/>
          <w:szCs w:val="32"/>
        </w:rPr>
        <w:drawing>
          <wp:inline distT="0" distB="0" distL="0" distR="0">
            <wp:extent cx="2157450" cy="2052000"/>
            <wp:effectExtent l="19050" t="0" r="0" b="0"/>
            <wp:docPr id="3" name="圖片 2" descr="C:\Users\fang\Desktop\Doc2.files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g\Desktop\Doc2.files\image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5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新細明體"/>
          <w:b/>
          <w:noProof/>
          <w:color w:val="632423" w:themeColor="accent2" w:themeShade="80"/>
          <w:kern w:val="0"/>
          <w:sz w:val="32"/>
          <w:szCs w:val="32"/>
        </w:rPr>
        <w:drawing>
          <wp:inline distT="0" distB="0" distL="0" distR="0">
            <wp:extent cx="2509027" cy="2052000"/>
            <wp:effectExtent l="19050" t="0" r="5573" b="0"/>
            <wp:docPr id="4" name="圖片 3" descr="C:\Users\fang\Desktop\Doc2.files\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g\Desktop\Doc2.files\image0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27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9A" w:rsidRDefault="00FD7C9A" w:rsidP="00FD7C9A">
      <w:pPr>
        <w:widowControl/>
        <w:spacing w:line="0" w:lineRule="atLeast"/>
        <w:jc w:val="center"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>
        <w:rPr>
          <w:rFonts w:ascii="微軟正黑體" w:eastAsia="微軟正黑體" w:hAnsi="微軟正黑體" w:cs="新細明體" w:hint="eastAsia"/>
          <w:b/>
          <w:noProof/>
          <w:color w:val="632423" w:themeColor="accent2" w:themeShade="80"/>
          <w:kern w:val="0"/>
          <w:sz w:val="32"/>
          <w:szCs w:val="32"/>
        </w:rPr>
        <w:drawing>
          <wp:inline distT="0" distB="0" distL="0" distR="0">
            <wp:extent cx="1964463" cy="1908000"/>
            <wp:effectExtent l="19050" t="0" r="0" b="0"/>
            <wp:docPr id="5" name="圖片 4" descr="C:\Users\fang\Desktop\Doc2.files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g\Desktop\Doc2.files\image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63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新細明體"/>
          <w:b/>
          <w:noProof/>
          <w:color w:val="632423" w:themeColor="accent2" w:themeShade="80"/>
          <w:kern w:val="0"/>
          <w:sz w:val="32"/>
          <w:szCs w:val="32"/>
        </w:rPr>
        <w:drawing>
          <wp:inline distT="0" distB="0" distL="0" distR="0">
            <wp:extent cx="2159598" cy="1908000"/>
            <wp:effectExtent l="19050" t="0" r="0" b="0"/>
            <wp:docPr id="6" name="圖片 5" descr="C:\Users\fang\Desktop\Doc2.files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ng\Desktop\Doc2.files\image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98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C9A">
        <w:rPr>
          <w:rFonts w:ascii="微軟正黑體" w:eastAsia="微軟正黑體" w:hAnsi="微軟正黑體" w:cs="新細明體"/>
          <w:b/>
          <w:noProof/>
          <w:color w:val="632423" w:themeColor="accent2" w:themeShade="80"/>
          <w:kern w:val="0"/>
          <w:sz w:val="32"/>
          <w:szCs w:val="32"/>
        </w:rPr>
        <w:drawing>
          <wp:inline distT="0" distB="0" distL="0" distR="0">
            <wp:extent cx="2500680" cy="1908000"/>
            <wp:effectExtent l="19050" t="0" r="0" b="0"/>
            <wp:docPr id="8" name="圖片 6" descr="C:\Users\fang\Desktop\Doc2.files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ng\Desktop\Doc2.files\image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80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4FC" w:rsidRPr="001A7E55" w:rsidRDefault="004044FC" w:rsidP="004044FC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151C3E">
        <w:rPr>
          <w:rFonts w:ascii="微軟正黑體" w:eastAsia="微軟正黑體" w:hAnsi="微軟正黑體" w:cs="新細明體" w:hint="eastAsia"/>
          <w:b/>
          <w:color w:val="632423" w:themeColor="accent2" w:themeShade="80"/>
          <w:kern w:val="0"/>
          <w:sz w:val="32"/>
          <w:szCs w:val="32"/>
        </w:rPr>
        <w:t>參考航班-</w:t>
      </w:r>
    </w:p>
    <w:tbl>
      <w:tblPr>
        <w:tblStyle w:val="-6"/>
        <w:tblW w:w="8613" w:type="dxa"/>
        <w:tblLook w:val="04A0"/>
      </w:tblPr>
      <w:tblGrid>
        <w:gridCol w:w="1808"/>
        <w:gridCol w:w="1702"/>
        <w:gridCol w:w="2694"/>
        <w:gridCol w:w="2409"/>
      </w:tblGrid>
      <w:tr w:rsidR="004044FC" w:rsidRPr="00664D7D" w:rsidTr="00776542">
        <w:trPr>
          <w:cnfStyle w:val="100000000000"/>
          <w:trHeight w:val="500"/>
        </w:trPr>
        <w:tc>
          <w:tcPr>
            <w:cnfStyle w:val="001000000000"/>
            <w:tcW w:w="1808" w:type="dxa"/>
            <w:hideMark/>
          </w:tcPr>
          <w:p w:rsidR="004044FC" w:rsidRPr="00664D7D" w:rsidRDefault="004044FC" w:rsidP="00776542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日期</w:t>
            </w:r>
          </w:p>
        </w:tc>
        <w:tc>
          <w:tcPr>
            <w:tcW w:w="1702" w:type="dxa"/>
            <w:hideMark/>
          </w:tcPr>
          <w:p w:rsidR="004044FC" w:rsidRPr="00664D7D" w:rsidRDefault="004044FC" w:rsidP="00776542">
            <w:pPr>
              <w:widowControl/>
              <w:cnfStyle w:val="1000000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航班</w:t>
            </w:r>
          </w:p>
        </w:tc>
        <w:tc>
          <w:tcPr>
            <w:tcW w:w="2694" w:type="dxa"/>
            <w:hideMark/>
          </w:tcPr>
          <w:p w:rsidR="004044FC" w:rsidRPr="00664D7D" w:rsidRDefault="004044FC" w:rsidP="00776542">
            <w:pPr>
              <w:widowControl/>
              <w:cnfStyle w:val="1000000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出發</w:t>
            </w:r>
          </w:p>
        </w:tc>
        <w:tc>
          <w:tcPr>
            <w:tcW w:w="2409" w:type="dxa"/>
            <w:hideMark/>
          </w:tcPr>
          <w:p w:rsidR="004044FC" w:rsidRPr="00664D7D" w:rsidRDefault="004044FC" w:rsidP="00776542">
            <w:pPr>
              <w:widowControl/>
              <w:cnfStyle w:val="1000000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抵達</w:t>
            </w:r>
          </w:p>
        </w:tc>
      </w:tr>
      <w:tr w:rsidR="004044FC" w:rsidRPr="00664D7D" w:rsidTr="00776542">
        <w:trPr>
          <w:cnfStyle w:val="000000100000"/>
          <w:trHeight w:val="500"/>
        </w:trPr>
        <w:tc>
          <w:tcPr>
            <w:cnfStyle w:val="001000000000"/>
            <w:tcW w:w="1808" w:type="dxa"/>
            <w:hideMark/>
          </w:tcPr>
          <w:p w:rsidR="004044FC" w:rsidRPr="00664D7D" w:rsidRDefault="004044FC" w:rsidP="00776542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第一天</w:t>
            </w:r>
          </w:p>
        </w:tc>
        <w:tc>
          <w:tcPr>
            <w:tcW w:w="1702" w:type="dxa"/>
            <w:hideMark/>
          </w:tcPr>
          <w:p w:rsidR="004044FC" w:rsidRPr="00664D7D" w:rsidRDefault="004044FC" w:rsidP="00776542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CX451</w:t>
            </w:r>
          </w:p>
        </w:tc>
        <w:tc>
          <w:tcPr>
            <w:tcW w:w="2694" w:type="dxa"/>
            <w:hideMark/>
          </w:tcPr>
          <w:p w:rsidR="004044FC" w:rsidRPr="00664D7D" w:rsidRDefault="004044FC" w:rsidP="00776542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桃園機場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19:35</w:t>
            </w:r>
          </w:p>
        </w:tc>
        <w:tc>
          <w:tcPr>
            <w:tcW w:w="2409" w:type="dxa"/>
            <w:hideMark/>
          </w:tcPr>
          <w:p w:rsidR="004044FC" w:rsidRPr="00664D7D" w:rsidRDefault="004044FC" w:rsidP="00776542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香港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21:40</w:t>
            </w:r>
          </w:p>
        </w:tc>
      </w:tr>
      <w:tr w:rsidR="004044FC" w:rsidRPr="00664D7D" w:rsidTr="00776542">
        <w:trPr>
          <w:cnfStyle w:val="000000010000"/>
          <w:trHeight w:val="500"/>
        </w:trPr>
        <w:tc>
          <w:tcPr>
            <w:cnfStyle w:val="001000000000"/>
            <w:tcW w:w="1808" w:type="dxa"/>
            <w:hideMark/>
          </w:tcPr>
          <w:p w:rsidR="004044FC" w:rsidRPr="00664D7D" w:rsidRDefault="004044FC" w:rsidP="00776542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第二天</w:t>
            </w:r>
          </w:p>
        </w:tc>
        <w:tc>
          <w:tcPr>
            <w:tcW w:w="1702" w:type="dxa"/>
            <w:hideMark/>
          </w:tcPr>
          <w:p w:rsidR="004044FC" w:rsidRPr="00664D7D" w:rsidRDefault="004044FC" w:rsidP="00776542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CX289</w:t>
            </w:r>
          </w:p>
        </w:tc>
        <w:tc>
          <w:tcPr>
            <w:tcW w:w="2694" w:type="dxa"/>
            <w:hideMark/>
          </w:tcPr>
          <w:p w:rsidR="004044FC" w:rsidRPr="00664D7D" w:rsidRDefault="004044FC" w:rsidP="00776542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香港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00:35</w:t>
            </w:r>
          </w:p>
        </w:tc>
        <w:tc>
          <w:tcPr>
            <w:tcW w:w="2409" w:type="dxa"/>
            <w:hideMark/>
          </w:tcPr>
          <w:p w:rsidR="004044FC" w:rsidRPr="00664D7D" w:rsidRDefault="004044FC" w:rsidP="00776542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法蘭克福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06:20</w:t>
            </w:r>
          </w:p>
        </w:tc>
      </w:tr>
      <w:tr w:rsidR="004044FC" w:rsidRPr="00664D7D" w:rsidTr="00776542">
        <w:trPr>
          <w:cnfStyle w:val="000000100000"/>
          <w:trHeight w:val="500"/>
        </w:trPr>
        <w:tc>
          <w:tcPr>
            <w:cnfStyle w:val="001000000000"/>
            <w:tcW w:w="1808" w:type="dxa"/>
            <w:hideMark/>
          </w:tcPr>
          <w:p w:rsidR="004044FC" w:rsidRPr="00664D7D" w:rsidRDefault="004044FC" w:rsidP="00776542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第九天</w:t>
            </w:r>
          </w:p>
        </w:tc>
        <w:tc>
          <w:tcPr>
            <w:tcW w:w="1702" w:type="dxa"/>
            <w:hideMark/>
          </w:tcPr>
          <w:p w:rsidR="004044FC" w:rsidRPr="00664D7D" w:rsidRDefault="004044FC" w:rsidP="00776542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CX382</w:t>
            </w:r>
          </w:p>
        </w:tc>
        <w:tc>
          <w:tcPr>
            <w:tcW w:w="2694" w:type="dxa"/>
            <w:hideMark/>
          </w:tcPr>
          <w:p w:rsidR="004044FC" w:rsidRPr="00664D7D" w:rsidRDefault="004044FC" w:rsidP="00776542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蘇黎世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11:55</w:t>
            </w:r>
          </w:p>
        </w:tc>
        <w:tc>
          <w:tcPr>
            <w:tcW w:w="2409" w:type="dxa"/>
            <w:hideMark/>
          </w:tcPr>
          <w:p w:rsidR="004044FC" w:rsidRPr="00664D7D" w:rsidRDefault="004044FC" w:rsidP="00776542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香港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06:30+1</w:t>
            </w:r>
          </w:p>
        </w:tc>
      </w:tr>
      <w:tr w:rsidR="004044FC" w:rsidRPr="00664D7D" w:rsidTr="00776542">
        <w:trPr>
          <w:cnfStyle w:val="000000010000"/>
          <w:trHeight w:val="500"/>
        </w:trPr>
        <w:tc>
          <w:tcPr>
            <w:cnfStyle w:val="001000000000"/>
            <w:tcW w:w="1808" w:type="dxa"/>
            <w:hideMark/>
          </w:tcPr>
          <w:p w:rsidR="004044FC" w:rsidRPr="00664D7D" w:rsidRDefault="004044FC" w:rsidP="00776542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第十天</w:t>
            </w:r>
          </w:p>
        </w:tc>
        <w:tc>
          <w:tcPr>
            <w:tcW w:w="1702" w:type="dxa"/>
            <w:hideMark/>
          </w:tcPr>
          <w:p w:rsidR="004044FC" w:rsidRPr="00664D7D" w:rsidRDefault="004044FC" w:rsidP="00776542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CX530</w:t>
            </w:r>
          </w:p>
        </w:tc>
        <w:tc>
          <w:tcPr>
            <w:tcW w:w="2694" w:type="dxa"/>
            <w:hideMark/>
          </w:tcPr>
          <w:p w:rsidR="004044FC" w:rsidRPr="00664D7D" w:rsidRDefault="004044FC" w:rsidP="00776542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香港</w:t>
            </w:r>
            <w:r w:rsidRPr="00664D7D"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  <w:t>09:10</w:t>
            </w:r>
          </w:p>
        </w:tc>
        <w:tc>
          <w:tcPr>
            <w:tcW w:w="2409" w:type="dxa"/>
          </w:tcPr>
          <w:p w:rsidR="004044FC" w:rsidRPr="00664D7D" w:rsidRDefault="004044FC" w:rsidP="00776542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902C54">
              <w:rPr>
                <w:rFonts w:ascii="微軟正黑體" w:eastAsia="微軟正黑體" w:hAnsi="微軟正黑體" w:cs="新細明體" w:hint="eastAsia"/>
                <w:color w:val="17365D" w:themeColor="text2" w:themeShade="BF"/>
                <w:kern w:val="0"/>
                <w:sz w:val="20"/>
                <w:szCs w:val="20"/>
              </w:rPr>
              <w:t>桃園機場11:00</w:t>
            </w:r>
          </w:p>
        </w:tc>
      </w:tr>
    </w:tbl>
    <w:p w:rsidR="004044FC" w:rsidRPr="00151C3E" w:rsidRDefault="004044FC" w:rsidP="004044FC">
      <w:pPr>
        <w:widowControl/>
        <w:ind w:rightChars="-100" w:right="-240"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151C3E">
        <w:rPr>
          <w:rFonts w:ascii="微軟正黑體" w:eastAsia="微軟正黑體" w:hAnsi="微軟正黑體" w:cs="Times New Roman"/>
          <w:b/>
          <w:color w:val="632423" w:themeColor="accent2" w:themeShade="80"/>
          <w:kern w:val="0"/>
          <w:sz w:val="32"/>
          <w:szCs w:val="32"/>
        </w:rPr>
        <w:t>行程特色</w:t>
      </w:r>
      <w:r w:rsidRPr="00151C3E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-</w:t>
      </w:r>
    </w:p>
    <w:p w:rsidR="004044FC" w:rsidRPr="00151C3E" w:rsidRDefault="004044FC" w:rsidP="00CB152A">
      <w:pPr>
        <w:widowControl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南德&amp;</w:t>
      </w:r>
      <w:r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瑞士</w:t>
      </w:r>
      <w:r>
        <w:rPr>
          <w:rFonts w:ascii="微軟正黑體" w:eastAsia="微軟正黑體" w:hAnsi="微軟正黑體" w:cs="Arial" w:hint="eastAsia"/>
          <w:b/>
          <w:color w:val="215868" w:themeColor="accent5" w:themeShade="80"/>
          <w:kern w:val="0"/>
          <w:szCs w:val="24"/>
        </w:rPr>
        <w:t>嚴選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景點，玩到精華-</w:t>
      </w:r>
    </w:p>
    <w:p w:rsidR="004044FC" w:rsidRPr="00664D7D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萊茵河--歐洲最長的河流之一，也是世界上最繁忙的流域之一</w:t>
      </w:r>
    </w:p>
    <w:p w:rsidR="004044FC" w:rsidRPr="00981738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海德堡--</w:t>
      </w:r>
      <w:r w:rsidRPr="001A7E55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以著名的宮殿、國際化氛圍和老城區中充滿活力的氣息而聞名於世</w:t>
      </w:r>
    </w:p>
    <w:p w:rsidR="004044FC" w:rsidRPr="00981738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羅騰堡</w:t>
      </w: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--走在明信片風景中~以</w:t>
      </w:r>
      <w:r w:rsidRPr="000B2222">
        <w:rPr>
          <w:rFonts w:ascii="微軟正黑體" w:eastAsia="微軟正黑體" w:hAnsi="微軟正黑體" w:cs="新細明體" w:hint="eastAsia"/>
          <w:kern w:val="0"/>
          <w:sz w:val="20"/>
          <w:szCs w:val="20"/>
        </w:rPr>
        <w:t>令人驚豔的中世紀童話風格建築而聞名</w:t>
      </w:r>
    </w:p>
    <w:p w:rsidR="004044FC" w:rsidRPr="00981738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慕尼黑--德國南部第一大城，保留著原巴伐利亞王國都城的古樸風情，被稱作「百萬人的村莊」</w:t>
      </w:r>
    </w:p>
    <w:p w:rsidR="004044FC" w:rsidRPr="0011445C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新天鵝堡--被譽為世界最美童話城堡，迪士尼樂園的城堡logo就是以新天鵝堡為模板設計的</w:t>
      </w:r>
    </w:p>
    <w:p w:rsidR="004044FC" w:rsidRPr="0047083D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伯恩--</w:t>
      </w:r>
      <w:r w:rsidRPr="003F0AA9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伯舊城區被聯合國教科文組織列為世界遺產，同時也是全球十大最佳生活品質之一的城市</w:t>
      </w:r>
    </w:p>
    <w:p w:rsidR="004044FC" w:rsidRPr="003D205E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A80152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蒙特勒</w:t>
      </w: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--日內瓦湖的東岸，阿爾卑斯山山麓，</w:t>
      </w:r>
      <w:r w:rsidRPr="0047083D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以氣候舒適的度假勝地聞名</w:t>
      </w:r>
    </w:p>
    <w:p w:rsidR="004044FC" w:rsidRPr="00664D7D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lastRenderedPageBreak/>
        <w:t>策馬特--不受任何污染的環保小鎮，是有名的滑雪勝地，更可以觀望馬特洪峰樣貌</w:t>
      </w:r>
    </w:p>
    <w:p w:rsidR="004044FC" w:rsidRPr="00981738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因特拉根</w:t>
      </w:r>
      <w:r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—</w:t>
      </w: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湖水之間的小鎮，是前往少女峰的重要門戶</w:t>
      </w:r>
    </w:p>
    <w:p w:rsidR="004044FC" w:rsidRPr="00664D7D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少女峰--被稱為歐洲屋脊、歐洲之巔，海拔高達4158米，美麗的雪景讓您彷彿來到仙境</w:t>
      </w:r>
    </w:p>
    <w:p w:rsidR="004044FC" w:rsidRPr="0007023E" w:rsidRDefault="004044FC" w:rsidP="00CE26A2">
      <w:pPr>
        <w:pStyle w:val="a3"/>
        <w:widowControl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盧森--</w:t>
      </w:r>
      <w:r w:rsidRPr="000B2222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瑞士中心地帶的大門，它位於盧森湖畔如畫的風景區</w:t>
      </w:r>
    </w:p>
    <w:p w:rsidR="000B257F" w:rsidRPr="00DC0580" w:rsidRDefault="004044FC" w:rsidP="00CE26A2">
      <w:pPr>
        <w:pStyle w:val="a3"/>
        <w:numPr>
          <w:ilvl w:val="0"/>
          <w:numId w:val="1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DC0580">
        <w:rPr>
          <w:rFonts w:ascii="微軟正黑體" w:eastAsia="微軟正黑體" w:hAnsi="微軟正黑體" w:cs="新細明體" w:hint="eastAsia"/>
          <w:kern w:val="0"/>
          <w:sz w:val="20"/>
          <w:szCs w:val="20"/>
        </w:rPr>
        <w:t>蘇黎世--瑞士的最大城市，商業與文化中心</w:t>
      </w:r>
    </w:p>
    <w:p w:rsidR="004044FC" w:rsidRPr="00981738" w:rsidRDefault="000B257F" w:rsidP="000B257F">
      <w:pPr>
        <w:pStyle w:val="a3"/>
        <w:widowControl/>
        <w:ind w:leftChars="100" w:left="240"/>
        <w:jc w:val="center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B257F">
        <w:rPr>
          <w:rFonts w:ascii="微軟正黑體" w:eastAsia="微軟正黑體" w:hAnsi="微軟正黑體" w:cs="新細明體"/>
          <w:noProof/>
          <w:kern w:val="0"/>
          <w:sz w:val="20"/>
          <w:szCs w:val="20"/>
        </w:rPr>
        <w:drawing>
          <wp:inline distT="0" distB="0" distL="0" distR="0">
            <wp:extent cx="6480000" cy="4662325"/>
            <wp:effectExtent l="19050" t="0" r="0" b="0"/>
            <wp:docPr id="2" name="圖片 1" descr="2018夏季德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夏季德瑞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4FC" w:rsidRPr="00151C3E" w:rsidRDefault="004044FC" w:rsidP="00CB152A">
      <w:pPr>
        <w:widowControl/>
        <w:rPr>
          <w:rFonts w:ascii="微軟正黑體" w:eastAsia="微軟正黑體" w:hAnsi="微軟正黑體" w:cs="新細明體"/>
          <w:b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嚴選航段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，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不走回頭路-</w:t>
      </w:r>
    </w:p>
    <w:p w:rsidR="004044FC" w:rsidRPr="00CB152A" w:rsidRDefault="004044FC" w:rsidP="00CE26A2">
      <w:pPr>
        <w:pStyle w:val="a3"/>
        <w:widowControl/>
        <w:numPr>
          <w:ilvl w:val="0"/>
          <w:numId w:val="7"/>
        </w:numPr>
        <w:ind w:leftChars="100" w:left="708" w:hangingChars="234" w:hanging="468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 w:rsidRPr="00FE4C4C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國泰航空</w:t>
      </w:r>
      <w:r w:rsidRPr="00CE26A2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為</w:t>
      </w:r>
      <w:r w:rsidRPr="00CB152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旅客用心著想，秉持親切體貼的待客之道提供創新服務，五度榮獲「Skytrax全球最佳航空公司」大獎，以全球第一的品質享受飛行體驗。</w:t>
      </w:r>
    </w:p>
    <w:p w:rsidR="004044FC" w:rsidRPr="00CB152A" w:rsidRDefault="004044FC" w:rsidP="00CE26A2">
      <w:pPr>
        <w:pStyle w:val="a3"/>
        <w:widowControl/>
        <w:numPr>
          <w:ilvl w:val="0"/>
          <w:numId w:val="7"/>
        </w:numPr>
        <w:ind w:leftChars="100" w:left="708" w:hangingChars="234" w:hanging="468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 w:rsidRPr="00CB152A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我們特別安排搭乘榮獲10大最佳航空公司大獎的國泰航空，嚴選德國法蘭克福進，瑞士蘇黎世出的航線，行程不走回頭路，省去折返拉車的時間，保留更多時間</w:t>
      </w:r>
      <w:r w:rsidRPr="00CB152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感受德瑞之美。</w:t>
      </w:r>
    </w:p>
    <w:p w:rsidR="004044FC" w:rsidRPr="00CB152A" w:rsidRDefault="004044FC" w:rsidP="00CE26A2">
      <w:pPr>
        <w:pStyle w:val="a3"/>
        <w:widowControl/>
        <w:numPr>
          <w:ilvl w:val="0"/>
          <w:numId w:val="7"/>
        </w:numPr>
        <w:ind w:leftChars="100" w:left="708" w:hangingChars="234" w:hanging="468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 w:rsidRPr="00CB152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飛往歐洲轉機一次，來回僅四段航班，並在榮獲多屆「Skytrax全球最佳機場」的香港國際機場轉機，感受世界第一機場的氣度和尊榮。</w:t>
      </w:r>
    </w:p>
    <w:p w:rsidR="004044FC" w:rsidRPr="00CB152A" w:rsidRDefault="004044FC" w:rsidP="00CB152A">
      <w:pPr>
        <w:widowControl/>
        <w:ind w:left="240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</w:p>
    <w:p w:rsidR="004044FC" w:rsidRPr="00151C3E" w:rsidRDefault="004044FC" w:rsidP="00CB152A">
      <w:pPr>
        <w:widowControl/>
        <w:rPr>
          <w:rFonts w:ascii="微軟正黑體" w:eastAsia="微軟正黑體" w:hAnsi="微軟正黑體" w:cs="新細明體"/>
          <w:b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瑞士連住</w:t>
      </w:r>
      <w:r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四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晚，深度玩瑞士-</w:t>
      </w:r>
    </w:p>
    <w:p w:rsidR="004044FC" w:rsidRDefault="004044FC" w:rsidP="00CB152A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不同於市面上行程，瑞士僅僅簡單帶過；我們特別安排瑞士連住</w:t>
      </w:r>
      <w:r w:rsidRPr="00CB152A">
        <w:rPr>
          <w:rFonts w:ascii="微軟正黑體" w:eastAsia="微軟正黑體" w:hAnsi="微軟正黑體" w:cs="Times New Roman" w:hint="eastAsia"/>
          <w:b/>
          <w:color w:val="943634" w:themeColor="accent2" w:themeShade="BF"/>
          <w:kern w:val="0"/>
          <w:sz w:val="20"/>
          <w:szCs w:val="20"/>
        </w:rPr>
        <w:t>四</w:t>
      </w:r>
      <w:r w:rsidRPr="00CB152A">
        <w:rPr>
          <w:rFonts w:ascii="微軟正黑體" w:eastAsia="微軟正黑體" w:hAnsi="微軟正黑體" w:cs="Times New Roman"/>
          <w:b/>
          <w:color w:val="943634" w:themeColor="accent2" w:themeShade="BF"/>
          <w:kern w:val="0"/>
          <w:sz w:val="20"/>
          <w:szCs w:val="20"/>
        </w:rPr>
        <w:t>晚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，從瑞士最北邊的波登湖區，一直到最南邊的策馬特，我們都有安排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精彩行程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，讓您可以深度體驗瑞士之美。</w:t>
      </w:r>
    </w:p>
    <w:p w:rsidR="004044FC" w:rsidRDefault="004044FC" w:rsidP="00CB152A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p w:rsidR="004044FC" w:rsidRPr="00151C3E" w:rsidRDefault="004044FC" w:rsidP="00CB152A">
      <w:pPr>
        <w:widowControl/>
        <w:rPr>
          <w:rFonts w:ascii="微軟正黑體" w:eastAsia="微軟正黑體" w:hAnsi="微軟正黑體" w:cs="新細明體"/>
          <w:b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老城單飛時間，跟團</w:t>
      </w:r>
      <w:r w:rsidRPr="00151C3E"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也自由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-</w:t>
      </w:r>
    </w:p>
    <w:p w:rsidR="004044FC" w:rsidRDefault="00DC0580" w:rsidP="00CB152A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/>
          <w:noProof/>
          <w:color w:val="000000"/>
          <w:kern w:val="0"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492760</wp:posOffset>
            </wp:positionV>
            <wp:extent cx="2500630" cy="1637030"/>
            <wp:effectExtent l="19050" t="0" r="0" b="0"/>
            <wp:wrapSquare wrapText="bothSides"/>
            <wp:docPr id="9" name="圖片 9" descr="「盧森湖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「盧森湖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44FC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每位團員</w:t>
      </w:r>
      <w:r w:rsidR="004044FC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心目中的德瑞之旅</w:t>
      </w:r>
      <w:r w:rsidR="004044FC"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都不同，</w:t>
      </w:r>
      <w:r w:rsidR="004044FC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喜好也不同，</w:t>
      </w:r>
      <w:r w:rsidR="004044FC"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所以我們特別安排在老城區或是都市區給您足夠的自由活動時間，您可以直奔當地市集或是路邊悠閒的咖啡店，也可以造訪文藝氣息的博物館或教堂，</w:t>
      </w:r>
      <w:r w:rsidR="004044FC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不論是吃的還是逛的，</w:t>
      </w:r>
      <w:r w:rsidR="004044FC"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一切由您自己做主!</w:t>
      </w:r>
      <w:r w:rsidR="004044FC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 xml:space="preserve"> </w:t>
      </w:r>
    </w:p>
    <w:p w:rsidR="004044FC" w:rsidRPr="00151C3E" w:rsidRDefault="004044FC" w:rsidP="00CB152A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p w:rsidR="004044FC" w:rsidRPr="00151C3E" w:rsidRDefault="004044FC" w:rsidP="00CB152A">
      <w:pPr>
        <w:widowControl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湖區飯店住宿，在湖光山色中甦醒-</w:t>
      </w:r>
    </w:p>
    <w:p w:rsidR="004044FC" w:rsidRDefault="004044FC" w:rsidP="00CB152A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行程分別走往波登湖、盧森湖、日內瓦湖和因特拉根四個湖區，另外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特別安排在波登湖和盧森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以及</w:t>
      </w:r>
      <w:r w:rsidRPr="00A80152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蒙特勒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三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晚入住湖區飯店，讓您能充分欣賞湖畔的日出與日落、夜景等每個時段不同的風貌。</w:t>
      </w:r>
    </w:p>
    <w:p w:rsidR="004044FC" w:rsidRPr="001A7E55" w:rsidRDefault="004044FC" w:rsidP="00CB152A">
      <w:pPr>
        <w:widowControl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</w:p>
    <w:p w:rsidR="004044FC" w:rsidRPr="00151C3E" w:rsidRDefault="004044FC" w:rsidP="00CB152A">
      <w:pPr>
        <w:widowControl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德瑞必嚐美味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，色特美食一次蒐集-</w:t>
      </w:r>
    </w:p>
    <w:p w:rsidR="004044FC" w:rsidRPr="00CE26A2" w:rsidRDefault="004044FC" w:rsidP="00CE26A2">
      <w:pPr>
        <w:pStyle w:val="a3"/>
        <w:widowControl/>
        <w:numPr>
          <w:ilvl w:val="0"/>
          <w:numId w:val="8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百年地窖餐廳--除了吃美食，也要吃百年地窖的中古氣氛</w:t>
      </w:r>
    </w:p>
    <w:p w:rsidR="004044FC" w:rsidRPr="00CE26A2" w:rsidRDefault="004044FC" w:rsidP="00CE26A2">
      <w:pPr>
        <w:pStyle w:val="a3"/>
        <w:widowControl/>
        <w:numPr>
          <w:ilvl w:val="0"/>
          <w:numId w:val="8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米其林推薦餐廳--來到歐洲怎麼可以不品嘗米其林等級的魅力</w:t>
      </w:r>
      <w:r w:rsidRPr="00CE26A2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 xml:space="preserve"> </w:t>
      </w:r>
    </w:p>
    <w:p w:rsidR="004044FC" w:rsidRPr="00CE26A2" w:rsidRDefault="004044FC" w:rsidP="00CE26A2">
      <w:pPr>
        <w:pStyle w:val="a3"/>
        <w:widowControl/>
        <w:numPr>
          <w:ilvl w:val="0"/>
          <w:numId w:val="8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少女峰頂景觀餐廳--美味午餐配上壯麗雪景，享受百分百</w:t>
      </w:r>
    </w:p>
    <w:p w:rsidR="004044FC" w:rsidRPr="00CE26A2" w:rsidRDefault="004044FC" w:rsidP="00CE26A2">
      <w:pPr>
        <w:pStyle w:val="a3"/>
        <w:widowControl/>
        <w:numPr>
          <w:ilvl w:val="0"/>
          <w:numId w:val="8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哈德昆觀景台歐式風味餐</w:t>
      </w:r>
      <w:r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—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山頂風味美食</w:t>
      </w:r>
    </w:p>
    <w:p w:rsidR="004044FC" w:rsidRDefault="004044FC" w:rsidP="00CE26A2">
      <w:pPr>
        <w:pStyle w:val="a3"/>
        <w:widowControl/>
        <w:numPr>
          <w:ilvl w:val="0"/>
          <w:numId w:val="8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德式香腸風味餐--同樣是德國經典，來德國不品嘗回去怎麼交代!</w:t>
      </w:r>
    </w:p>
    <w:p w:rsidR="004044FC" w:rsidRPr="001A7E55" w:rsidRDefault="004044FC" w:rsidP="00CB152A">
      <w:pPr>
        <w:widowControl/>
        <w:ind w:leftChars="100" w:left="240"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p w:rsidR="004044FC" w:rsidRPr="00151C3E" w:rsidRDefault="004044FC" w:rsidP="00CB152A">
      <w:pPr>
        <w:widowControl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 xml:space="preserve"> 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德瑞必體驗交通工具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-</w:t>
      </w:r>
    </w:p>
    <w:p w:rsidR="004044FC" w:rsidRPr="00CE26A2" w:rsidRDefault="004044FC" w:rsidP="00CE26A2">
      <w:pPr>
        <w:pStyle w:val="a3"/>
        <w:widowControl/>
        <w:numPr>
          <w:ilvl w:val="0"/>
          <w:numId w:val="9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少女峰齒輪列車--造訪歐洲之巔必備</w:t>
      </w:r>
    </w:p>
    <w:p w:rsidR="004044FC" w:rsidRPr="00CE26A2" w:rsidRDefault="004044FC" w:rsidP="00CE26A2">
      <w:pPr>
        <w:pStyle w:val="a3"/>
        <w:widowControl/>
        <w:numPr>
          <w:ilvl w:val="0"/>
          <w:numId w:val="9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黃金列車--經典懷舊鐵路最佳選擇(特別安排風景最美的路段)</w:t>
      </w:r>
    </w:p>
    <w:p w:rsidR="004044FC" w:rsidRPr="00CE26A2" w:rsidRDefault="004044FC" w:rsidP="00CE26A2">
      <w:pPr>
        <w:pStyle w:val="a3"/>
        <w:widowControl/>
        <w:numPr>
          <w:ilvl w:val="0"/>
          <w:numId w:val="9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哈德昆觀景台纜車</w:t>
      </w:r>
    </w:p>
    <w:p w:rsidR="004044FC" w:rsidRPr="00CE26A2" w:rsidRDefault="004044FC" w:rsidP="00CE26A2">
      <w:pPr>
        <w:pStyle w:val="a3"/>
        <w:widowControl/>
        <w:numPr>
          <w:ilvl w:val="0"/>
          <w:numId w:val="9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981738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波登湖渡輪--渡輪省去繞路拉車之苦，順便欣賞湖光美景</w:t>
      </w:r>
    </w:p>
    <w:p w:rsidR="004044FC" w:rsidRPr="00CE26A2" w:rsidRDefault="004044FC" w:rsidP="00CE26A2">
      <w:pPr>
        <w:pStyle w:val="a3"/>
        <w:widowControl/>
        <w:numPr>
          <w:ilvl w:val="0"/>
          <w:numId w:val="9"/>
        </w:numPr>
        <w:ind w:leftChars="100" w:left="708" w:hangingChars="234" w:hanging="468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CE26A2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萊茵河遊船--特別安排最美、保留最原始風光的航段</w:t>
      </w:r>
    </w:p>
    <w:p w:rsidR="004044FC" w:rsidRDefault="004044FC" w:rsidP="00CE26A2">
      <w:pPr>
        <w:pStyle w:val="a3"/>
        <w:widowControl/>
        <w:numPr>
          <w:ilvl w:val="0"/>
          <w:numId w:val="9"/>
        </w:numPr>
        <w:ind w:leftChars="100" w:left="708" w:hangingChars="234" w:hanging="468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CE26A2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浪漫馬車--特別</w:t>
      </w:r>
      <w:r w:rsidRPr="00C932EC">
        <w:rPr>
          <w:rFonts w:ascii="微軟正黑體" w:eastAsia="微軟正黑體" w:hAnsi="微軟正黑體" w:cs="新細明體" w:hint="eastAsia"/>
          <w:kern w:val="0"/>
          <w:sz w:val="20"/>
          <w:szCs w:val="20"/>
        </w:rPr>
        <w:t>安排新天鵝堡馬車，體驗童話氛圍</w:t>
      </w:r>
    </w:p>
    <w:p w:rsidR="00CB152A" w:rsidRDefault="00DC0580" w:rsidP="00DC0580">
      <w:pPr>
        <w:widowControl/>
        <w:ind w:leftChars="100" w:left="240"/>
        <w:jc w:val="center"/>
        <w:rPr>
          <w:rFonts w:ascii="微軟正黑體" w:eastAsia="微軟正黑體" w:hAnsi="微軟正黑體" w:cs="新細明體"/>
          <w:kern w:val="0"/>
          <w:sz w:val="20"/>
          <w:szCs w:val="20"/>
        </w:rPr>
      </w:pPr>
      <w:r>
        <w:rPr>
          <w:rFonts w:ascii="微軟正黑體" w:eastAsia="微軟正黑體" w:hAnsi="微軟正黑體" w:cs="新細明體"/>
          <w:noProof/>
          <w:kern w:val="0"/>
          <w:sz w:val="20"/>
          <w:szCs w:val="20"/>
        </w:rPr>
        <w:drawing>
          <wp:inline distT="0" distB="0" distL="0" distR="0">
            <wp:extent cx="1571524" cy="1584000"/>
            <wp:effectExtent l="19050" t="0" r="0" b="0"/>
            <wp:docPr id="7" name="圖片 1" descr="C:\Users\fang\Desktop\Doc2.file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g\Desktop\Doc2.files\image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24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新細明體" w:hint="eastAsia"/>
          <w:kern w:val="0"/>
          <w:sz w:val="20"/>
          <w:szCs w:val="20"/>
        </w:rPr>
        <w:t xml:space="preserve"> </w:t>
      </w:r>
      <w:r>
        <w:rPr>
          <w:rFonts w:ascii="微軟正黑體" w:eastAsia="微軟正黑體" w:hAnsi="微軟正黑體" w:cs="新細明體"/>
          <w:noProof/>
          <w:kern w:val="0"/>
          <w:sz w:val="20"/>
          <w:szCs w:val="20"/>
        </w:rPr>
        <w:drawing>
          <wp:inline distT="0" distB="0" distL="0" distR="0">
            <wp:extent cx="2135687" cy="1584000"/>
            <wp:effectExtent l="19050" t="0" r="0" b="0"/>
            <wp:docPr id="15" name="圖片 2" descr="C:\Users\fang\Desktop\Doc2.fil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g\Desktop\Doc2.files\image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87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新細明體" w:hint="eastAsia"/>
          <w:kern w:val="0"/>
          <w:sz w:val="20"/>
          <w:szCs w:val="20"/>
        </w:rPr>
        <w:t xml:space="preserve"> </w:t>
      </w:r>
      <w:r>
        <w:rPr>
          <w:rFonts w:ascii="微軟正黑體" w:eastAsia="微軟正黑體" w:hAnsi="微軟正黑體" w:cs="新細明體"/>
          <w:noProof/>
          <w:kern w:val="0"/>
          <w:sz w:val="20"/>
          <w:szCs w:val="20"/>
        </w:rPr>
        <w:drawing>
          <wp:inline distT="0" distB="0" distL="0" distR="0">
            <wp:extent cx="2108805" cy="1584000"/>
            <wp:effectExtent l="19050" t="0" r="5745" b="0"/>
            <wp:docPr id="18" name="圖片 4" descr="C:\Users\fang\Desktop\Doc2.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g\Desktop\Doc2.files\image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05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2A" w:rsidRPr="00CB152A" w:rsidRDefault="00CB152A" w:rsidP="00CB152A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4BACC6"/>
          <w:bottom w:val="single" w:sz="8" w:space="0" w:color="4BACC6"/>
        </w:tblBorders>
        <w:tblLayout w:type="fixed"/>
        <w:tblLook w:val="0020"/>
      </w:tblPr>
      <w:tblGrid>
        <w:gridCol w:w="1104"/>
        <w:gridCol w:w="30"/>
        <w:gridCol w:w="111"/>
        <w:gridCol w:w="30"/>
        <w:gridCol w:w="142"/>
        <w:gridCol w:w="9345"/>
      </w:tblGrid>
      <w:tr w:rsidR="004044FC" w:rsidRPr="0055498B" w:rsidTr="00097F1B">
        <w:trPr>
          <w:jc w:val="center"/>
        </w:trPr>
        <w:tc>
          <w:tcPr>
            <w:tcW w:w="10762" w:type="dxa"/>
            <w:gridSpan w:val="6"/>
            <w:tcBorders>
              <w:top w:val="single" w:sz="8" w:space="0" w:color="4BACC6"/>
              <w:left w:val="nil"/>
              <w:bottom w:val="thinThickSmallGap" w:sz="24" w:space="0" w:color="17365D" w:themeColor="text2" w:themeShade="BF"/>
              <w:right w:val="nil"/>
            </w:tcBorders>
            <w:shd w:val="clear" w:color="auto" w:fill="FFFFFF" w:themeFill="background1"/>
          </w:tcPr>
          <w:p w:rsidR="004044FC" w:rsidRPr="0055498B" w:rsidRDefault="004044FC" w:rsidP="00CB152A">
            <w:pPr>
              <w:tabs>
                <w:tab w:val="left" w:pos="4002"/>
              </w:tabs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943634" w:themeColor="accent2" w:themeShade="BF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943634" w:themeColor="accent2" w:themeShade="BF"/>
                <w:sz w:val="28"/>
                <w:szCs w:val="28"/>
              </w:rPr>
              <w:t>每日詳細行程-</w:t>
            </w:r>
          </w:p>
        </w:tc>
      </w:tr>
      <w:tr w:rsidR="004044FC" w:rsidRPr="0055498B" w:rsidTr="00097F1B">
        <w:trPr>
          <w:jc w:val="center"/>
        </w:trPr>
        <w:tc>
          <w:tcPr>
            <w:tcW w:w="1245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044FC" w:rsidRPr="0055498B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36"/>
                <w:szCs w:val="36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第一天</w:t>
            </w:r>
          </w:p>
        </w:tc>
        <w:tc>
          <w:tcPr>
            <w:tcW w:w="9517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台北</w:t>
            </w:r>
            <w:r w:rsidRPr="0055498B">
              <w:rPr>
                <w:rFonts w:ascii="微軟正黑體" w:eastAsia="微軟正黑體" w:hAnsi="微軟正黑體"/>
                <w:noProof/>
              </w:rPr>
              <w:t xml:space="preserve"> 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10" name="圖片 10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hint="eastAsia"/>
                <w:noProof/>
              </w:rPr>
              <w:t xml:space="preserve"> 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香港 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TPE19:35-HKG21:40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傍晚帶著期待的心情於桃園機場集合，隨後搭乘國泰豪華客機飛經香港轉機，再轉往德國-法蘭克福；今夜於豪華客機上過夜，培養體力，為了即將拉開序幕的德瑞旅程做準備。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早餐：X    中餐：X    晚餐： 機上精緻餐食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  <w:lang w:eastAsia="ja-JP"/>
              </w:rPr>
              <w:t>住宿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eastAsia="ja-JP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eastAsia="ja-JP"/>
              </w:rPr>
              <w:t>豪華客機</w:t>
            </w:r>
          </w:p>
        </w:tc>
      </w:tr>
      <w:tr w:rsidR="004044FC" w:rsidRPr="0055498B" w:rsidTr="00097F1B">
        <w:trPr>
          <w:jc w:val="center"/>
        </w:trPr>
        <w:tc>
          <w:tcPr>
            <w:tcW w:w="1245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lastRenderedPageBreak/>
              <w:t>第二天</w:t>
            </w:r>
          </w:p>
        </w:tc>
        <w:tc>
          <w:tcPr>
            <w:tcW w:w="9517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香港 </w:t>
            </w:r>
            <w:r w:rsidRPr="0055498B">
              <w:rPr>
                <w:rFonts w:ascii="微軟正黑體" w:eastAsia="微軟正黑體" w:hAnsi="微軟正黑體"/>
                <w:noProof/>
              </w:rPr>
              <w:t xml:space="preserve">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85007" cy="285007"/>
                  <wp:effectExtent l="0" t="0" r="1270" b="1270"/>
                  <wp:docPr id="11" name="圖片 11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0" cy="28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法蘭克福 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HKG00:35-FRA06:20</w:t>
            </w:r>
            <w:r w:rsidRPr="0055498B">
              <w:rPr>
                <w:rFonts w:ascii="微軟正黑體" w:eastAsia="微軟正黑體" w:hAnsi="微軟正黑體"/>
                <w:noProof/>
              </w:rPr>
              <w:t xml:space="preserve">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12" name="圖片 12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萊茵河 (遊船Bingen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03761" cy="378526"/>
                  <wp:effectExtent l="0" t="0" r="0" b="2540"/>
                  <wp:docPr id="13" name="圖片 13" descr="「渡輪 卡通圖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渡輪 卡通圖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158" t="17535" r="13158" b="14273"/>
                          <a:stretch/>
                        </pic:blipFill>
                        <pic:spPr bwMode="auto">
                          <a:xfrm>
                            <a:off x="0" y="0"/>
                            <a:ext cx="407701" cy="38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Kaub)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14" name="圖片 14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海德堡(市區觀光+古堡)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16" name="圖片 16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烏茲堡</w:t>
            </w:r>
          </w:p>
        </w:tc>
      </w:tr>
      <w:tr w:rsidR="004044FC" w:rsidRPr="0055498B" w:rsidTr="00097F1B">
        <w:trPr>
          <w:jc w:val="center"/>
        </w:trPr>
        <w:tc>
          <w:tcPr>
            <w:tcW w:w="10762" w:type="dxa"/>
            <w:gridSpan w:val="6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Cs w:val="24"/>
              </w:rPr>
            </w:pP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經過長途飛行，班機終於在早晨抵達法蘭克福機場，辦理入關手續後踏入入境大廳，歡迎來到德國~</w:t>
            </w:r>
          </w:p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Cs w:val="24"/>
              </w:rPr>
            </w:pP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出關後我們直奔</w:t>
            </w: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  <w:shd w:val="pct15" w:color="auto" w:fill="FFFFFF"/>
              </w:rPr>
              <w:t>★萊茵河游船</w:t>
            </w: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，萊茵河發源於阿爾卑斯山，是歐洲最長的河流之一，也是世界上最繁忙的流域之一。萊茵河沿岸有許多葡萄園，也有許多古堡和田園村鎮。從美因茲Mainz到科布倫茨Koblenz的萊茵河段風景優美，沒有架設任何橋樑，全靠擺渡過河，目的是為了保存該河段的自然風貌。所以我們的遊船特別安排在此段流域間的(Bingen-Kaub,航程約</w:t>
            </w:r>
            <w:r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40分鐘)</w:t>
            </w: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遊船，讓您們體驗萊茵河最愜意的精華美景。</w:t>
            </w:r>
          </w:p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Cs w:val="24"/>
              </w:rPr>
            </w:pP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中午安排在海德堡老城中心的</w:t>
            </w: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  <w:shd w:val="pct15" w:color="auto" w:fill="FFFFFF"/>
              </w:rPr>
              <w:t>★米其林推薦餐廳</w:t>
            </w: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”騎士之屋Hauz  zum Ritter St.Georg“享用午餐。是文藝復興時期的建築，奇蹟似的逃過戰爭摧殘而被完整保留，四百多年紅砂岩的建築，本身就是不可錯過的亮點，更是當地最有名最值得一嚐的餐廳！</w:t>
            </w:r>
          </w:p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Cs w:val="24"/>
              </w:rPr>
            </w:pP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下午我們前往</w:t>
            </w: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  <w:shd w:val="pct15" w:color="auto" w:fill="FFFFFF"/>
              </w:rPr>
              <w:t>★海德堡</w:t>
            </w: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~坐落於內卡河畔。著名的海德堡城堡位於高出內卡河200米的王座山上，俯視狹長的海德堡老城。海德堡以著名的宮殿、國際化氛圍和老城區中充滿活力的氣息而聞名於世。這裡的購物街一直橫穿過老城區，是德國最長的步行街之一，老城區中小餐館、咖啡館和高級商店林立，猶如穿在線上的一粒粒珍珠。步行街背街小巷的各個角落中也遍布驚喜 - 隨處可見古玩店、潮流精品店，期待著您的光顧。</w:t>
            </w:r>
          </w:p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Cs w:val="24"/>
              </w:rPr>
            </w:pPr>
            <w:r w:rsidRPr="0055498B">
              <w:rPr>
                <w:rFonts w:ascii="微軟正黑體" w:eastAsia="微軟正黑體" w:hAnsi="微軟正黑體" w:cs="Times New Roman" w:hint="eastAsia"/>
                <w:color w:val="000000"/>
                <w:szCs w:val="24"/>
              </w:rPr>
              <w:t>隨後前往烏茲堡享用晚餐以及返回旅館。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特別安排</w:t>
            </w:r>
          </w:p>
          <w:p w:rsidR="004044FC" w:rsidRPr="00B711F1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下車參觀</w:t>
            </w:r>
          </w:p>
          <w:p w:rsidR="004044FC" w:rsidRPr="00B711F1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517" w:type="dxa"/>
            <w:gridSpan w:val="3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萊茵河遊船/海德古堡+纜車</w:t>
            </w:r>
          </w:p>
          <w:p w:rsidR="004044FC" w:rsidRPr="00B711F1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海德堡聖靈教堂/老橋/市集廣場</w:t>
            </w:r>
          </w:p>
          <w:p w:rsidR="004044FC" w:rsidRPr="00B711F1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法蘭克福-150km-海德堡-160km-烏茲堡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早餐：機上簡餐　　　中餐：米其林推薦餐-騎士之家    晚餐：中式6菜1湯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烏茲堡四星-Mercure Hotel Wuerzburg Am Mainufer或Novotel Wuerzburg或同級</w:t>
            </w:r>
          </w:p>
        </w:tc>
      </w:tr>
      <w:tr w:rsidR="004044FC" w:rsidRPr="0055498B" w:rsidTr="00097F1B">
        <w:trPr>
          <w:jc w:val="center"/>
        </w:trPr>
        <w:tc>
          <w:tcPr>
            <w:tcW w:w="1245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044FC" w:rsidRPr="0055498B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第三天</w:t>
            </w:r>
          </w:p>
        </w:tc>
        <w:tc>
          <w:tcPr>
            <w:tcW w:w="9517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hideMark/>
          </w:tcPr>
          <w:p w:rsidR="004044FC" w:rsidRPr="0055498B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烏茲堡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19" name="圖片 19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羅騰堡(市區觀光+單飛)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0" name="圖片 20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慕尼黑(市區觀光)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nil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養足精神，今天前往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★羅騰堡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被譽為一生必去的明信片景點。由於保留了眾多17世紀流傳至今、令人驚豔的中世紀童話風格建築而聞名，同時羅騰堡也是德國兩條著名的觀光路線「浪漫之路」和「古堡之路」的交會處，使得這個面積不大、人口數不多的小鎮成為德國中部最重要的觀光景點。在導遊帶著大家逛完主要景點後，我們特別安排單飛時間，讓您有足夠的時間好好探索這個美到冒泡的小城。</w:t>
            </w:r>
          </w:p>
          <w:p w:rsidR="00CE26A2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結束羅騰堡悠閒的單飛時光，帶著滿滿的收穫和喜悅，沿著北起烏茲堡，南達福森的羅曼蒂克大道前往慕尼黑。全長約350公里的羅漫蒂克大道，其中一部份為昔日羅馬軍用道路，此條路線上分佈各地的中世紀古堡，是吸引觀光客的主要原因。沿途柔和的德國景緻，城牆圍繞的中世紀小鎮，如同一串精巧的珍珠項鍊，使得羅漫蒂克大道有「歐洲歷史文化寶庫」的美譽。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隨後我們到達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★慕尼黑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慕尼黑是德國巴伐利亞邦的首府。是德國南部第一大城，全德國第三大城市。位於德國南部阿爾卑斯山北麓的伊薩爾河畔，是德國主要的經濟、文化、科技和交通中心之一，也是歐洲最繁榮的城市之一。慕尼黑同時又保留著原巴伐利亞王國都城的古樸風情，因此被人們稱作「百萬人的村莊」。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在此我們特別安排德國經典的地窖餐廳，在慕尼黑新市政廳底下的Ratskeller餐廳，是當地貴族專屬的高級餐廳，內部的裝潢氣氛和美食更是不在話下，能夠在此用餐就是身分地位的代表！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lastRenderedPageBreak/>
              <w:t>享用完美味晚餐，隨後前往飯店休息。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lastRenderedPageBreak/>
              <w:t>特別安排</w:t>
            </w:r>
          </w:p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下車參觀</w:t>
            </w:r>
          </w:p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517" w:type="dxa"/>
            <w:gridSpan w:val="3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羅騰堡單飛時光</w:t>
            </w:r>
          </w:p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羅騰堡市政廳,市集廣場,壁鐘 / 慕尼黑瑪莉恩廣場,慕尼黑聖母教堂,新市政廳,鐘樓</w:t>
            </w:r>
          </w:p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烏茲堡-60km-羅騰堡-250km-慕尼黑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B711F1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B711F1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  中餐：自理餐     晚餐：百年地窖餐廳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044FC" w:rsidRPr="00B711F1" w:rsidRDefault="004044FC" w:rsidP="00B711F1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住宿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4044FC" w:rsidRPr="00B711F1" w:rsidRDefault="004044FC" w:rsidP="00B711F1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慕尼黑四星-Leonardo hotel 或mercure viernheim或同級</w:t>
            </w:r>
          </w:p>
        </w:tc>
      </w:tr>
      <w:tr w:rsidR="004044FC" w:rsidRPr="0055498B" w:rsidTr="00097F1B">
        <w:trPr>
          <w:jc w:val="center"/>
        </w:trPr>
        <w:tc>
          <w:tcPr>
            <w:tcW w:w="1104" w:type="dxa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single" w:sz="4" w:space="0" w:color="4BACC6"/>
            </w:tcBorders>
            <w:shd w:val="clear" w:color="auto" w:fill="D2EAF1"/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第四天</w:t>
            </w:r>
          </w:p>
        </w:tc>
        <w:tc>
          <w:tcPr>
            <w:tcW w:w="9658" w:type="dxa"/>
            <w:gridSpan w:val="5"/>
            <w:tcBorders>
              <w:top w:val="thinThickSmallGap" w:sz="24" w:space="0" w:color="17365D" w:themeColor="text2" w:themeShade="BF"/>
              <w:left w:val="single" w:sz="4" w:space="0" w:color="4BACC6"/>
              <w:bottom w:val="single" w:sz="4" w:space="0" w:color="4BACC6"/>
              <w:right w:val="nil"/>
            </w:tcBorders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慕尼黑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1" name="圖片 21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新天鵝堡(巴士上山+馬車下山)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2" name="圖片 22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波登湖區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今天我們繼續往南走，前往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★新天鵝堡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被譽為「世界最美童話城堡」的「新天鵝堡」位於德國巴伐利亞州西南部，地處阿爾卑斯山麓。一百多年來，這座白牆藍頂的經典城堡以其童話般的夢幻身姿，年復一年地吸引著一代代的參觀仰慕者，迪士尼樂園標準LOGO中的城堡就是以新天鵝堡為模板來設計的。新天鵝堡全景照片的最佳觀景拍攝地，是在山上的巴士下車地點。所以我們特地安排以搭乘巴士的方式上山，免除爬山的辛勞，又有絕佳的點可以拍下美美的照片！但請注意，當天候不佳時，山上的瑪莉恩鐵橋會封閉，便無法搭巴士上山了。將會用馬車做為替代。請注意，無論是搭巴士或馬車，由於現場旅客數眾多，一定會需要排隊耗時，請發揮您的耐心與風度喔！</w:t>
            </w:r>
          </w:p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午餐後前往中歐最大的湖泊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★波登湖區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，也稱康士坦茲湖，位於瑞士、奧地利和德國三國交界處，由三國共同管理，湖區景色優美，風景迷人。今晚特別安排波登湖區飯店，讓您有足夠的時間細細品味湖畔的各種風光！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特別安排</w:t>
            </w:r>
          </w:p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新天鵝堡+巴士上山+馬車下山</w:t>
            </w:r>
          </w:p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慕尼黑-120km-新天鵝堡-105km-波登胡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　　　中餐：歐式風味餐　　 晚餐： 中式合菜</w:t>
            </w:r>
          </w:p>
        </w:tc>
      </w:tr>
      <w:tr w:rsidR="004044FC" w:rsidRPr="00B711F1" w:rsidTr="00097F1B">
        <w:trPr>
          <w:jc w:val="center"/>
        </w:trPr>
        <w:tc>
          <w:tcPr>
            <w:tcW w:w="1245" w:type="dxa"/>
            <w:gridSpan w:val="3"/>
            <w:tcBorders>
              <w:top w:val="single" w:sz="8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517" w:type="dxa"/>
            <w:gridSpan w:val="3"/>
            <w:tcBorders>
              <w:top w:val="single" w:sz="8" w:space="0" w:color="4BACC6"/>
              <w:left w:val="nil"/>
              <w:bottom w:val="single" w:sz="12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波登湖區飯店</w:t>
            </w:r>
            <w:r w:rsidRPr="00B711F1">
              <w:rPr>
                <w:sz w:val="22"/>
              </w:rPr>
              <w:t xml:space="preserve"> </w:t>
            </w:r>
            <w:r w:rsidRPr="00B711F1">
              <w:rPr>
                <w:rFonts w:ascii="微軟正黑體" w:eastAsia="微軟正黑體" w:hAnsi="微軟正黑體" w:cs="Times New Roman"/>
                <w:color w:val="215868"/>
                <w:sz w:val="22"/>
              </w:rPr>
              <w:t>SEEhotel Friedrichshafen</w:t>
            </w: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, Mercure hotel in Bodensee</w:t>
            </w:r>
            <w:r w:rsidRPr="00B711F1" w:rsidDel="004935DE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 </w:t>
            </w: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或同級</w:t>
            </w:r>
          </w:p>
        </w:tc>
      </w:tr>
      <w:tr w:rsidR="004044FC" w:rsidRPr="0055498B" w:rsidTr="00097F1B">
        <w:trPr>
          <w:jc w:val="center"/>
        </w:trPr>
        <w:tc>
          <w:tcPr>
            <w:tcW w:w="1275" w:type="dxa"/>
            <w:gridSpan w:val="4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044FC" w:rsidRPr="0055498B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36"/>
                <w:szCs w:val="36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第五天</w:t>
            </w:r>
          </w:p>
        </w:tc>
        <w:tc>
          <w:tcPr>
            <w:tcW w:w="9487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:rsidR="004044FC" w:rsidRPr="00E0649C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/>
                <w:noProof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波登湖(渡輪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03761" cy="378526"/>
                  <wp:effectExtent l="0" t="0" r="0" b="2540"/>
                  <wp:docPr id="23" name="圖片 23" descr="「渡輪 卡通圖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渡輪 卡通圖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158" t="17535" r="13158" b="14273"/>
                          <a:stretch/>
                        </pic:blipFill>
                        <pic:spPr bwMode="auto">
                          <a:xfrm>
                            <a:off x="0" y="0"/>
                            <a:ext cx="407701" cy="38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)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4" name="圖片 24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伯恩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5" name="圖片 25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Pr="00A80152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蒙特勒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一大早我們從波登湖畔出發，為了節省拉車時間，我們特地安排波登湖渡輪，享受早晨湖面風光。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伯恩有許多噴泉、砂岩外牆、狹窄的街道和歷史悠久的塔塔樓，這種中世紀氣息是獨一無二的。熊公園(Bear Park)以上的玫瑰園(Rose Garden)，還有高達101米大教堂鐘樓的平台，都是俯瞰舊城和阿勒河(River Aare) 的好據點。過往的防禦工事和堡壘，均位於河邊的陡坡。舊城不少時裝精品店、酒吧、酒館，有些還是建立在古老的拱形酒窖。而小街裡眾多咖啡廳，既吸引本地人也吸引外地游客。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隨後我們繼續驅車前往蒙特勒。蒙特勒鎮自古以來一直都是文人雅士、音樂家喜歡聚集的地方，著名的蒙特勒爵士音樂節是這個小鎮每年固定的大型音樂活動。依傍在日內瓦湖的避風灣，週圍都是葡萄園，而背後則是白雪皚皚的阿爾卑斯山雪峰，景色令欣賞者透不過氣。今晚特別安排入住日內瓦湖區的飯店，您可在日內瓦湖畔的行人徒步區悠閒漫步，享受愜意的小鎮風情。</w:t>
            </w:r>
          </w:p>
        </w:tc>
      </w:tr>
      <w:tr w:rsidR="004044FC" w:rsidRPr="00B711F1" w:rsidTr="00097F1B">
        <w:trPr>
          <w:jc w:val="center"/>
        </w:trPr>
        <w:tc>
          <w:tcPr>
            <w:tcW w:w="1275" w:type="dxa"/>
            <w:gridSpan w:val="4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下車參觀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參考距離</w:t>
            </w:r>
          </w:p>
        </w:tc>
        <w:tc>
          <w:tcPr>
            <w:tcW w:w="9487" w:type="dxa"/>
            <w:gridSpan w:val="2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伯恩(熊公園+玫瑰花園+舊城區)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  <w:t xml:space="preserve"> 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波登湖渡輪/波登湖區-190km-伯恩-90km-蒙特勒</w:t>
            </w:r>
          </w:p>
        </w:tc>
      </w:tr>
      <w:tr w:rsidR="004044FC" w:rsidRPr="00B711F1" w:rsidTr="00097F1B">
        <w:trPr>
          <w:jc w:val="center"/>
        </w:trPr>
        <w:tc>
          <w:tcPr>
            <w:tcW w:w="1275" w:type="dxa"/>
            <w:gridSpan w:val="4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中餐：歐式風味餐    晚餐：歐式風味餐</w:t>
            </w:r>
          </w:p>
        </w:tc>
      </w:tr>
      <w:tr w:rsidR="004044FC" w:rsidRPr="00B711F1" w:rsidTr="00097F1B">
        <w:trPr>
          <w:jc w:val="center"/>
        </w:trPr>
        <w:tc>
          <w:tcPr>
            <w:tcW w:w="1275" w:type="dxa"/>
            <w:gridSpan w:val="4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住宿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蒙特勒湖區四星飯店Eden palace au lac或同級</w:t>
            </w:r>
          </w:p>
        </w:tc>
      </w:tr>
      <w:tr w:rsidR="004044FC" w:rsidRPr="0055498B" w:rsidTr="00097F1B">
        <w:trPr>
          <w:jc w:val="center"/>
        </w:trPr>
        <w:tc>
          <w:tcPr>
            <w:tcW w:w="1417" w:type="dxa"/>
            <w:gridSpan w:val="5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第六天</w:t>
            </w:r>
          </w:p>
        </w:tc>
        <w:tc>
          <w:tcPr>
            <w:tcW w:w="9345" w:type="dxa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:rsidR="004044FC" w:rsidRPr="003175F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蒙特勒</w:t>
            </w:r>
            <w:r>
              <w:rPr>
                <w:rFonts w:ascii="微軟正黑體" w:eastAsia="微軟正黑體" w:hAnsi="微軟正黑體" w:cs="Times New Roman"/>
                <w:b/>
                <w:noProof/>
                <w:color w:val="215868"/>
                <w:sz w:val="28"/>
                <w:szCs w:val="28"/>
              </w:rPr>
              <w:drawing>
                <wp:inline distT="0" distB="0" distL="0" distR="0">
                  <wp:extent cx="475615" cy="255905"/>
                  <wp:effectExtent l="0" t="0" r="63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策馬特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6" name="圖片 26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因特拉根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-哈德昆觀景台纜車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早晨前往策馬特，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★策馬特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位在山谷中的小村落策馬特，是被保護，不受污染的一座小城，一般民眾、遊客來到策馬特都不能開車、搭遊覽車進城，都必須搭火車進來策馬特。從此地觀望馬特洪峰，在不同時間、不同天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lastRenderedPageBreak/>
              <w:t>氣下可以看到形形色色馬特洪峰的樣貌。周邊還有許多各式各樣的展望台與登山步道，在不同的角度、不同的海拔可以看見紛紛不一重巒疊嶂的美景，在這一年四季都能滑雪，是著名的滑雪勝地。我們在這邊一樣安排了單飛時間，您可以步行在策馬特車站前的商店街，走進溫暖原木風格的麥當勞或甜點店，在大雪紛飛的時刻來上一杯熱巧克力，可以走進馬特洪峰博物館參觀、遠眺馬特洪峰的雄偉，也可以步行上小山丘紀錄策馬特的全景，或是為自己挑一張美麗的明信片!</w:t>
            </w:r>
          </w:p>
          <w:p w:rsidR="004044FC" w:rsidRPr="00B711F1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告別這個純淨的小鎮，我們隨後前往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★因特拉根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，因特拉肯是少女峰山腳下的一個瑞士旅遊觀光城市，附近的幾個小鎮也是都瑞士著名的度假勝地。以一年四季風景醉人著稱。作為前往少女峰的重要門戶之一 。因特拉肯的意思是「在湖水之間」，因為夾在西邊圖恩湖與東邊布里恩茨湖之間。在因特拉根的單飛時間，您可以把目標鎖定在小鎮上的免稅大道(赫艾維大道，簡單的一條街卻遍布各種名牌商店、餐廳、飯店和賭場，也可以遠眺少女峰，在明信片般的美景裡悠閒地度過。傍晚特地安排搭乘纜車上到哈德昆觀景台遠眺因特拉根小鎮美景，並停留在山上享用晚餐。</w:t>
            </w:r>
          </w:p>
        </w:tc>
      </w:tr>
      <w:tr w:rsidR="004044FC" w:rsidRPr="00B711F1" w:rsidTr="00097F1B">
        <w:trPr>
          <w:jc w:val="center"/>
        </w:trPr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lastRenderedPageBreak/>
              <w:t>特別安排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策馬特單飛/因特拉根單飛/哈德昆觀景台纜車&amp;晚餐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蒙特勒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-140km-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塔什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-120km-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因特拉根</w:t>
            </w:r>
          </w:p>
        </w:tc>
      </w:tr>
      <w:tr w:rsidR="004044FC" w:rsidRPr="00B711F1" w:rsidTr="00097F1B">
        <w:trPr>
          <w:jc w:val="center"/>
        </w:trPr>
        <w:tc>
          <w:tcPr>
            <w:tcW w:w="1417" w:type="dxa"/>
            <w:gridSpan w:val="5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345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　 中餐：歐式風味餐 晚餐：哈德昆觀景台歐式風味餐</w:t>
            </w:r>
          </w:p>
        </w:tc>
      </w:tr>
      <w:tr w:rsidR="004044FC" w:rsidRPr="00B711F1" w:rsidTr="00097F1B">
        <w:trPr>
          <w:jc w:val="center"/>
        </w:trPr>
        <w:tc>
          <w:tcPr>
            <w:tcW w:w="1417" w:type="dxa"/>
            <w:gridSpan w:val="5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345" w:type="dxa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因特拉根四星飯店-Hotel Interlaken或hotel royal St. Georges或同級</w:t>
            </w:r>
          </w:p>
        </w:tc>
      </w:tr>
      <w:tr w:rsidR="004044FC" w:rsidRPr="0055498B" w:rsidTr="00097F1B">
        <w:trPr>
          <w:jc w:val="center"/>
        </w:trPr>
        <w:tc>
          <w:tcPr>
            <w:tcW w:w="1134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044FC" w:rsidRPr="0055498B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第七天</w:t>
            </w:r>
          </w:p>
        </w:tc>
        <w:tc>
          <w:tcPr>
            <w:tcW w:w="9628" w:type="dxa"/>
            <w:gridSpan w:val="4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hideMark/>
          </w:tcPr>
          <w:p w:rsidR="004044FC" w:rsidRPr="0055498B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因特拉根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7" name="圖片 27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Kleine scheidegg車站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700644" cy="382528"/>
                  <wp:effectExtent l="0" t="0" r="4445" b="0"/>
                  <wp:docPr id="28" name="圖片 28" descr="「火車 卡通圖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火車 卡通圖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6166" cy="38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(齒輪列車)少女峰頂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9" name="圖片 29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因特拉根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700644" cy="382528"/>
                  <wp:effectExtent l="0" t="0" r="4445" b="0"/>
                  <wp:docPr id="31" name="圖片 31" descr="「火車 卡通圖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火車 卡通圖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6166" cy="38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(黃金列車)盧森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nil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今天進入這次德瑞之旅的重頭戲~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★少女峰齒輪列車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！少女峰是瑞士的著名山峰，海拔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</w:rPr>
              <w:t>4158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米，也是歐洲之巔。少女峰被稱為歐洲屋脊。在歐洲，這是遊客可以一年四季賞雪的最佳地點之一。而要登上少女峰，就離不開乘坐齒輪火車。這是一種用齒輪驅動的火車。無論乘火車還是開車前來遊覽的遊客，都要在山下換乘齒輪火車上山。火車向更高處爬行，漸見阿爾卑斯山雪山氣勢磅礴，其景觀隨著時令的交替和陰晴變化而變幻無窮。四周雲霧繚繞，好像進入了騰雲駕霧夢幻般的仙境，每過幾米的景色，都會讓人感到意外。午餐我們特別安排在少女峰頂的景觀餐廳用餐，您可以一邊品嘗瑞士美食一邊欣賞歐洲之巔的雪景~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午餐過後我們回到山腳下的因特拉根車站，準備搭乘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★黃金列車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，在黃金快車上，透過全景車窗或者坐在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</w:rPr>
              <w:t>VIP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座位上可盡情欣賞窗外多姿多彩的美麗全景。對喜歡懷舊的鐵路愛好者而言，黃金快車經典列車堪稱最佳選擇，因爲它是優雅的美好時代列車的複制品。我們特別安排因特拉肯—琉森段。很多人說，這是風景最美的一段黃金列車！本段黃金列車約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</w:rPr>
              <w:t>75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公里，大約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</w:rPr>
              <w:t>2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小時的車程，沿途的瑞士湖光山色為各段之最，是最不容錯過的一段黃金列車！</w:t>
            </w:r>
          </w:p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經過兩個小時的黃金列車之旅，我們到達最底站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★盧森湖區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!盧森湖位於瑞士中部，因為湖岸邊有不少的高山，如皮拉圖斯峰、石丹峰、瑞吉峰等，湖光山色構成典型的瑞士風景，美不勝收。不論瑞士人或外國人，都被琉森湖壯麗的風景吸引到來，使之成為旅遊勝地。今日特別安排盧森湖區的飯店，讓您享受湖畔的悠閒，準備明天早上的盧森市區之旅。</w:t>
            </w:r>
          </w:p>
        </w:tc>
      </w:tr>
      <w:tr w:rsidR="004044FC" w:rsidRPr="00B711F1" w:rsidTr="00097F1B">
        <w:trPr>
          <w:jc w:val="center"/>
        </w:trPr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特別安排</w:t>
            </w:r>
          </w:p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參觀景點</w:t>
            </w:r>
          </w:p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487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少女峰齒輪列車/少女峰山頂午餐/黃金列車(因特拉根-盧森)/入住湖區飯店</w:t>
            </w:r>
          </w:p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冰宮,斯芬克斯天文台,全世界最高的郵局</w:t>
            </w:r>
          </w:p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因特拉根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-30km-Kleine Scheidegg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車站/因特拉根-70km-盧森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single" w:sz="4" w:space="0" w:color="4BACC6"/>
              <w:left w:val="nil"/>
              <w:bottom w:val="single" w:sz="4" w:space="0" w:color="auto"/>
              <w:right w:val="nil"/>
            </w:tcBorders>
          </w:tcPr>
          <w:p w:rsidR="004044FC" w:rsidRPr="00B711F1" w:rsidRDefault="004044FC" w:rsidP="00B711F1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貼心提醒:</w:t>
            </w:r>
          </w:p>
          <w:p w:rsidR="004044FC" w:rsidRPr="00B711F1" w:rsidRDefault="004044FC" w:rsidP="00097F1B">
            <w:pPr>
              <w:pStyle w:val="a3"/>
              <w:numPr>
                <w:ilvl w:val="0"/>
                <w:numId w:val="4"/>
              </w:numPr>
              <w:spacing w:line="0" w:lineRule="atLeast"/>
              <w:ind w:leftChars="0" w:left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上少女峰頂可親眺歐洲最長的冰河─２３公里長的阿萊奇冰河的發源地，要親近冰河，則是造訪冰河底下的冰宮。冰宮內的地板也是冰塊砌成，相當滑，來此參觀除了保暖裝備外，最好要準備防滑鞋，並緩慢行走以維自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lastRenderedPageBreak/>
              <w:t>身安全。同時建議攜帶太陽眼鏡，避免雪盲現象造成眼部不適。</w:t>
            </w:r>
          </w:p>
          <w:p w:rsidR="004044FC" w:rsidRPr="00B711F1" w:rsidRDefault="004044FC" w:rsidP="00097F1B">
            <w:pPr>
              <w:pStyle w:val="a3"/>
              <w:numPr>
                <w:ilvl w:val="0"/>
                <w:numId w:val="4"/>
              </w:numPr>
              <w:spacing w:line="0" w:lineRule="atLeast"/>
              <w:ind w:leftChars="0" w:left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由於少女峰高度達海拔３５００公尺，上下山皆以火車做為交通工具，上／下速度尚稱平緩，上山後仍建議行進、移動速度儘量放緩。如您因個人體質之故，產生不適之現象，請務必告知隨團領隊，領隊會第一時間處理因應。而爲了照顧遊客的健康，綜合大樓內設有緊急救援服務，受過專業訓練的醫療人員，會為旅客做緊急處理。此行於山頂餐廳用餐，建議勿吃得太飽，避免因體質之故於山頂產生身體不適。</w:t>
            </w:r>
          </w:p>
        </w:tc>
      </w:tr>
      <w:tr w:rsidR="004044FC" w:rsidRPr="00B711F1" w:rsidTr="00097F1B">
        <w:trPr>
          <w:jc w:val="center"/>
        </w:trPr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B711F1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lastRenderedPageBreak/>
              <w:t>餐食</w:t>
            </w:r>
          </w:p>
        </w:tc>
        <w:tc>
          <w:tcPr>
            <w:tcW w:w="9487" w:type="dxa"/>
            <w:gridSpan w:val="2"/>
            <w:tcBorders>
              <w:top w:val="single" w:sz="4" w:space="0" w:color="auto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B711F1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  中餐：少女峰頂景觀餐廳     晚餐：中式6菜1湯</w:t>
            </w:r>
          </w:p>
        </w:tc>
      </w:tr>
      <w:tr w:rsidR="004044FC" w:rsidRPr="00B711F1" w:rsidTr="00097F1B">
        <w:trPr>
          <w:jc w:val="center"/>
        </w:trPr>
        <w:tc>
          <w:tcPr>
            <w:tcW w:w="1275" w:type="dxa"/>
            <w:gridSpan w:val="4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044FC" w:rsidRPr="00B711F1" w:rsidRDefault="004044FC" w:rsidP="00B711F1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住宿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4044FC" w:rsidRPr="00B711F1" w:rsidRDefault="004044FC" w:rsidP="00B711F1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盧森湖區飯店-Hotel seeburg或hotel paxmontana或同級</w:t>
            </w:r>
          </w:p>
        </w:tc>
      </w:tr>
      <w:tr w:rsidR="004044FC" w:rsidRPr="0055498B" w:rsidTr="00097F1B">
        <w:trPr>
          <w:jc w:val="center"/>
        </w:trPr>
        <w:tc>
          <w:tcPr>
            <w:tcW w:w="1275" w:type="dxa"/>
            <w:gridSpan w:val="4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single" w:sz="4" w:space="0" w:color="4BACC6"/>
            </w:tcBorders>
            <w:shd w:val="clear" w:color="auto" w:fill="D2EAF1"/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第八天</w:t>
            </w:r>
          </w:p>
        </w:tc>
        <w:tc>
          <w:tcPr>
            <w:tcW w:w="9487" w:type="dxa"/>
            <w:gridSpan w:val="2"/>
            <w:tcBorders>
              <w:top w:val="thinThickSmallGap" w:sz="24" w:space="0" w:color="17365D" w:themeColor="text2" w:themeShade="BF"/>
              <w:left w:val="single" w:sz="4" w:space="0" w:color="4BACC6"/>
              <w:bottom w:val="single" w:sz="4" w:space="0" w:color="4BACC6"/>
              <w:right w:val="nil"/>
            </w:tcBorders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盧森市區(市區觀光)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32" name="圖片 32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蘇黎世(市區觀光)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今天早上我們要探索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★盧森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市中心！盧森，是通向瑞士中心地帶的大門，它位於盧森湖畔如畫的風景區，鑲嵌在令人難忘的山嶺間。因著它的風景名勝、精美紀念品和名錶專門店，這美麗城市吸引遊人無數。市區觀光我們將會走訪△保留著中世紀風格的卡佩爾木橋畫滿很多彩繪裝飾，是盧森最美的城鎮風光，該橋也被公認爲歐洲最古老的木制有蓋橋樑之一。△垂死獅子像是位於瑞士城市盧森的一座負傷獅子的雕像。這座雕像由丹麥雕塑家巴特爾·托瓦爾森設計，用以紀念在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</w:rPr>
              <w:t>1792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年保衛巴黎杜伊勒里宮的戰鬥中的約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</w:rPr>
              <w:t>1100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名瑞士僱傭兵。△天鵝廣場是盧森市區內逛街區的起點，廣場周邊與老城區內建築多為販售瑞士奢華鐘錶品牌、巧克力店的店家，不愛購物的旅客也可以欣賞老城區內的建築壁畫和噴泉，頗有童話氛圍。</w:t>
            </w:r>
          </w:p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隨後我們驅車前往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shd w:val="pct15" w:color="auto" w:fill="FFFFFF"/>
              </w:rPr>
              <w:t>★蘇黎世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作爲湖邊的「體驗之都」，而且背靠阿爾卑斯山雪峰的壯麗景，蘇黎世擁有各式休閑活動，從市中心河畔慢步、湖畔暢泳到壯觀的玉特利山的遠足，都一應俱全。市區觀光我們將走訪△蘇黎世火車總站，又稱蘇黎世總站、蘇黎世中央站，為瑞士全國最大鐵路車站，現有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</w:rPr>
              <w:t>26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個站台，地理位置位於蘇黎世市中心。△班霍夫大街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</w:rPr>
              <w:t>(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約一英里長的繁華大街，時裝名店、百貨公司、咖啡館林立，叫人流連忘返。△舊城區</w:t>
            </w:r>
            <w:r w:rsidRPr="00B711F1">
              <w:rPr>
                <w:rFonts w:ascii="微軟正黑體" w:eastAsia="微軟正黑體" w:hAnsi="微軟正黑體" w:cs="Times New Roman"/>
                <w:color w:val="000000"/>
                <w:sz w:val="22"/>
              </w:rPr>
              <w:t xml:space="preserve"> - </w:t>
            </w: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擁有歷史悠久的藝術館、古董店和書店，藝術愛好者尋幽探勝之地。到了晚上，舊城區就變成了不同人仕的娛樂大雜燴。△蘇黎世大教堂是瑞士蘇黎世的3座主要教堂之一（另外兩座是蘇黎世聖母大教堂和聖彼得教堂）。教堂位於利馬特河河岸附近。</w:t>
            </w:r>
          </w:p>
        </w:tc>
      </w:tr>
      <w:tr w:rsidR="004044FC" w:rsidRPr="00B711F1" w:rsidTr="00097F1B">
        <w:trPr>
          <w:jc w:val="center"/>
        </w:trPr>
        <w:tc>
          <w:tcPr>
            <w:tcW w:w="1275" w:type="dxa"/>
            <w:gridSpan w:val="4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下車參觀</w:t>
            </w:r>
          </w:p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盧森市區觀光（卡貝爾古橋、獅子紀念碑、琉森大教堂）</w:t>
            </w:r>
          </w:p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蘇黎士市區漫步（班霍夫大街、中央車站、聖彼得教堂、聖母教堂）</w:t>
            </w:r>
          </w:p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盧森-52km-蘇黎世</w:t>
            </w:r>
          </w:p>
        </w:tc>
      </w:tr>
      <w:tr w:rsidR="004044FC" w:rsidRPr="00B711F1" w:rsidTr="00097F1B">
        <w:trPr>
          <w:jc w:val="center"/>
        </w:trPr>
        <w:tc>
          <w:tcPr>
            <w:tcW w:w="1275" w:type="dxa"/>
            <w:gridSpan w:val="4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　　　中餐：自理餐　　 晚餐：歐式風味餐</w:t>
            </w:r>
          </w:p>
        </w:tc>
      </w:tr>
      <w:tr w:rsidR="004044FC" w:rsidRPr="00B711F1" w:rsidTr="00097F1B">
        <w:trPr>
          <w:jc w:val="center"/>
        </w:trPr>
        <w:tc>
          <w:tcPr>
            <w:tcW w:w="1275" w:type="dxa"/>
            <w:gridSpan w:val="4"/>
            <w:tcBorders>
              <w:top w:val="single" w:sz="8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  <w:r w:rsidRPr="00B711F1">
              <w:rPr>
                <w:rFonts w:ascii="微軟正黑體" w:eastAsia="微軟正黑體" w:hAnsi="微軟正黑體" w:cs="Times New Roman"/>
                <w:color w:val="215868"/>
                <w:sz w:val="22"/>
              </w:rPr>
              <w:t xml:space="preserve"> </w:t>
            </w:r>
          </w:p>
        </w:tc>
        <w:tc>
          <w:tcPr>
            <w:tcW w:w="9487" w:type="dxa"/>
            <w:gridSpan w:val="2"/>
            <w:tcBorders>
              <w:top w:val="single" w:sz="8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蘇黎世四星飯店 NH AIRPORT或同級</w:t>
            </w:r>
          </w:p>
        </w:tc>
      </w:tr>
      <w:tr w:rsidR="004044FC" w:rsidRPr="0055498B" w:rsidTr="00097F1B">
        <w:trPr>
          <w:jc w:val="center"/>
        </w:trPr>
        <w:tc>
          <w:tcPr>
            <w:tcW w:w="1134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044FC" w:rsidRPr="0055498B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36"/>
                <w:szCs w:val="36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第九天</w:t>
            </w:r>
          </w:p>
        </w:tc>
        <w:tc>
          <w:tcPr>
            <w:tcW w:w="9628" w:type="dxa"/>
            <w:gridSpan w:val="4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蘇黎世機場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33" name="圖片 33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香港 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ZRH11:55-HKG06:30+1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享用完飯店早點後，整理滿滿的收穫與回憶，專車前往蘇黎世機場返回溫暖的家。</w:t>
            </w:r>
          </w:p>
        </w:tc>
      </w:tr>
      <w:tr w:rsidR="004044FC" w:rsidRPr="00B711F1" w:rsidTr="00097F1B">
        <w:trPr>
          <w:jc w:val="center"/>
        </w:trPr>
        <w:tc>
          <w:tcPr>
            <w:tcW w:w="1134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628" w:type="dxa"/>
            <w:gridSpan w:val="4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 中餐：機上精緻餐食   晚餐：機上精緻餐食</w:t>
            </w:r>
          </w:p>
        </w:tc>
      </w:tr>
      <w:tr w:rsidR="004044FC" w:rsidRPr="00B711F1" w:rsidTr="00097F1B">
        <w:trPr>
          <w:jc w:val="center"/>
        </w:trPr>
        <w:tc>
          <w:tcPr>
            <w:tcW w:w="1134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eastAsia="ja-JP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  <w:lang w:eastAsia="ja-JP"/>
              </w:rPr>
              <w:t>住宿</w:t>
            </w:r>
          </w:p>
        </w:tc>
        <w:tc>
          <w:tcPr>
            <w:tcW w:w="9628" w:type="dxa"/>
            <w:gridSpan w:val="4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4044FC" w:rsidRPr="00B711F1" w:rsidRDefault="004044FC" w:rsidP="00097F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eastAsia="ja-JP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  <w:lang w:eastAsia="ja-JP"/>
              </w:rPr>
              <w:t>豪華客機</w:t>
            </w:r>
          </w:p>
        </w:tc>
      </w:tr>
      <w:tr w:rsidR="004044FC" w:rsidRPr="0055498B" w:rsidTr="00097F1B">
        <w:trPr>
          <w:jc w:val="center"/>
        </w:trPr>
        <w:tc>
          <w:tcPr>
            <w:tcW w:w="1134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第十天</w:t>
            </w:r>
          </w:p>
        </w:tc>
        <w:tc>
          <w:tcPr>
            <w:tcW w:w="9628" w:type="dxa"/>
            <w:gridSpan w:val="4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:rsidR="004044FC" w:rsidRPr="0055498B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香港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34" name="圖片 34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台北</w:t>
            </w: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HKG09:10-TPE11:00</w:t>
            </w:r>
          </w:p>
        </w:tc>
      </w:tr>
      <w:tr w:rsidR="004044FC" w:rsidRPr="00B711F1" w:rsidTr="00097F1B">
        <w:trPr>
          <w:jc w:val="center"/>
        </w:trPr>
        <w:tc>
          <w:tcPr>
            <w:tcW w:w="10762" w:type="dxa"/>
            <w:gridSpan w:val="6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班機飛抵桃園國際機場，結束令人難忘的德瑞之旅。期待下一次的相逢在美麗的歐洲！</w:t>
            </w:r>
          </w:p>
        </w:tc>
      </w:tr>
      <w:tr w:rsidR="004044FC" w:rsidRPr="00B711F1" w:rsidTr="00097F1B">
        <w:trPr>
          <w:jc w:val="center"/>
        </w:trPr>
        <w:tc>
          <w:tcPr>
            <w:tcW w:w="1134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628" w:type="dxa"/>
            <w:gridSpan w:val="4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早餐：機上精緻餐食　　　中餐：X     晚餐：X</w:t>
            </w:r>
          </w:p>
        </w:tc>
      </w:tr>
      <w:tr w:rsidR="004044FC" w:rsidRPr="00B711F1" w:rsidTr="00097F1B">
        <w:trPr>
          <w:jc w:val="center"/>
        </w:trPr>
        <w:tc>
          <w:tcPr>
            <w:tcW w:w="1134" w:type="dxa"/>
            <w:gridSpan w:val="2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628" w:type="dxa"/>
            <w:gridSpan w:val="4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044FC" w:rsidRPr="00B711F1" w:rsidRDefault="004044FC" w:rsidP="00097F1B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B711F1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溫暖的家</w:t>
            </w:r>
          </w:p>
        </w:tc>
      </w:tr>
    </w:tbl>
    <w:p w:rsidR="004044FC" w:rsidRDefault="004044FC" w:rsidP="00097F1B">
      <w:pPr>
        <w:widowControl/>
        <w:rPr>
          <w:rFonts w:ascii="新細明體" w:eastAsia="新細明體" w:hAnsi="新細明體" w:cs="新細明體"/>
          <w:kern w:val="0"/>
          <w:szCs w:val="24"/>
        </w:rPr>
      </w:pPr>
      <w:bookmarkStart w:id="0" w:name="_GoBack"/>
      <w:bookmarkEnd w:id="0"/>
    </w:p>
    <w:p w:rsidR="004044FC" w:rsidRPr="001A7E55" w:rsidRDefault="004044FC" w:rsidP="00097F1B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043E20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行程費用-</w:t>
      </w:r>
    </w:p>
    <w:p w:rsidR="004044FC" w:rsidRPr="00043E20" w:rsidRDefault="004044FC" w:rsidP="00097F1B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lastRenderedPageBreak/>
        <w:t>*包含項目：含兵險,含國內外機場稅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*不含項目：不含小費,不含行李小費,不含行李超重費,不含接送費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*訂金每人20000。</w:t>
      </w:r>
    </w:p>
    <w:p w:rsidR="004044FC" w:rsidRPr="00043E20" w:rsidRDefault="004044FC" w:rsidP="00097F1B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*單人房差</w:t>
      </w:r>
      <w:r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1</w:t>
      </w: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5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000。</w:t>
      </w:r>
    </w:p>
    <w:p w:rsidR="00097F1B" w:rsidRDefault="004044FC" w:rsidP="00097F1B">
      <w:pPr>
        <w:widowControl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*小費每人每天10歐元</w:t>
      </w: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,</w:t>
      </w:r>
      <w:r w:rsidRPr="00F17289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(10歐*10天=100歐元)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*16人成團,最多為45人以下(含)，台灣地區將派遣合格領隊隨行服務。</w:t>
      </w:r>
    </w:p>
    <w:p w:rsidR="004044FC" w:rsidRDefault="004044FC" w:rsidP="00097F1B">
      <w:pPr>
        <w:widowControl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*小不佔不符合歐洲消防規定,2歲以上小孩皆須佔床,2歲以下嬰兒可不佔床。</w:t>
      </w:r>
    </w:p>
    <w:p w:rsidR="00097F1B" w:rsidRPr="00860961" w:rsidRDefault="00097F1B" w:rsidP="00097F1B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p w:rsidR="004044FC" w:rsidRPr="00043E20" w:rsidRDefault="004044FC" w:rsidP="00097F1B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043E20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溫馨提醒及建議-</w:t>
      </w:r>
    </w:p>
    <w:p w:rsidR="004044FC" w:rsidRPr="00043E20" w:rsidRDefault="004044FC" w:rsidP="00097F1B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1.本公司對同等級之飯店間入住選擇有最終決定之權利。</w:t>
      </w:r>
    </w:p>
    <w:p w:rsidR="004044FC" w:rsidRPr="00043E20" w:rsidRDefault="004044FC" w:rsidP="00097F1B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2.為考量旅客自身旅遊安全，並顧及同團其他旅客之旅遊權益，年滿70歲及行動不便之貴賓，若無親友陪同者，請事先告知敝公司，讓我們為您提供專業的建議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3.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4.團體旅遊需多方顧及全體旅客，時間的安排也需相互配合，故若有嬰幼兒同行時，可能無法妥適兼顧，所以煩請貴賓於報名時，多方考量帶嬰幼兒同行可能產生的不便，以避免造成您的不悅與困擾。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5.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6.因氣候無法預測，故若遇大風雪、火山、等情況，則會以行程安全順利為考量，採緊急行程應變措施，敬請見諒。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7.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 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8.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9.行程於國外如遇塞車時，請貴賓們稍加耐心等候。如塞車情形嚴重，而會影響到行程或餐食的安排時，為維護旅遊品質及貴賓們的權益，我們將為您斟酌調整並妥善安排旅遊行程，敬請貴賓們諒解。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p w:rsidR="004044FC" w:rsidRPr="00043E20" w:rsidRDefault="004044FC" w:rsidP="00B711F1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p w:rsidR="004044FC" w:rsidRPr="00043E20" w:rsidRDefault="004044FC" w:rsidP="00097F1B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043E20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注意事項-</w:t>
      </w:r>
    </w:p>
    <w:p w:rsidR="004044FC" w:rsidRPr="00043E20" w:rsidRDefault="004044FC" w:rsidP="00097F1B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台灣地區國際航線旅客手提行李之安檢新規定 ２００７年０３月０１日起，自我國搭乘國際線班機﹝含國際包機﹞之出境、轉機及過境旅客之手提行李安檢新措施如下：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１．所有旅客隨身攜帶之液體、膠狀或噴霧類物品其個別容器體積不得超過１００毫升。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２．所有液體、膠狀或噴霧類物品容器均應裝於不超過1公升且可重覆密封之透明塑膠袋內。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３．每位旅客僅限攜帶１個前項所述之塑膠袋，並於安檢時交由安檢人員目視檢查。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４．旅客旅行中所必要但未符合前述限量規定之嬰兒奶粉﹝牛奶﹞、嬰兒食品、藥物、糖尿病或其它醫療所需之液體、膠狀或噴霧類物品，須向安檢人員申報，並獲得同意後，可不受前揭規定之限制。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５．出境或過境﹝轉機﹞旅客在機場管制區或前段航程於機艙內購買之液體、膠狀或噴霧類免稅物品，可在經過安檢後再次隨身攜帶上機，但需置放於可籤封及顯示有效購買證明之透明塑膠袋內。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６．為使安檢線之Ｘ光檢查儀有效檢查，前述塑膠袋應與其它手提行李、外套或手提電腦分開通過Ｘ光檢查。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lastRenderedPageBreak/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申根國六個月內可停留90天免簽證【曾經簽證被拒或黑名單者、不適用免簽證，必須自行申請申根簽證】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電話：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從台灣，打電話到歐洲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台灣國際冠碼 + 歐洲各國國碼+當地區域號碼﹝不須撥0﹞+電話號碼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例如：自台灣打電話到法國巴黎002+33+1+電話號碼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從歐洲，打電話回台北家中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歐洲國際冠碼┼台灣國碼+台北區域號碼﹝不須撥0﹞+台北家中電話00+886+2+台北家中電話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從歐洲，打電話回台灣的行動電話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歐洲國際冠碼┼台灣國碼+行動電話﹝不須撥第一位數字0﹞00+886+932111111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歐洲各國國碼：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英　國　４４　　　 捷　克　４２０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荷　蘭　３１　　　匈牙利　３６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比利時　３２　　　波　蘭　４８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丹　麥　４５　　　盧森堡　３５２　　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法　國　３３　　　挪　威　４７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德　國　４９　　　瑞　典　４６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瑞　士　４１　　　芬　蘭　３５８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奧地利　４３　　　冰　島　３５４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義大利　３９　　　希　臘　３０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西班牙　３４　　　葡萄牙　３５１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斯洛伐尼亞　３８６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克羅埃西亞　３８５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時差：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歐洲地區之時差因日光節約時間而有所不同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三月最後一個星期日至九月最後一個星期日：歐洲慢台灣６小時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十月至隔年三月為日光節約時間 ：歐洲慢台灣７小時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電壓：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歐洲各國之電壓均為２２０─２４０伏特／雙圓孔插頭﹝英國地區除外，大多為三扁孔﹞；如行動電話、數位相機或電器用品等須於外站充電，請記得攜帶變壓充電器及轉換插頭。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</w:p>
    <w:sectPr w:rsidR="004044FC" w:rsidRPr="00043E20" w:rsidSect="00CB152A">
      <w:pgSz w:w="11906" w:h="16838"/>
      <w:pgMar w:top="680" w:right="680" w:bottom="680" w:left="680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E1F" w:rsidRDefault="00127E1F" w:rsidP="004044FC">
      <w:r>
        <w:separator/>
      </w:r>
    </w:p>
  </w:endnote>
  <w:endnote w:type="continuationSeparator" w:id="1">
    <w:p w:rsidR="00127E1F" w:rsidRDefault="00127E1F" w:rsidP="004044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E1F" w:rsidRDefault="00127E1F" w:rsidP="004044FC">
      <w:r>
        <w:separator/>
      </w:r>
    </w:p>
  </w:footnote>
  <w:footnote w:type="continuationSeparator" w:id="1">
    <w:p w:rsidR="00127E1F" w:rsidRDefault="00127E1F" w:rsidP="004044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385C"/>
    <w:multiLevelType w:val="multilevel"/>
    <w:tmpl w:val="47A63E1A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1E5569E1"/>
    <w:multiLevelType w:val="multilevel"/>
    <w:tmpl w:val="47A63E1A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1F374606"/>
    <w:multiLevelType w:val="hybridMultilevel"/>
    <w:tmpl w:val="1032C134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466416"/>
    <w:multiLevelType w:val="multilevel"/>
    <w:tmpl w:val="D9D2E3BC"/>
    <w:lvl w:ilvl="0">
      <w:start w:val="1"/>
      <w:numFmt w:val="upperRoman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2EC44A2E"/>
    <w:multiLevelType w:val="multilevel"/>
    <w:tmpl w:val="7D7C9F58"/>
    <w:lvl w:ilvl="0">
      <w:start w:val="1"/>
      <w:numFmt w:val="upperRoman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39F23160"/>
    <w:multiLevelType w:val="multilevel"/>
    <w:tmpl w:val="47A63E1A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44AA60A1"/>
    <w:multiLevelType w:val="hybridMultilevel"/>
    <w:tmpl w:val="7D30045A"/>
    <w:lvl w:ilvl="0" w:tplc="4BEAD10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9A32A90"/>
    <w:multiLevelType w:val="multilevel"/>
    <w:tmpl w:val="5B1E063C"/>
    <w:lvl w:ilvl="0">
      <w:start w:val="1"/>
      <w:numFmt w:val="upperRoman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>
    <w:nsid w:val="529850E7"/>
    <w:multiLevelType w:val="multilevel"/>
    <w:tmpl w:val="9124B19E"/>
    <w:lvl w:ilvl="0">
      <w:start w:val="1"/>
      <w:numFmt w:val="upperRoman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44FC"/>
    <w:rsid w:val="000173D9"/>
    <w:rsid w:val="00036BED"/>
    <w:rsid w:val="00097F1B"/>
    <w:rsid w:val="000B0B94"/>
    <w:rsid w:val="000B257F"/>
    <w:rsid w:val="00127E1F"/>
    <w:rsid w:val="001762F6"/>
    <w:rsid w:val="00177D6C"/>
    <w:rsid w:val="001868A6"/>
    <w:rsid w:val="001E1E6D"/>
    <w:rsid w:val="001F23FF"/>
    <w:rsid w:val="002708DC"/>
    <w:rsid w:val="00290A4F"/>
    <w:rsid w:val="003A1612"/>
    <w:rsid w:val="003C3EB9"/>
    <w:rsid w:val="004044FC"/>
    <w:rsid w:val="00410A0F"/>
    <w:rsid w:val="0044004F"/>
    <w:rsid w:val="004802B8"/>
    <w:rsid w:val="0049753C"/>
    <w:rsid w:val="004C007F"/>
    <w:rsid w:val="006B430B"/>
    <w:rsid w:val="006F34B7"/>
    <w:rsid w:val="006F3637"/>
    <w:rsid w:val="007A5E10"/>
    <w:rsid w:val="007B4D20"/>
    <w:rsid w:val="007C4D24"/>
    <w:rsid w:val="00863AD2"/>
    <w:rsid w:val="00944135"/>
    <w:rsid w:val="009E7342"/>
    <w:rsid w:val="00A20421"/>
    <w:rsid w:val="00B213A0"/>
    <w:rsid w:val="00B711F1"/>
    <w:rsid w:val="00BB6C78"/>
    <w:rsid w:val="00BD37D2"/>
    <w:rsid w:val="00C51303"/>
    <w:rsid w:val="00C5266D"/>
    <w:rsid w:val="00CB152A"/>
    <w:rsid w:val="00CE26A2"/>
    <w:rsid w:val="00D12C0F"/>
    <w:rsid w:val="00D37CDC"/>
    <w:rsid w:val="00DC0580"/>
    <w:rsid w:val="00E06A88"/>
    <w:rsid w:val="00E469C8"/>
    <w:rsid w:val="00EC75FA"/>
    <w:rsid w:val="00EF51AD"/>
    <w:rsid w:val="00F46323"/>
    <w:rsid w:val="00F85066"/>
    <w:rsid w:val="00FD7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4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Shading Accent 2"/>
    <w:basedOn w:val="a1"/>
    <w:uiPriority w:val="60"/>
    <w:rsid w:val="004044FC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3">
    <w:name w:val="List Paragraph"/>
    <w:basedOn w:val="a"/>
    <w:uiPriority w:val="34"/>
    <w:qFormat/>
    <w:rsid w:val="004044FC"/>
    <w:pPr>
      <w:ind w:leftChars="200" w:left="480"/>
    </w:pPr>
  </w:style>
  <w:style w:type="table" w:styleId="-6">
    <w:name w:val="Light Grid Accent 6"/>
    <w:basedOn w:val="a1"/>
    <w:uiPriority w:val="62"/>
    <w:rsid w:val="004044FC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header"/>
    <w:basedOn w:val="a"/>
    <w:link w:val="a5"/>
    <w:uiPriority w:val="99"/>
    <w:semiHidden/>
    <w:unhideWhenUsed/>
    <w:rsid w:val="004044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044FC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4044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4044F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044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044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1422</Words>
  <Characters>8106</Characters>
  <Application>Microsoft Office Word</Application>
  <DocSecurity>0</DocSecurity>
  <Lines>67</Lines>
  <Paragraphs>19</Paragraphs>
  <ScaleCrop>false</ScaleCrop>
  <Company/>
  <LinksUpToDate>false</LinksUpToDate>
  <CharactersWithSpaces>9509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fang</cp:lastModifiedBy>
  <cp:revision>11</cp:revision>
  <dcterms:created xsi:type="dcterms:W3CDTF">2018-04-23T04:57:00Z</dcterms:created>
  <dcterms:modified xsi:type="dcterms:W3CDTF">2018-04-23T08:14:00Z</dcterms:modified>
</cp:coreProperties>
</file>