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492" w:rsidRPr="00F70F33" w:rsidRDefault="00013492" w:rsidP="00013492">
      <w:pPr>
        <w:pStyle w:val="HTML"/>
        <w:spacing w:line="0" w:lineRule="atLeast"/>
        <w:jc w:val="center"/>
        <w:rPr>
          <w:rStyle w:val="wdtitleth011"/>
          <w:rFonts w:ascii="微軟正黑體" w:eastAsia="微軟正黑體" w:hAnsi="微軟正黑體"/>
          <w:bCs w:val="0"/>
          <w:color w:val="006600"/>
          <w:sz w:val="60"/>
          <w:szCs w:val="60"/>
        </w:rPr>
      </w:pPr>
      <w:r w:rsidRPr="00F70F33">
        <w:rPr>
          <w:rStyle w:val="wdtitleth011"/>
          <w:rFonts w:ascii="微軟正黑體" w:eastAsia="微軟正黑體" w:hAnsi="微軟正黑體" w:hint="eastAsia"/>
          <w:bCs w:val="0"/>
          <w:color w:val="006600"/>
          <w:sz w:val="60"/>
          <w:szCs w:val="60"/>
        </w:rPr>
        <w:t>~</w:t>
      </w:r>
      <w:r w:rsidR="00F70F33" w:rsidRPr="00F70F33">
        <w:rPr>
          <w:rStyle w:val="wdtitleth011"/>
          <w:rFonts w:ascii="微軟正黑體" w:eastAsia="微軟正黑體" w:hAnsi="微軟正黑體" w:hint="eastAsia"/>
          <w:bCs w:val="0"/>
          <w:color w:val="006600"/>
          <w:sz w:val="60"/>
          <w:szCs w:val="60"/>
        </w:rPr>
        <w:t>夏遊關東輕井澤‧高尾山</w:t>
      </w:r>
      <w:r w:rsidRPr="00F70F33">
        <w:rPr>
          <w:rStyle w:val="wdtitleth011"/>
          <w:rFonts w:ascii="微軟正黑體" w:eastAsia="微軟正黑體" w:hAnsi="微軟正黑體" w:hint="eastAsia"/>
          <w:bCs w:val="0"/>
          <w:color w:val="006600"/>
          <w:sz w:val="60"/>
          <w:szCs w:val="60"/>
        </w:rPr>
        <w:t>~</w:t>
      </w:r>
    </w:p>
    <w:p w:rsidR="0094430C" w:rsidRDefault="00013492" w:rsidP="00BA4B30">
      <w:pPr>
        <w:pStyle w:val="HTML"/>
        <w:spacing w:line="0" w:lineRule="atLeast"/>
        <w:jc w:val="center"/>
        <w:rPr>
          <w:rStyle w:val="wdtitleth011"/>
          <w:rFonts w:ascii="微軟正黑體" w:eastAsia="微軟正黑體" w:hAnsi="微軟正黑體"/>
          <w:bCs w:val="0"/>
          <w:color w:val="006600"/>
          <w:sz w:val="36"/>
          <w:szCs w:val="36"/>
        </w:rPr>
      </w:pPr>
      <w:r w:rsidRPr="00013492">
        <w:rPr>
          <w:rStyle w:val="wdtitleth011"/>
          <w:rFonts w:ascii="微軟正黑體" w:eastAsia="微軟正黑體" w:hAnsi="微軟正黑體" w:hint="eastAsia"/>
          <w:bCs w:val="0"/>
          <w:color w:val="006600"/>
          <w:sz w:val="36"/>
          <w:szCs w:val="36"/>
        </w:rPr>
        <w:t>長瀞遊覽船‧</w:t>
      </w:r>
      <w:r w:rsidR="00F70F33" w:rsidRPr="00F70F33">
        <w:rPr>
          <w:rStyle w:val="wdtitleth011"/>
          <w:rFonts w:ascii="微軟正黑體" w:eastAsia="微軟正黑體" w:hAnsi="微軟正黑體" w:hint="eastAsia"/>
          <w:bCs w:val="0"/>
          <w:color w:val="006600"/>
          <w:sz w:val="36"/>
          <w:szCs w:val="36"/>
        </w:rPr>
        <w:t>萌木之村</w:t>
      </w:r>
      <w:r w:rsidR="00F70F33" w:rsidRPr="00013492">
        <w:rPr>
          <w:rStyle w:val="wdtitleth011"/>
          <w:rFonts w:ascii="微軟正黑體" w:eastAsia="微軟正黑體" w:hAnsi="微軟正黑體" w:hint="eastAsia"/>
          <w:bCs w:val="0"/>
          <w:color w:val="006600"/>
          <w:sz w:val="36"/>
          <w:szCs w:val="36"/>
        </w:rPr>
        <w:t>‧</w:t>
      </w:r>
      <w:r w:rsidRPr="00013492">
        <w:rPr>
          <w:rStyle w:val="wdtitleth011"/>
          <w:rFonts w:ascii="微軟正黑體" w:eastAsia="微軟正黑體" w:hAnsi="微軟正黑體" w:hint="eastAsia"/>
          <w:bCs w:val="0"/>
          <w:color w:val="006600"/>
          <w:sz w:val="36"/>
          <w:szCs w:val="36"/>
        </w:rPr>
        <w:t>富士山列車‧</w:t>
      </w:r>
      <w:r w:rsidR="00F70F33" w:rsidRPr="00F70F33">
        <w:rPr>
          <w:rStyle w:val="wdtitleth011"/>
          <w:rFonts w:ascii="微軟正黑體" w:eastAsia="微軟正黑體" w:hAnsi="微軟正黑體" w:hint="eastAsia"/>
          <w:bCs w:val="0"/>
          <w:color w:val="006600"/>
          <w:sz w:val="36"/>
          <w:szCs w:val="36"/>
        </w:rPr>
        <w:t>伊香保</w:t>
      </w:r>
      <w:r w:rsidRPr="00013492">
        <w:rPr>
          <w:rStyle w:val="wdtitleth011"/>
          <w:rFonts w:ascii="微軟正黑體" w:eastAsia="微軟正黑體" w:hAnsi="微軟正黑體" w:hint="eastAsia"/>
          <w:bCs w:val="0"/>
          <w:color w:val="006600"/>
          <w:sz w:val="36"/>
          <w:szCs w:val="36"/>
        </w:rPr>
        <w:t>‧採果樂‧雙溫泉５日</w:t>
      </w:r>
    </w:p>
    <w:p w:rsidR="00BA4B30" w:rsidRPr="00BA4B30" w:rsidRDefault="00BA4B30" w:rsidP="00764380">
      <w:pPr>
        <w:pStyle w:val="HTML"/>
        <w:spacing w:line="0" w:lineRule="atLeast"/>
        <w:jc w:val="center"/>
        <w:rPr>
          <w:rFonts w:ascii="微軟正黑體" w:eastAsia="微軟正黑體" w:hAnsi="微軟正黑體"/>
          <w:b/>
          <w:color w:val="006600"/>
          <w:sz w:val="36"/>
          <w:szCs w:val="36"/>
        </w:rPr>
      </w:pPr>
    </w:p>
    <w:p w:rsidR="0094430C" w:rsidRDefault="00BA4B30" w:rsidP="00764380">
      <w:pPr>
        <w:pStyle w:val="HTML"/>
        <w:spacing w:line="0" w:lineRule="atLeast"/>
      </w:pPr>
      <w:r>
        <w:rPr>
          <w:noProof/>
        </w:rPr>
        <w:drawing>
          <wp:inline distT="0" distB="0" distL="0" distR="0">
            <wp:extent cx="6696710" cy="6564858"/>
            <wp:effectExtent l="19050" t="0" r="8890" b="0"/>
            <wp:docPr id="13" name="圖片 13" descr="http://cuthere.voyage.com.tw/eWeb_cuthere/IMGDB/000002/000009/000115/0000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uthere.voyage.com.tw/eWeb_cuthere/IMGDB/000002/000009/000115/00000559.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96710" cy="6564858"/>
                    </a:xfrm>
                    <a:prstGeom prst="rect">
                      <a:avLst/>
                    </a:prstGeom>
                    <a:noFill/>
                    <a:ln>
                      <a:noFill/>
                    </a:ln>
                  </pic:spPr>
                </pic:pic>
              </a:graphicData>
            </a:graphic>
          </wp:inline>
        </w:drawing>
      </w:r>
    </w:p>
    <w:p w:rsidR="00BA4B30" w:rsidRDefault="00BA4B30" w:rsidP="00764380">
      <w:pPr>
        <w:pStyle w:val="HTML"/>
        <w:spacing w:line="0" w:lineRule="atLeast"/>
      </w:pPr>
    </w:p>
    <w:p w:rsidR="0094430C" w:rsidRDefault="00BA4B30" w:rsidP="00764380">
      <w:pPr>
        <w:pStyle w:val="HTML"/>
        <w:spacing w:line="0" w:lineRule="atLeast"/>
      </w:pPr>
      <w:r>
        <w:rPr>
          <w:noProof/>
        </w:rPr>
        <w:lastRenderedPageBreak/>
        <w:drawing>
          <wp:inline distT="0" distB="0" distL="0" distR="0">
            <wp:extent cx="6692465" cy="2362200"/>
            <wp:effectExtent l="0" t="0" r="0" b="0"/>
            <wp:docPr id="14" name="圖片 14" descr="http://www.cuthere.com.tw/eWeb_cuthere/IMGDB/000002/000009/000113/0000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uthere.com.tw/eWeb_cuthere/IMGDB/000002/000009/000113/00000547.jpg"/>
                    <pic:cNvPicPr>
                      <a:picLocks noChangeAspect="1" noChangeArrowheads="1"/>
                    </pic:cNvPicPr>
                  </pic:nvPicPr>
                  <pic:blipFill rotWithShape="1">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696710" cy="236369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4430C" w:rsidRDefault="00BA4B30" w:rsidP="00764380">
      <w:pPr>
        <w:pStyle w:val="HTML"/>
        <w:spacing w:line="0" w:lineRule="atLeast"/>
      </w:pPr>
      <w:r>
        <w:rPr>
          <w:noProof/>
        </w:rPr>
        <w:drawing>
          <wp:inline distT="0" distB="0" distL="0" distR="0">
            <wp:extent cx="6696075" cy="4276725"/>
            <wp:effectExtent l="0" t="0" r="0" b="9525"/>
            <wp:docPr id="15" name="圖片 15" descr="http://www.cuthere.com.tw/eWeb_cuthere/IMGDB/000002/000009/000223/00002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uthere.com.tw/eWeb_cuthere/IMGDB/000002/000009/000223/00002372.jpg"/>
                    <pic:cNvPicPr>
                      <a:picLocks noChangeAspect="1" noChangeArrowheads="1"/>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696710" cy="427713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4430C" w:rsidRDefault="0094430C" w:rsidP="00764380">
      <w:pPr>
        <w:pStyle w:val="HTML"/>
        <w:spacing w:line="0" w:lineRule="atLeast"/>
      </w:pPr>
    </w:p>
    <w:p w:rsidR="0090053A" w:rsidRPr="00536AC4" w:rsidRDefault="003B559C" w:rsidP="00764380">
      <w:pPr>
        <w:spacing w:line="0" w:lineRule="atLeast"/>
        <w:jc w:val="center"/>
        <w:rPr>
          <w:rFonts w:ascii="微軟正黑體" w:eastAsia="微軟正黑體" w:hAnsi="微軟正黑體"/>
          <w:b/>
          <w:color w:val="0070C0"/>
          <w:sz w:val="28"/>
          <w:szCs w:val="28"/>
        </w:rPr>
      </w:pPr>
      <w:r w:rsidRPr="00536AC4">
        <w:rPr>
          <w:rFonts w:ascii="微軟正黑體" w:eastAsia="微軟正黑體" w:hAnsi="微軟正黑體" w:hint="eastAsia"/>
          <w:b/>
          <w:color w:val="0070C0"/>
          <w:lang w:val="zh-TW"/>
        </w:rPr>
        <w:t xml:space="preserve"> </w:t>
      </w:r>
      <w:r w:rsidR="00160B12" w:rsidRPr="00536AC4">
        <w:rPr>
          <w:rFonts w:ascii="微軟正黑體" w:eastAsia="微軟正黑體" w:hAnsi="微軟正黑體" w:hint="eastAsia"/>
          <w:b/>
          <w:color w:val="0070C0"/>
          <w:lang w:val="zh-TW"/>
        </w:rPr>
        <w:t>(以下航班</w:t>
      </w:r>
      <w:r w:rsidR="00640FBC" w:rsidRPr="00536AC4">
        <w:rPr>
          <w:rFonts w:ascii="微軟正黑體" w:eastAsia="微軟正黑體" w:hAnsi="微軟正黑體" w:hint="eastAsia"/>
          <w:b/>
          <w:color w:val="0070C0"/>
          <w:lang w:val="zh-TW"/>
        </w:rPr>
        <w:t>時間&amp;</w:t>
      </w:r>
      <w:r w:rsidR="00160B12" w:rsidRPr="00536AC4">
        <w:rPr>
          <w:rFonts w:ascii="微軟正黑體" w:eastAsia="微軟正黑體" w:hAnsi="微軟正黑體" w:hint="eastAsia"/>
          <w:b/>
          <w:color w:val="0070C0"/>
          <w:lang w:val="zh-TW"/>
        </w:rPr>
        <w:t>接駁時刻</w:t>
      </w:r>
      <w:r w:rsidR="00640FBC" w:rsidRPr="00536AC4">
        <w:rPr>
          <w:rFonts w:ascii="微軟正黑體" w:eastAsia="微軟正黑體" w:hAnsi="微軟正黑體" w:hint="eastAsia"/>
          <w:b/>
          <w:color w:val="0070C0"/>
          <w:lang w:val="zh-TW"/>
        </w:rPr>
        <w:t>等</w:t>
      </w:r>
      <w:r w:rsidR="00160B12" w:rsidRPr="00536AC4">
        <w:rPr>
          <w:rFonts w:ascii="微軟正黑體" w:eastAsia="微軟正黑體" w:hAnsi="微軟正黑體" w:hint="eastAsia"/>
          <w:b/>
          <w:color w:val="0070C0"/>
          <w:lang w:val="zh-TW"/>
        </w:rPr>
        <w:t>，僅</w:t>
      </w:r>
      <w:r w:rsidR="00640FBC" w:rsidRPr="00536AC4">
        <w:rPr>
          <w:rFonts w:ascii="微軟正黑體" w:eastAsia="微軟正黑體" w:hAnsi="微軟正黑體" w:hint="eastAsia"/>
          <w:b/>
          <w:color w:val="0070C0"/>
          <w:lang w:val="zh-TW"/>
        </w:rPr>
        <w:t>提供</w:t>
      </w:r>
      <w:r w:rsidR="00160B12" w:rsidRPr="00536AC4">
        <w:rPr>
          <w:rFonts w:ascii="微軟正黑體" w:eastAsia="微軟正黑體" w:hAnsi="微軟正黑體" w:hint="eastAsia"/>
          <w:b/>
          <w:color w:val="0070C0"/>
          <w:lang w:val="zh-TW"/>
        </w:rPr>
        <w:t>參考，實際</w:t>
      </w:r>
      <w:r w:rsidR="00640FBC" w:rsidRPr="00536AC4">
        <w:rPr>
          <w:rFonts w:ascii="微軟正黑體" w:eastAsia="微軟正黑體" w:hAnsi="微軟正黑體" w:hint="eastAsia"/>
          <w:b/>
          <w:color w:val="0070C0"/>
          <w:lang w:val="zh-TW"/>
        </w:rPr>
        <w:t>請以</w:t>
      </w:r>
      <w:r w:rsidR="00160B12" w:rsidRPr="00536AC4">
        <w:rPr>
          <w:rFonts w:ascii="微軟正黑體" w:eastAsia="微軟正黑體" w:hAnsi="微軟正黑體" w:hint="eastAsia"/>
          <w:b/>
          <w:color w:val="0070C0"/>
          <w:lang w:val="zh-TW"/>
        </w:rPr>
        <w:t>出發日航班為主)</w:t>
      </w:r>
    </w:p>
    <w:tbl>
      <w:tblPr>
        <w:tblpPr w:leftFromText="180" w:rightFromText="180" w:vertAnchor="text" w:horzAnchor="page" w:tblpXSpec="center" w:tblpY="199"/>
        <w:tblW w:w="10653" w:type="dxa"/>
        <w:tblBorders>
          <w:top w:val="single" w:sz="8" w:space="0" w:color="0070C0"/>
          <w:left w:val="single" w:sz="8" w:space="0" w:color="0070C0"/>
          <w:bottom w:val="single" w:sz="8" w:space="0" w:color="0070C0"/>
          <w:right w:val="single" w:sz="8" w:space="0" w:color="0070C0"/>
          <w:insideH w:val="single" w:sz="8" w:space="0" w:color="0070C0"/>
        </w:tblBorders>
        <w:tblLook w:val="04A0"/>
      </w:tblPr>
      <w:tblGrid>
        <w:gridCol w:w="1233"/>
        <w:gridCol w:w="1748"/>
        <w:gridCol w:w="1624"/>
        <w:gridCol w:w="1770"/>
        <w:gridCol w:w="1770"/>
        <w:gridCol w:w="2508"/>
      </w:tblGrid>
      <w:tr w:rsidR="00160B12" w:rsidRPr="00E25713" w:rsidTr="007815F8">
        <w:trPr>
          <w:trHeight w:val="333"/>
        </w:trPr>
        <w:tc>
          <w:tcPr>
            <w:tcW w:w="1233" w:type="dxa"/>
            <w:shd w:val="clear" w:color="auto" w:fill="E36C0A" w:themeFill="accent6" w:themeFillShade="BF"/>
            <w:hideMark/>
          </w:tcPr>
          <w:p w:rsidR="00160B12" w:rsidRPr="00E25713" w:rsidRDefault="00160B12" w:rsidP="00764380">
            <w:pPr>
              <w:spacing w:line="0" w:lineRule="atLeast"/>
              <w:jc w:val="center"/>
              <w:rPr>
                <w:rFonts w:ascii="微軟正黑體" w:eastAsia="微軟正黑體" w:hAnsi="微軟正黑體"/>
                <w:b/>
                <w:bCs/>
                <w:color w:val="FFFFFF"/>
              </w:rPr>
            </w:pPr>
            <w:r w:rsidRPr="00E25713">
              <w:rPr>
                <w:rFonts w:ascii="微軟正黑體" w:eastAsia="微軟正黑體" w:hAnsi="微軟正黑體" w:hint="eastAsia"/>
                <w:b/>
                <w:bCs/>
                <w:color w:val="FFFFFF"/>
              </w:rPr>
              <w:t>程別</w:t>
            </w:r>
          </w:p>
        </w:tc>
        <w:tc>
          <w:tcPr>
            <w:tcW w:w="1748" w:type="dxa"/>
            <w:shd w:val="clear" w:color="auto" w:fill="E36C0A" w:themeFill="accent6" w:themeFillShade="BF"/>
            <w:hideMark/>
          </w:tcPr>
          <w:p w:rsidR="00160B12" w:rsidRPr="00E25713" w:rsidRDefault="00160B12" w:rsidP="00764380">
            <w:pPr>
              <w:spacing w:line="0" w:lineRule="atLeast"/>
              <w:jc w:val="center"/>
              <w:rPr>
                <w:rFonts w:ascii="微軟正黑體" w:eastAsia="微軟正黑體" w:hAnsi="微軟正黑體"/>
                <w:b/>
                <w:bCs/>
                <w:color w:val="FFFFFF"/>
              </w:rPr>
            </w:pPr>
            <w:r w:rsidRPr="00E25713">
              <w:rPr>
                <w:rFonts w:ascii="微軟正黑體" w:eastAsia="微軟正黑體" w:hAnsi="微軟正黑體" w:hint="eastAsia"/>
                <w:b/>
                <w:bCs/>
                <w:color w:val="FFFFFF"/>
              </w:rPr>
              <w:t>航空公司</w:t>
            </w:r>
          </w:p>
        </w:tc>
        <w:tc>
          <w:tcPr>
            <w:tcW w:w="1624" w:type="dxa"/>
            <w:shd w:val="clear" w:color="auto" w:fill="E36C0A" w:themeFill="accent6" w:themeFillShade="BF"/>
            <w:hideMark/>
          </w:tcPr>
          <w:p w:rsidR="00160B12" w:rsidRPr="00E25713" w:rsidRDefault="00160B12" w:rsidP="00764380">
            <w:pPr>
              <w:spacing w:line="0" w:lineRule="atLeast"/>
              <w:jc w:val="center"/>
              <w:rPr>
                <w:rFonts w:ascii="微軟正黑體" w:eastAsia="微軟正黑體" w:hAnsi="微軟正黑體"/>
                <w:b/>
                <w:bCs/>
                <w:color w:val="FFFFFF"/>
              </w:rPr>
            </w:pPr>
            <w:r w:rsidRPr="00E25713">
              <w:rPr>
                <w:rFonts w:ascii="微軟正黑體" w:eastAsia="微軟正黑體" w:hAnsi="微軟正黑體" w:hint="eastAsia"/>
                <w:b/>
                <w:bCs/>
                <w:color w:val="FFFFFF"/>
              </w:rPr>
              <w:t>航班編號</w:t>
            </w:r>
          </w:p>
        </w:tc>
        <w:tc>
          <w:tcPr>
            <w:tcW w:w="1770" w:type="dxa"/>
            <w:shd w:val="clear" w:color="auto" w:fill="E36C0A" w:themeFill="accent6" w:themeFillShade="BF"/>
            <w:hideMark/>
          </w:tcPr>
          <w:p w:rsidR="00160B12" w:rsidRPr="00E25713" w:rsidRDefault="00160B12" w:rsidP="00764380">
            <w:pPr>
              <w:spacing w:line="0" w:lineRule="atLeast"/>
              <w:jc w:val="center"/>
              <w:rPr>
                <w:rFonts w:ascii="微軟正黑體" w:eastAsia="微軟正黑體" w:hAnsi="微軟正黑體"/>
                <w:b/>
                <w:bCs/>
                <w:color w:val="FFFFFF"/>
              </w:rPr>
            </w:pPr>
            <w:r w:rsidRPr="00E25713">
              <w:rPr>
                <w:rFonts w:ascii="微軟正黑體" w:eastAsia="微軟正黑體" w:hAnsi="微軟正黑體" w:hint="eastAsia"/>
                <w:b/>
                <w:bCs/>
                <w:color w:val="FFFFFF"/>
              </w:rPr>
              <w:t>起飛城市</w:t>
            </w:r>
          </w:p>
        </w:tc>
        <w:tc>
          <w:tcPr>
            <w:tcW w:w="1770" w:type="dxa"/>
            <w:shd w:val="clear" w:color="auto" w:fill="E36C0A" w:themeFill="accent6" w:themeFillShade="BF"/>
            <w:hideMark/>
          </w:tcPr>
          <w:p w:rsidR="00160B12" w:rsidRPr="00E25713" w:rsidRDefault="00160B12" w:rsidP="00764380">
            <w:pPr>
              <w:spacing w:line="0" w:lineRule="atLeast"/>
              <w:jc w:val="center"/>
              <w:rPr>
                <w:rFonts w:ascii="微軟正黑體" w:eastAsia="微軟正黑體" w:hAnsi="微軟正黑體"/>
                <w:b/>
                <w:bCs/>
                <w:color w:val="FFFFFF"/>
              </w:rPr>
            </w:pPr>
            <w:r w:rsidRPr="00E25713">
              <w:rPr>
                <w:rFonts w:ascii="微軟正黑體" w:eastAsia="微軟正黑體" w:hAnsi="微軟正黑體" w:hint="eastAsia"/>
                <w:b/>
                <w:bCs/>
                <w:color w:val="FFFFFF"/>
              </w:rPr>
              <w:t>抵達城市</w:t>
            </w:r>
          </w:p>
        </w:tc>
        <w:tc>
          <w:tcPr>
            <w:tcW w:w="2508" w:type="dxa"/>
            <w:shd w:val="clear" w:color="auto" w:fill="E36C0A" w:themeFill="accent6" w:themeFillShade="BF"/>
            <w:hideMark/>
          </w:tcPr>
          <w:p w:rsidR="00160B12" w:rsidRPr="00E25713" w:rsidRDefault="00160B12" w:rsidP="00764380">
            <w:pPr>
              <w:spacing w:line="0" w:lineRule="atLeast"/>
              <w:jc w:val="center"/>
              <w:rPr>
                <w:rFonts w:ascii="微軟正黑體" w:eastAsia="微軟正黑體" w:hAnsi="微軟正黑體"/>
                <w:b/>
                <w:bCs/>
                <w:color w:val="FFFFFF"/>
              </w:rPr>
            </w:pPr>
            <w:r w:rsidRPr="00E25713">
              <w:rPr>
                <w:rFonts w:ascii="微軟正黑體" w:eastAsia="微軟正黑體" w:hAnsi="微軟正黑體" w:hint="eastAsia"/>
                <w:b/>
                <w:bCs/>
                <w:color w:val="FFFFFF"/>
              </w:rPr>
              <w:t>起飛/抵達時間</w:t>
            </w:r>
          </w:p>
        </w:tc>
      </w:tr>
      <w:tr w:rsidR="00E1727C" w:rsidRPr="00E25713" w:rsidTr="007815F8">
        <w:trPr>
          <w:trHeight w:val="477"/>
        </w:trPr>
        <w:tc>
          <w:tcPr>
            <w:tcW w:w="1233" w:type="dxa"/>
            <w:hideMark/>
          </w:tcPr>
          <w:p w:rsidR="00E1727C" w:rsidRPr="00E25713" w:rsidRDefault="00E1727C" w:rsidP="00764380">
            <w:pPr>
              <w:spacing w:line="0" w:lineRule="atLeast"/>
              <w:jc w:val="center"/>
              <w:rPr>
                <w:rFonts w:ascii="微軟正黑體" w:eastAsia="微軟正黑體" w:hAnsi="微軟正黑體"/>
                <w:b/>
                <w:bCs/>
              </w:rPr>
            </w:pPr>
            <w:r w:rsidRPr="00E25713">
              <w:rPr>
                <w:rFonts w:ascii="微軟正黑體" w:eastAsia="微軟正黑體" w:hAnsi="微軟正黑體" w:hint="eastAsia"/>
                <w:b/>
                <w:bCs/>
              </w:rPr>
              <w:t>去程</w:t>
            </w:r>
          </w:p>
        </w:tc>
        <w:tc>
          <w:tcPr>
            <w:tcW w:w="1748" w:type="dxa"/>
            <w:hideMark/>
          </w:tcPr>
          <w:p w:rsidR="00E1727C" w:rsidRDefault="00E1727C" w:rsidP="00764380">
            <w:pPr>
              <w:spacing w:line="0" w:lineRule="atLeast"/>
              <w:jc w:val="center"/>
              <w:rPr>
                <w:rFonts w:ascii="微軟正黑體" w:eastAsia="微軟正黑體" w:hAnsi="微軟正黑體"/>
              </w:rPr>
            </w:pPr>
            <w:r w:rsidRPr="00974E86">
              <w:rPr>
                <w:rFonts w:ascii="微軟正黑體" w:eastAsia="微軟正黑體" w:hAnsi="微軟正黑體" w:hint="eastAsia"/>
              </w:rPr>
              <w:t>國泰</w:t>
            </w:r>
            <w:r>
              <w:rPr>
                <w:rFonts w:ascii="微軟正黑體" w:eastAsia="微軟正黑體" w:hAnsi="微軟正黑體" w:hint="eastAsia"/>
              </w:rPr>
              <w:t>航空</w:t>
            </w:r>
          </w:p>
        </w:tc>
        <w:tc>
          <w:tcPr>
            <w:tcW w:w="1624" w:type="dxa"/>
            <w:hideMark/>
          </w:tcPr>
          <w:p w:rsidR="00E1727C" w:rsidRDefault="00E1727C" w:rsidP="00764380">
            <w:pPr>
              <w:spacing w:line="0" w:lineRule="atLeast"/>
              <w:jc w:val="center"/>
              <w:rPr>
                <w:rFonts w:ascii="微軟正黑體" w:eastAsia="微軟正黑體" w:hAnsi="微軟正黑體"/>
              </w:rPr>
            </w:pPr>
            <w:r w:rsidRPr="00974E86">
              <w:rPr>
                <w:rFonts w:ascii="微軟正黑體" w:eastAsia="微軟正黑體" w:hAnsi="微軟正黑體"/>
              </w:rPr>
              <w:t>CX 450</w:t>
            </w:r>
          </w:p>
        </w:tc>
        <w:tc>
          <w:tcPr>
            <w:tcW w:w="1770" w:type="dxa"/>
            <w:hideMark/>
          </w:tcPr>
          <w:p w:rsidR="00E1727C" w:rsidRDefault="00E1727C" w:rsidP="00764380">
            <w:pPr>
              <w:spacing w:line="0" w:lineRule="atLeast"/>
              <w:jc w:val="center"/>
              <w:rPr>
                <w:rFonts w:ascii="微軟正黑體" w:eastAsia="微軟正黑體" w:hAnsi="微軟正黑體"/>
              </w:rPr>
            </w:pPr>
            <w:r>
              <w:rPr>
                <w:rFonts w:ascii="微軟正黑體" w:eastAsia="微軟正黑體" w:hAnsi="微軟正黑體" w:hint="eastAsia"/>
              </w:rPr>
              <w:t>桃園TPE</w:t>
            </w:r>
          </w:p>
        </w:tc>
        <w:tc>
          <w:tcPr>
            <w:tcW w:w="1770" w:type="dxa"/>
            <w:hideMark/>
          </w:tcPr>
          <w:p w:rsidR="00E1727C" w:rsidRDefault="00E1727C" w:rsidP="00764380">
            <w:pPr>
              <w:spacing w:line="0" w:lineRule="atLeast"/>
              <w:jc w:val="center"/>
              <w:rPr>
                <w:rFonts w:ascii="微軟正黑體" w:eastAsia="微軟正黑體" w:hAnsi="微軟正黑體"/>
              </w:rPr>
            </w:pPr>
            <w:r>
              <w:rPr>
                <w:rFonts w:ascii="微軟正黑體" w:eastAsia="微軟正黑體" w:hAnsi="微軟正黑體" w:hint="eastAsia"/>
              </w:rPr>
              <w:t>東京TYO</w:t>
            </w:r>
          </w:p>
        </w:tc>
        <w:tc>
          <w:tcPr>
            <w:tcW w:w="2508" w:type="dxa"/>
            <w:hideMark/>
          </w:tcPr>
          <w:p w:rsidR="00E1727C" w:rsidRDefault="00992408" w:rsidP="00764380">
            <w:pPr>
              <w:spacing w:line="0" w:lineRule="atLeast"/>
              <w:jc w:val="center"/>
              <w:rPr>
                <w:rFonts w:ascii="微軟正黑體" w:eastAsia="微軟正黑體" w:hAnsi="微軟正黑體" w:cs="Arial"/>
              </w:rPr>
            </w:pPr>
            <w:r>
              <w:rPr>
                <w:rFonts w:ascii="微軟正黑體" w:eastAsia="微軟正黑體" w:hAnsi="微軟正黑體" w:cs="Arial"/>
              </w:rPr>
              <w:t>1</w:t>
            </w:r>
            <w:r>
              <w:rPr>
                <w:rFonts w:ascii="微軟正黑體" w:eastAsiaTheme="minorEastAsia" w:hAnsi="微軟正黑體" w:cs="Arial" w:hint="eastAsia"/>
              </w:rPr>
              <w:t>3</w:t>
            </w:r>
            <w:r w:rsidR="003B559C">
              <w:rPr>
                <w:rFonts w:ascii="微軟正黑體" w:eastAsia="微軟正黑體" w:hAnsi="微軟正黑體" w:cs="Arial"/>
              </w:rPr>
              <w:t>:</w:t>
            </w:r>
            <w:r>
              <w:rPr>
                <w:rFonts w:ascii="微軟正黑體" w:eastAsia="微軟正黑體" w:hAnsi="微軟正黑體" w:cs="Arial" w:hint="eastAsia"/>
              </w:rPr>
              <w:t>00</w:t>
            </w:r>
            <w:r w:rsidR="00E1727C" w:rsidRPr="00974E86">
              <w:rPr>
                <w:rFonts w:ascii="微軟正黑體" w:eastAsia="微軟正黑體" w:hAnsi="微軟正黑體" w:cs="Arial"/>
              </w:rPr>
              <w:t>/17:</w:t>
            </w:r>
            <w:r>
              <w:rPr>
                <w:rFonts w:ascii="微軟正黑體" w:eastAsia="微軟正黑體" w:hAnsi="微軟正黑體" w:cs="Arial" w:hint="eastAsia"/>
              </w:rPr>
              <w:t>20</w:t>
            </w:r>
          </w:p>
        </w:tc>
      </w:tr>
      <w:tr w:rsidR="00E1727C" w:rsidRPr="00E25713" w:rsidTr="007815F8">
        <w:trPr>
          <w:trHeight w:val="477"/>
        </w:trPr>
        <w:tc>
          <w:tcPr>
            <w:tcW w:w="1233" w:type="dxa"/>
            <w:hideMark/>
          </w:tcPr>
          <w:p w:rsidR="00E1727C" w:rsidRPr="00E25713" w:rsidRDefault="00E1727C" w:rsidP="00764380">
            <w:pPr>
              <w:spacing w:line="0" w:lineRule="atLeast"/>
              <w:jc w:val="center"/>
              <w:rPr>
                <w:rFonts w:ascii="微軟正黑體" w:eastAsia="微軟正黑體" w:hAnsi="微軟正黑體"/>
                <w:b/>
                <w:bCs/>
              </w:rPr>
            </w:pPr>
            <w:r w:rsidRPr="00E25713">
              <w:rPr>
                <w:rFonts w:ascii="微軟正黑體" w:eastAsia="微軟正黑體" w:hAnsi="微軟正黑體" w:hint="eastAsia"/>
                <w:b/>
                <w:bCs/>
              </w:rPr>
              <w:t>回程</w:t>
            </w:r>
          </w:p>
        </w:tc>
        <w:tc>
          <w:tcPr>
            <w:tcW w:w="1748" w:type="dxa"/>
            <w:hideMark/>
          </w:tcPr>
          <w:p w:rsidR="00E1727C" w:rsidRDefault="00E1727C" w:rsidP="00764380">
            <w:pPr>
              <w:spacing w:line="0" w:lineRule="atLeast"/>
              <w:jc w:val="center"/>
              <w:rPr>
                <w:rFonts w:ascii="微軟正黑體" w:eastAsia="微軟正黑體" w:hAnsi="微軟正黑體"/>
              </w:rPr>
            </w:pPr>
            <w:r w:rsidRPr="00974E86">
              <w:rPr>
                <w:rFonts w:ascii="微軟正黑體" w:eastAsia="微軟正黑體" w:hAnsi="微軟正黑體" w:hint="eastAsia"/>
              </w:rPr>
              <w:t>國泰</w:t>
            </w:r>
            <w:r>
              <w:rPr>
                <w:rFonts w:ascii="微軟正黑體" w:eastAsia="微軟正黑體" w:hAnsi="微軟正黑體" w:hint="eastAsia"/>
              </w:rPr>
              <w:t>航空</w:t>
            </w:r>
          </w:p>
        </w:tc>
        <w:tc>
          <w:tcPr>
            <w:tcW w:w="1624" w:type="dxa"/>
            <w:hideMark/>
          </w:tcPr>
          <w:p w:rsidR="00E1727C" w:rsidRDefault="00E1727C" w:rsidP="00764380">
            <w:pPr>
              <w:spacing w:line="0" w:lineRule="atLeast"/>
              <w:jc w:val="center"/>
              <w:rPr>
                <w:rFonts w:ascii="微軟正黑體" w:eastAsia="微軟正黑體" w:hAnsi="微軟正黑體"/>
              </w:rPr>
            </w:pPr>
            <w:r w:rsidRPr="00974E86">
              <w:rPr>
                <w:rFonts w:ascii="微軟正黑體" w:eastAsia="微軟正黑體" w:hAnsi="微軟正黑體"/>
              </w:rPr>
              <w:t>CX 451</w:t>
            </w:r>
          </w:p>
        </w:tc>
        <w:tc>
          <w:tcPr>
            <w:tcW w:w="1770" w:type="dxa"/>
            <w:hideMark/>
          </w:tcPr>
          <w:p w:rsidR="00E1727C" w:rsidRDefault="00E1727C" w:rsidP="00764380">
            <w:pPr>
              <w:spacing w:line="0" w:lineRule="atLeast"/>
              <w:jc w:val="center"/>
              <w:rPr>
                <w:rFonts w:ascii="微軟正黑體" w:eastAsia="微軟正黑體" w:hAnsi="微軟正黑體"/>
              </w:rPr>
            </w:pPr>
            <w:r>
              <w:rPr>
                <w:rFonts w:ascii="微軟正黑體" w:eastAsia="微軟正黑體" w:hAnsi="微軟正黑體" w:hint="eastAsia"/>
              </w:rPr>
              <w:t>東京TYO</w:t>
            </w:r>
          </w:p>
        </w:tc>
        <w:tc>
          <w:tcPr>
            <w:tcW w:w="1770" w:type="dxa"/>
            <w:hideMark/>
          </w:tcPr>
          <w:p w:rsidR="00E1727C" w:rsidRDefault="00E1727C" w:rsidP="00764380">
            <w:pPr>
              <w:spacing w:line="0" w:lineRule="atLeast"/>
              <w:jc w:val="center"/>
              <w:rPr>
                <w:rFonts w:ascii="微軟正黑體" w:eastAsia="微軟正黑體" w:hAnsi="微軟正黑體"/>
              </w:rPr>
            </w:pPr>
            <w:r>
              <w:rPr>
                <w:rFonts w:ascii="微軟正黑體" w:eastAsia="微軟正黑體" w:hAnsi="微軟正黑體" w:hint="eastAsia"/>
              </w:rPr>
              <w:t>桃園TPE</w:t>
            </w:r>
          </w:p>
        </w:tc>
        <w:tc>
          <w:tcPr>
            <w:tcW w:w="2508" w:type="dxa"/>
            <w:hideMark/>
          </w:tcPr>
          <w:p w:rsidR="00E1727C" w:rsidRDefault="003B559C" w:rsidP="00764380">
            <w:pPr>
              <w:spacing w:line="0" w:lineRule="atLeast"/>
              <w:jc w:val="center"/>
              <w:rPr>
                <w:rFonts w:ascii="微軟正黑體" w:eastAsia="微軟正黑體" w:hAnsi="微軟正黑體" w:cs="Arial"/>
              </w:rPr>
            </w:pPr>
            <w:r>
              <w:rPr>
                <w:rFonts w:ascii="微軟正黑體" w:eastAsia="微軟正黑體" w:hAnsi="微軟正黑體" w:cs="Arial"/>
              </w:rPr>
              <w:t>15:</w:t>
            </w:r>
            <w:r w:rsidR="00992408">
              <w:rPr>
                <w:rFonts w:ascii="微軟正黑體" w:eastAsia="微軟正黑體" w:hAnsi="微軟正黑體" w:cs="Arial" w:hint="eastAsia"/>
              </w:rPr>
              <w:t>40</w:t>
            </w:r>
            <w:r w:rsidR="00E1727C" w:rsidRPr="00974E86">
              <w:rPr>
                <w:rFonts w:ascii="微軟正黑體" w:eastAsia="微軟正黑體" w:hAnsi="微軟正黑體" w:cs="Arial"/>
              </w:rPr>
              <w:t>/18:</w:t>
            </w:r>
            <w:r w:rsidR="00992408">
              <w:rPr>
                <w:rFonts w:ascii="微軟正黑體" w:eastAsia="微軟正黑體" w:hAnsi="微軟正黑體" w:cs="Arial" w:hint="eastAsia"/>
              </w:rPr>
              <w:t>25</w:t>
            </w:r>
          </w:p>
        </w:tc>
      </w:tr>
    </w:tbl>
    <w:p w:rsidR="003C4EC9" w:rsidRPr="00EE3E9A" w:rsidRDefault="003C4EC9" w:rsidP="00764380">
      <w:pPr>
        <w:widowControl/>
        <w:spacing w:line="0" w:lineRule="atLeast"/>
        <w:rPr>
          <w:rFonts w:ascii="微軟正黑體" w:eastAsia="微軟正黑體" w:hAnsi="微軟正黑體" w:cs="Courier New"/>
          <w:color w:val="0070C0"/>
          <w:kern w:val="0"/>
          <w:sz w:val="40"/>
          <w:szCs w:val="40"/>
        </w:rPr>
      </w:pPr>
      <w:bookmarkStart w:id="0" w:name="TOP"/>
      <w:r>
        <w:rPr>
          <w:rFonts w:ascii="微軟正黑體" w:eastAsia="微軟正黑體" w:hAnsi="微軟正黑體" w:cs="Courier New" w:hint="eastAsia"/>
          <w:color w:val="0070C0"/>
          <w:kern w:val="0"/>
          <w:sz w:val="40"/>
          <w:szCs w:val="40"/>
        </w:rPr>
        <w:t>溫馨提醒</w:t>
      </w:r>
      <w:r w:rsidRPr="00EE3E9A">
        <w:rPr>
          <w:rFonts w:ascii="微軟正黑體" w:eastAsia="微軟正黑體" w:hAnsi="微軟正黑體" w:cs="Courier New" w:hint="eastAsia"/>
          <w:color w:val="0070C0"/>
          <w:kern w:val="0"/>
          <w:sz w:val="40"/>
          <w:szCs w:val="40"/>
        </w:rPr>
        <w:t>及建議</w:t>
      </w:r>
    </w:p>
    <w:p w:rsidR="003C4EC9" w:rsidRPr="00EE3E9A" w:rsidRDefault="003C4EC9" w:rsidP="00764380">
      <w:pPr>
        <w:widowControl/>
        <w:numPr>
          <w:ilvl w:val="0"/>
          <w:numId w:val="22"/>
        </w:numPr>
        <w:spacing w:line="0" w:lineRule="atLeast"/>
        <w:ind w:left="426" w:firstLine="0"/>
        <w:rPr>
          <w:rFonts w:ascii="微軟正黑體" w:eastAsia="微軟正黑體" w:hAnsi="微軟正黑體" w:cs="Courier New"/>
          <w:color w:val="000000"/>
          <w:kern w:val="0"/>
          <w:sz w:val="20"/>
          <w:szCs w:val="20"/>
        </w:rPr>
      </w:pPr>
      <w:r w:rsidRPr="00EE3E9A">
        <w:rPr>
          <w:rFonts w:ascii="微軟正黑體" w:eastAsia="微軟正黑體" w:hAnsi="微軟正黑體" w:cs="Courier New" w:hint="eastAsia"/>
          <w:color w:val="000000"/>
          <w:kern w:val="0"/>
          <w:sz w:val="20"/>
          <w:szCs w:val="20"/>
        </w:rPr>
        <w:t>本公司對同等級之飯店間入住選擇有最終決定之權利。</w:t>
      </w:r>
    </w:p>
    <w:p w:rsidR="003C4EC9" w:rsidRPr="00EE3E9A" w:rsidRDefault="003C4EC9" w:rsidP="00764380">
      <w:pPr>
        <w:numPr>
          <w:ilvl w:val="0"/>
          <w:numId w:val="22"/>
        </w:numPr>
        <w:spacing w:line="0" w:lineRule="atLeast"/>
        <w:ind w:left="425" w:firstLine="0"/>
        <w:rPr>
          <w:rFonts w:ascii="微軟正黑體" w:eastAsia="微軟正黑體" w:hAnsi="微軟正黑體" w:cs="Courier New"/>
          <w:color w:val="000000"/>
          <w:kern w:val="0"/>
          <w:sz w:val="20"/>
          <w:szCs w:val="20"/>
        </w:rPr>
      </w:pPr>
      <w:r w:rsidRPr="00EE3E9A">
        <w:rPr>
          <w:rFonts w:ascii="微軟正黑體" w:eastAsia="微軟正黑體" w:hAnsi="微軟正黑體" w:cs="Courier New" w:hint="eastAsia"/>
          <w:color w:val="000000"/>
          <w:kern w:val="0"/>
          <w:sz w:val="20"/>
          <w:szCs w:val="20"/>
        </w:rPr>
        <w:t>『為考量旅客自身旅遊安全，並顧及同團其他旅客之旅遊權益，年滿70歲及行動不便之貴賓，若無親友陪同者，請事先告知敝公司，讓我們為您提供專業的建議』</w:t>
      </w:r>
    </w:p>
    <w:p w:rsidR="003C4EC9" w:rsidRPr="00EE3E9A" w:rsidRDefault="003C4EC9" w:rsidP="00764380">
      <w:pPr>
        <w:numPr>
          <w:ilvl w:val="0"/>
          <w:numId w:val="22"/>
        </w:numPr>
        <w:spacing w:line="0" w:lineRule="atLeast"/>
        <w:ind w:left="425" w:firstLine="0"/>
        <w:rPr>
          <w:rFonts w:ascii="微軟正黑體" w:eastAsia="微軟正黑體" w:hAnsi="微軟正黑體" w:cs="Courier New"/>
          <w:color w:val="000000"/>
          <w:kern w:val="0"/>
          <w:sz w:val="20"/>
          <w:szCs w:val="20"/>
        </w:rPr>
      </w:pPr>
      <w:r w:rsidRPr="00EE3E9A">
        <w:rPr>
          <w:rFonts w:ascii="微軟正黑體" w:eastAsia="微軟正黑體" w:hAnsi="微軟正黑體" w:cs="Courier New" w:hint="eastAsia"/>
          <w:color w:val="000000"/>
          <w:kern w:val="0"/>
          <w:sz w:val="20"/>
          <w:szCs w:val="20"/>
        </w:rPr>
        <w:t>『親愛的旅客您好，如您為未滿20歲之未成年人，未與法定代理人一同報名參加旅遊行程時，須得法定代理人之同意，報名始為有效！為確認您的報名有徵得法定代理人之同意，請您記得將旅行社所給旅遊定型化契約書或同意</w:t>
      </w:r>
      <w:r w:rsidRPr="00EE3E9A">
        <w:rPr>
          <w:rFonts w:ascii="微軟正黑體" w:eastAsia="微軟正黑體" w:hAnsi="微軟正黑體" w:cs="Courier New" w:hint="eastAsia"/>
          <w:color w:val="000000"/>
          <w:kern w:val="0"/>
          <w:sz w:val="20"/>
          <w:szCs w:val="20"/>
        </w:rPr>
        <w:lastRenderedPageBreak/>
        <w:t>書，提供給您的法定代理人簽名後並繳回，報名手續始有效完成！』 </w:t>
      </w:r>
    </w:p>
    <w:p w:rsidR="003C4EC9" w:rsidRPr="00EE3E9A" w:rsidRDefault="003C4EC9" w:rsidP="00764380">
      <w:pPr>
        <w:widowControl/>
        <w:numPr>
          <w:ilvl w:val="0"/>
          <w:numId w:val="22"/>
        </w:numPr>
        <w:spacing w:line="0" w:lineRule="atLeast"/>
        <w:ind w:left="426" w:firstLine="0"/>
        <w:rPr>
          <w:rFonts w:ascii="微軟正黑體" w:eastAsia="微軟正黑體" w:hAnsi="微軟正黑體" w:cs="Courier New"/>
          <w:color w:val="000000"/>
          <w:kern w:val="0"/>
          <w:sz w:val="20"/>
          <w:szCs w:val="20"/>
        </w:rPr>
      </w:pPr>
      <w:r w:rsidRPr="00EE3E9A">
        <w:rPr>
          <w:rFonts w:ascii="微軟正黑體" w:eastAsia="微軟正黑體" w:hAnsi="微軟正黑體" w:cs="Courier New" w:hint="eastAsia"/>
          <w:color w:val="333333"/>
          <w:kern w:val="0"/>
          <w:sz w:val="20"/>
          <w:szCs w:val="20"/>
        </w:rPr>
        <w:t>團體旅遊需多方顧及全體旅客，時間的安排也需相互配合，故若有嬰幼兒同行時，可能無法妥適兼顧，所以煩請貴賓於報名時，多方考量帶嬰幼兒同行可能產生的不便，以避免造成您的不悅與困擾。</w:t>
      </w:r>
    </w:p>
    <w:p w:rsidR="003C4EC9" w:rsidRPr="00EE3E9A" w:rsidRDefault="003C4EC9" w:rsidP="00764380">
      <w:pPr>
        <w:widowControl/>
        <w:numPr>
          <w:ilvl w:val="0"/>
          <w:numId w:val="22"/>
        </w:numPr>
        <w:spacing w:line="0" w:lineRule="atLeast"/>
        <w:ind w:left="426" w:firstLine="0"/>
        <w:rPr>
          <w:rFonts w:ascii="微軟正黑體" w:eastAsia="微軟正黑體" w:hAnsi="微軟正黑體" w:cs="Courier New"/>
          <w:color w:val="000000"/>
          <w:kern w:val="0"/>
          <w:sz w:val="20"/>
          <w:szCs w:val="20"/>
        </w:rPr>
      </w:pPr>
      <w:r w:rsidRPr="00EE3E9A">
        <w:rPr>
          <w:rFonts w:ascii="微軟正黑體" w:eastAsia="微軟正黑體" w:hAnsi="微軟正黑體" w:cs="Courier New" w:hint="eastAsia"/>
          <w:color w:val="333333"/>
          <w:kern w:val="0"/>
          <w:sz w:val="20"/>
          <w:szCs w:val="20"/>
        </w:rPr>
        <w:t>素食：因各地風俗民情不同，國外的素食習慣大多是可以食用蔥、薑、蒜、蛋、奶等，除華僑開設的中華料理餐廳外，多數僅能以蔬菜、豆腐等食材料理為主；若為飯店內用餐或一般餐廳使用自助餐，亦多數以蔬菜、漬物、水果等佐以白飯或麵食類。故敬告素食貴賓，海外團體素食餐之安排，無法如同在台灣般豐富且多變化，故建議素食貴賓能多多鑑諒並自行準備素食罐頭或泡麵等，以備不時之需。</w:t>
      </w:r>
    </w:p>
    <w:p w:rsidR="003C4EC9" w:rsidRPr="00EE3E9A" w:rsidRDefault="003C4EC9" w:rsidP="00764380">
      <w:pPr>
        <w:widowControl/>
        <w:numPr>
          <w:ilvl w:val="0"/>
          <w:numId w:val="22"/>
        </w:numPr>
        <w:spacing w:line="0" w:lineRule="atLeast"/>
        <w:ind w:left="426" w:firstLine="0"/>
        <w:rPr>
          <w:rFonts w:ascii="微軟正黑體" w:eastAsia="微軟正黑體" w:hAnsi="微軟正黑體" w:cs="Courier New"/>
          <w:color w:val="000000"/>
          <w:kern w:val="0"/>
          <w:sz w:val="20"/>
          <w:szCs w:val="20"/>
        </w:rPr>
      </w:pPr>
      <w:r w:rsidRPr="00EE3E9A">
        <w:rPr>
          <w:rFonts w:ascii="微軟正黑體" w:eastAsia="微軟正黑體" w:hAnsi="微軟正黑體" w:cs="Courier New" w:hint="eastAsia"/>
          <w:color w:val="333333"/>
          <w:kern w:val="0"/>
          <w:sz w:val="20"/>
          <w:szCs w:val="20"/>
        </w:rPr>
        <w:t>因氣候無法預測，故若遇大風雪、火山、颱風、地震等情況，則會以行程安全順利為考量，採緊急行程應變措施，敬請見諒。</w:t>
      </w:r>
    </w:p>
    <w:p w:rsidR="003C4EC9" w:rsidRPr="00EE3E9A" w:rsidRDefault="003C4EC9" w:rsidP="00764380">
      <w:pPr>
        <w:widowControl/>
        <w:numPr>
          <w:ilvl w:val="0"/>
          <w:numId w:val="22"/>
        </w:numPr>
        <w:spacing w:line="0" w:lineRule="atLeast"/>
        <w:ind w:left="426" w:firstLine="0"/>
        <w:rPr>
          <w:rFonts w:ascii="微軟正黑體" w:eastAsia="微軟正黑體" w:hAnsi="微軟正黑體" w:cs="Courier New"/>
          <w:color w:val="000000"/>
          <w:kern w:val="0"/>
          <w:sz w:val="20"/>
          <w:szCs w:val="20"/>
        </w:rPr>
      </w:pPr>
      <w:r w:rsidRPr="00EE3E9A">
        <w:rPr>
          <w:rFonts w:ascii="微軟正黑體" w:eastAsia="微軟正黑體" w:hAnsi="微軟正黑體" w:cs="Courier New" w:hint="eastAsia"/>
          <w:color w:val="333333"/>
          <w:kern w:val="0"/>
          <w:sz w:val="20"/>
          <w:szCs w:val="20"/>
        </w:rPr>
        <w:t>本行程設定為團體旅遊行程，為顧及旅客於出遊期間之人身安全及相關問題，於旅遊行程期間，恕無法接受脫隊之要求；若因此而無法滿足您的旅遊需求，建議您另行選購團體自由行或航空公司套裝自由行，不便之處，尚祈鑒諒。</w:t>
      </w:r>
      <w:r w:rsidRPr="00EE3E9A">
        <w:rPr>
          <w:rFonts w:ascii="微軟正黑體" w:eastAsia="微軟正黑體" w:hAnsi="微軟正黑體" w:cs="Courier New" w:hint="eastAsia"/>
          <w:color w:val="000000"/>
          <w:kern w:val="0"/>
          <w:sz w:val="20"/>
          <w:szCs w:val="20"/>
        </w:rPr>
        <w:t> </w:t>
      </w:r>
    </w:p>
    <w:p w:rsidR="003C4EC9" w:rsidRPr="003C4EC9" w:rsidRDefault="003C4EC9" w:rsidP="00764380">
      <w:pPr>
        <w:widowControl/>
        <w:numPr>
          <w:ilvl w:val="0"/>
          <w:numId w:val="22"/>
        </w:numPr>
        <w:spacing w:line="0" w:lineRule="atLeast"/>
        <w:ind w:left="426" w:firstLine="0"/>
        <w:rPr>
          <w:rFonts w:ascii="微軟正黑體" w:eastAsia="微軟正黑體" w:hAnsi="微軟正黑體" w:cs="Courier New"/>
          <w:color w:val="000000"/>
          <w:kern w:val="0"/>
          <w:sz w:val="20"/>
          <w:szCs w:val="20"/>
        </w:rPr>
      </w:pPr>
      <w:r w:rsidRPr="00EE3E9A">
        <w:rPr>
          <w:rFonts w:ascii="微軟正黑體" w:eastAsia="微軟正黑體" w:hAnsi="微軟正黑體" w:cs="Courier New" w:hint="eastAsia"/>
          <w:color w:val="333333"/>
          <w:kern w:val="0"/>
          <w:sz w:val="20"/>
          <w:szCs w:val="20"/>
        </w:rPr>
        <w:t>我們為維護旅遊品質及貴賓們的權益，在不變更行程內容之前提下，將依飯店具體確認回覆的結果，再綜合當地實際交通等情況，為貴賓們斟酌調整並妥善安排旅遊行程、飯店入住之先後順序或旅遊路線，請以說明會或最後確認的行程說明資料為準。</w:t>
      </w:r>
    </w:p>
    <w:p w:rsidR="00160B12" w:rsidRPr="003B559C" w:rsidRDefault="003C4EC9" w:rsidP="00764380">
      <w:pPr>
        <w:widowControl/>
        <w:numPr>
          <w:ilvl w:val="0"/>
          <w:numId w:val="22"/>
        </w:numPr>
        <w:spacing w:line="0" w:lineRule="atLeast"/>
        <w:ind w:left="426" w:firstLine="0"/>
        <w:rPr>
          <w:rFonts w:ascii="微軟正黑體" w:eastAsia="微軟正黑體" w:hAnsi="微軟正黑體" w:cs="Courier New"/>
          <w:color w:val="000000"/>
          <w:kern w:val="0"/>
          <w:sz w:val="20"/>
          <w:szCs w:val="20"/>
        </w:rPr>
      </w:pPr>
      <w:r w:rsidRPr="00EE3E9A">
        <w:rPr>
          <w:rFonts w:ascii="微軟正黑體" w:eastAsia="微軟正黑體" w:hAnsi="微軟正黑體" w:cs="Courier New" w:hint="eastAsia"/>
          <w:color w:val="333333"/>
          <w:kern w:val="0"/>
          <w:sz w:val="20"/>
          <w:szCs w:val="20"/>
        </w:rPr>
        <w:t>行程於國外如遇塞車時，請貴賓們稍加耐心等候。如塞車情形嚴重，而會影響到行程或餐食的安排時，為維護旅遊品質及貴賓們的權益，我們將為您斟酌調整並妥善安排旅遊行程，敬請貴賓們諒解。</w:t>
      </w:r>
      <w:bookmarkEnd w:id="0"/>
    </w:p>
    <w:tbl>
      <w:tblPr>
        <w:tblW w:w="10800" w:type="dxa"/>
        <w:tblBorders>
          <w:top w:val="single" w:sz="8" w:space="0" w:color="0070C0"/>
          <w:bottom w:val="single" w:sz="8" w:space="0" w:color="0070C0"/>
          <w:insideH w:val="single" w:sz="8" w:space="0" w:color="0070C0"/>
        </w:tblBorders>
        <w:tblLayout w:type="fixed"/>
        <w:tblLook w:val="0020"/>
      </w:tblPr>
      <w:tblGrid>
        <w:gridCol w:w="1101"/>
        <w:gridCol w:w="9699"/>
      </w:tblGrid>
      <w:tr w:rsidR="00160B12" w:rsidRPr="00764380" w:rsidTr="00764380">
        <w:trPr>
          <w:trHeight w:val="585"/>
        </w:trPr>
        <w:tc>
          <w:tcPr>
            <w:tcW w:w="1101" w:type="dxa"/>
            <w:shd w:val="clear" w:color="auto" w:fill="FABF8F" w:themeFill="accent6" w:themeFillTint="99"/>
            <w:vAlign w:val="center"/>
            <w:hideMark/>
          </w:tcPr>
          <w:p w:rsidR="00160B12" w:rsidRPr="00764380" w:rsidRDefault="00160B12" w:rsidP="00764380">
            <w:pPr>
              <w:pStyle w:val="a9"/>
              <w:spacing w:line="0" w:lineRule="atLeast"/>
              <w:ind w:leftChars="0" w:left="0"/>
              <w:jc w:val="center"/>
              <w:rPr>
                <w:rFonts w:ascii="微軟正黑體" w:eastAsia="微軟正黑體" w:hAnsi="微軟正黑體"/>
                <w:b/>
                <w:color w:val="000000" w:themeColor="text1"/>
                <w:sz w:val="26"/>
                <w:szCs w:val="26"/>
              </w:rPr>
            </w:pPr>
            <w:r w:rsidRPr="00764380">
              <w:rPr>
                <w:rFonts w:ascii="微軟正黑體" w:eastAsia="微軟正黑體" w:hAnsi="微軟正黑體" w:hint="eastAsia"/>
                <w:b/>
                <w:color w:val="000000" w:themeColor="text1"/>
                <w:sz w:val="26"/>
                <w:szCs w:val="26"/>
              </w:rPr>
              <w:t>第一天</w:t>
            </w:r>
          </w:p>
        </w:tc>
        <w:tc>
          <w:tcPr>
            <w:tcW w:w="9699" w:type="dxa"/>
            <w:vAlign w:val="center"/>
            <w:hideMark/>
          </w:tcPr>
          <w:p w:rsidR="00A95A91" w:rsidRPr="00764380" w:rsidRDefault="00A40B4A" w:rsidP="00764380">
            <w:pPr>
              <w:spacing w:line="0" w:lineRule="atLeast"/>
              <w:rPr>
                <w:rFonts w:ascii="微軟正黑體" w:eastAsia="微軟正黑體" w:hAnsi="微軟正黑體"/>
                <w:b/>
                <w:bCs/>
                <w:color w:val="000000" w:themeColor="text1"/>
                <w:sz w:val="26"/>
                <w:szCs w:val="26"/>
              </w:rPr>
            </w:pPr>
            <w:r w:rsidRPr="00764380">
              <w:rPr>
                <w:rFonts w:ascii="微軟正黑體" w:eastAsia="微軟正黑體" w:hAnsi="微軟正黑體" w:hint="eastAsia"/>
                <w:b/>
                <w:color w:val="215868"/>
                <w:sz w:val="26"/>
                <w:szCs w:val="26"/>
              </w:rPr>
              <w:t>桃園機場→成田機場</w:t>
            </w:r>
            <w:r w:rsidR="003B559C" w:rsidRPr="00764380">
              <w:rPr>
                <w:rFonts w:ascii="微軟正黑體" w:eastAsia="微軟正黑體" w:hAnsi="微軟正黑體" w:hint="eastAsia"/>
                <w:b/>
                <w:color w:val="215868"/>
                <w:sz w:val="26"/>
                <w:szCs w:val="26"/>
              </w:rPr>
              <w:t>→</w:t>
            </w:r>
            <w:r w:rsidR="00784E45" w:rsidRPr="00764380">
              <w:rPr>
                <w:rFonts w:ascii="微軟正黑體" w:eastAsia="微軟正黑體" w:hAnsi="微軟正黑體" w:hint="eastAsia"/>
                <w:b/>
                <w:color w:val="215868"/>
                <w:sz w:val="26"/>
                <w:szCs w:val="26"/>
              </w:rPr>
              <w:t>飯店</w:t>
            </w:r>
          </w:p>
        </w:tc>
      </w:tr>
      <w:tr w:rsidR="00160B12" w:rsidRPr="00764380" w:rsidTr="007815F8">
        <w:trPr>
          <w:trHeight w:val="689"/>
        </w:trPr>
        <w:tc>
          <w:tcPr>
            <w:tcW w:w="10800" w:type="dxa"/>
            <w:gridSpan w:val="2"/>
            <w:hideMark/>
          </w:tcPr>
          <w:p w:rsidR="00A95A91" w:rsidRPr="00764380" w:rsidRDefault="003B559C" w:rsidP="00764380">
            <w:pPr>
              <w:pStyle w:val="a9"/>
              <w:spacing w:line="0" w:lineRule="atLeast"/>
              <w:ind w:leftChars="0" w:left="0"/>
              <w:rPr>
                <w:rFonts w:ascii="微軟正黑體" w:eastAsia="微軟正黑體" w:hAnsi="微軟正黑體" w:cs="Arial"/>
                <w:color w:val="000000"/>
                <w:sz w:val="22"/>
              </w:rPr>
            </w:pPr>
            <w:r w:rsidRPr="00764380">
              <w:rPr>
                <w:rFonts w:ascii="微軟正黑體" w:eastAsia="微軟正黑體" w:hAnsi="微軟正黑體" w:cs="Arial" w:hint="eastAsia"/>
                <w:color w:val="000000"/>
                <w:sz w:val="22"/>
              </w:rPr>
              <w:t>本日於桃園國際機場集合，</w:t>
            </w:r>
            <w:r w:rsidR="00A40B4A" w:rsidRPr="00764380">
              <w:rPr>
                <w:rFonts w:ascii="微軟正黑體" w:eastAsia="微軟正黑體" w:hAnsi="微軟正黑體" w:cs="Arial" w:hint="eastAsia"/>
                <w:color w:val="000000"/>
                <w:sz w:val="22"/>
              </w:rPr>
              <w:t>專人協助</w:t>
            </w:r>
            <w:r w:rsidR="00992408" w:rsidRPr="00764380">
              <w:rPr>
                <w:rFonts w:ascii="微軟正黑體" w:eastAsia="微軟正黑體" w:hAnsi="微軟正黑體" w:cs="Arial" w:hint="eastAsia"/>
                <w:color w:val="000000"/>
                <w:sz w:val="22"/>
              </w:rPr>
              <w:t>辦理出境手續，搭乘豪華客機飛往日本成田空港。平安抵達後，前往</w:t>
            </w:r>
            <w:r w:rsidR="00A40B4A" w:rsidRPr="00764380">
              <w:rPr>
                <w:rFonts w:ascii="微軟正黑體" w:eastAsia="微軟正黑體" w:hAnsi="微軟正黑體" w:cs="Arial" w:hint="eastAsia"/>
                <w:color w:val="000000"/>
                <w:sz w:val="22"/>
              </w:rPr>
              <w:t>飯店</w:t>
            </w:r>
            <w:r w:rsidRPr="00764380">
              <w:rPr>
                <w:rFonts w:ascii="微軟正黑體" w:eastAsia="微軟正黑體" w:hAnsi="微軟正黑體" w:cs="Arial" w:hint="eastAsia"/>
                <w:color w:val="000000"/>
                <w:sz w:val="22"/>
              </w:rPr>
              <w:t>。</w:t>
            </w:r>
          </w:p>
        </w:tc>
      </w:tr>
      <w:tr w:rsidR="00160B12" w:rsidRPr="00764380" w:rsidTr="007815F8">
        <w:trPr>
          <w:trHeight w:val="435"/>
        </w:trPr>
        <w:tc>
          <w:tcPr>
            <w:tcW w:w="10800" w:type="dxa"/>
            <w:gridSpan w:val="2"/>
            <w:hideMark/>
          </w:tcPr>
          <w:p w:rsidR="00160B12" w:rsidRPr="00764380" w:rsidRDefault="00160B12" w:rsidP="00764380">
            <w:pPr>
              <w:spacing w:line="0" w:lineRule="atLeast"/>
              <w:ind w:left="135"/>
              <w:rPr>
                <w:rFonts w:ascii="微軟正黑體" w:eastAsia="微軟正黑體" w:hAnsi="微軟正黑體"/>
                <w:color w:val="215868"/>
                <w:sz w:val="22"/>
                <w:szCs w:val="22"/>
              </w:rPr>
            </w:pPr>
            <w:r w:rsidRPr="00764380">
              <w:rPr>
                <w:rFonts w:ascii="微軟正黑體" w:eastAsia="微軟正黑體" w:hAnsi="微軟正黑體" w:hint="eastAsia"/>
                <w:color w:val="215868"/>
                <w:sz w:val="22"/>
                <w:szCs w:val="22"/>
              </w:rPr>
              <w:t>早餐：X</w:t>
            </w:r>
            <w:r w:rsidR="00251016" w:rsidRPr="00764380">
              <w:rPr>
                <w:rFonts w:ascii="微軟正黑體" w:eastAsia="微軟正黑體" w:hAnsi="微軟正黑體" w:hint="eastAsia"/>
                <w:color w:val="215868"/>
                <w:sz w:val="22"/>
                <w:szCs w:val="22"/>
              </w:rPr>
              <w:t xml:space="preserve">　　　　  </w:t>
            </w:r>
            <w:r w:rsidR="00451CB4" w:rsidRPr="00764380">
              <w:rPr>
                <w:rFonts w:ascii="微軟正黑體" w:eastAsia="微軟正黑體" w:hAnsi="微軟正黑體" w:hint="eastAsia"/>
                <w:color w:val="215868"/>
                <w:sz w:val="22"/>
                <w:szCs w:val="22"/>
              </w:rPr>
              <w:t xml:space="preserve">    </w:t>
            </w:r>
            <w:r w:rsidRPr="00764380">
              <w:rPr>
                <w:rFonts w:ascii="微軟正黑體" w:eastAsia="微軟正黑體" w:hAnsi="微軟正黑體" w:hint="eastAsia"/>
                <w:color w:val="215868"/>
                <w:sz w:val="22"/>
                <w:szCs w:val="22"/>
              </w:rPr>
              <w:t>中餐：</w:t>
            </w:r>
            <w:r w:rsidR="00E1727C" w:rsidRPr="00764380">
              <w:rPr>
                <w:rFonts w:ascii="微軟正黑體" w:eastAsia="微軟正黑體" w:hAnsi="微軟正黑體" w:hint="eastAsia"/>
                <w:color w:val="215868"/>
                <w:sz w:val="22"/>
                <w:szCs w:val="22"/>
              </w:rPr>
              <w:t>機上簡餐</w:t>
            </w:r>
            <w:r w:rsidR="00251016" w:rsidRPr="00764380">
              <w:rPr>
                <w:rFonts w:ascii="微軟正黑體" w:eastAsia="微軟正黑體" w:hAnsi="微軟正黑體" w:hint="eastAsia"/>
                <w:color w:val="215868"/>
                <w:sz w:val="22"/>
                <w:szCs w:val="22"/>
              </w:rPr>
              <w:t xml:space="preserve">　　　　</w:t>
            </w:r>
            <w:r w:rsidRPr="00764380">
              <w:rPr>
                <w:rFonts w:ascii="微軟正黑體" w:eastAsia="微軟正黑體" w:hAnsi="微軟正黑體" w:hint="eastAsia"/>
                <w:color w:val="215868"/>
                <w:sz w:val="22"/>
                <w:szCs w:val="22"/>
              </w:rPr>
              <w:t>晚餐：</w:t>
            </w:r>
            <w:r w:rsidR="00451CB4" w:rsidRPr="00764380">
              <w:rPr>
                <w:rFonts w:ascii="微軟正黑體" w:eastAsia="微軟正黑體" w:hAnsi="微軟正黑體" w:hint="eastAsia"/>
                <w:color w:val="215868"/>
                <w:sz w:val="22"/>
                <w:szCs w:val="22"/>
              </w:rPr>
              <w:t>發放代幣¥2000自行享用 或 飯店內用晚餐</w:t>
            </w:r>
          </w:p>
        </w:tc>
      </w:tr>
      <w:tr w:rsidR="00160B12" w:rsidRPr="00764380" w:rsidTr="007815F8">
        <w:trPr>
          <w:trHeight w:val="435"/>
        </w:trPr>
        <w:tc>
          <w:tcPr>
            <w:tcW w:w="10800" w:type="dxa"/>
            <w:gridSpan w:val="2"/>
            <w:hideMark/>
          </w:tcPr>
          <w:p w:rsidR="00286B91" w:rsidRPr="00764380" w:rsidRDefault="00160B12" w:rsidP="00764380">
            <w:pPr>
              <w:spacing w:line="0" w:lineRule="atLeast"/>
              <w:ind w:left="135"/>
              <w:rPr>
                <w:rFonts w:ascii="微軟正黑體" w:eastAsia="MS Mincho" w:hAnsi="微軟正黑體"/>
                <w:color w:val="0070C0"/>
                <w:sz w:val="22"/>
                <w:szCs w:val="22"/>
              </w:rPr>
            </w:pPr>
            <w:r w:rsidRPr="00764380">
              <w:rPr>
                <w:rFonts w:ascii="微軟正黑體" w:eastAsia="微軟正黑體" w:hAnsi="微軟正黑體" w:hint="eastAsia"/>
                <w:color w:val="215868"/>
                <w:sz w:val="22"/>
                <w:szCs w:val="22"/>
              </w:rPr>
              <w:t>住宿：</w:t>
            </w:r>
            <w:r w:rsidR="00992408" w:rsidRPr="00764380">
              <w:rPr>
                <w:rFonts w:ascii="微軟正黑體" w:eastAsia="微軟正黑體" w:hAnsi="微軟正黑體" w:hint="eastAsia"/>
                <w:color w:val="215868"/>
                <w:sz w:val="22"/>
                <w:szCs w:val="22"/>
              </w:rPr>
              <w:t>浦和皇家派恩飯店 或 艾密歐渡假酒店 或 幕張新大谷 或 同級</w:t>
            </w:r>
          </w:p>
        </w:tc>
      </w:tr>
    </w:tbl>
    <w:p w:rsidR="00160B12" w:rsidRPr="00E25713" w:rsidRDefault="00160B12" w:rsidP="00764380">
      <w:pPr>
        <w:widowControl/>
        <w:spacing w:line="0" w:lineRule="atLeast"/>
        <w:rPr>
          <w:rFonts w:ascii="微軟正黑體" w:eastAsia="微軟正黑體" w:hAnsi="微軟正黑體"/>
        </w:rPr>
        <w:sectPr w:rsidR="00160B12" w:rsidRPr="00E25713" w:rsidSect="00764380">
          <w:type w:val="continuous"/>
          <w:pgSz w:w="11906" w:h="16838"/>
          <w:pgMar w:top="680" w:right="680" w:bottom="680" w:left="680" w:header="567" w:footer="567" w:gutter="0"/>
          <w:cols w:space="720"/>
          <w:docGrid w:type="lines" w:linePitch="360"/>
        </w:sectPr>
      </w:pPr>
    </w:p>
    <w:tbl>
      <w:tblPr>
        <w:tblW w:w="10692" w:type="dxa"/>
        <w:tblInd w:w="108" w:type="dxa"/>
        <w:tblBorders>
          <w:top w:val="single" w:sz="8" w:space="0" w:color="4BACC6"/>
          <w:bottom w:val="single" w:sz="8" w:space="0" w:color="4BACC6"/>
        </w:tblBorders>
        <w:tblLayout w:type="fixed"/>
        <w:tblLook w:val="0020"/>
      </w:tblPr>
      <w:tblGrid>
        <w:gridCol w:w="1134"/>
        <w:gridCol w:w="9558"/>
      </w:tblGrid>
      <w:tr w:rsidR="00160B12" w:rsidRPr="00764380" w:rsidTr="00DC6F80">
        <w:trPr>
          <w:trHeight w:val="477"/>
        </w:trPr>
        <w:tc>
          <w:tcPr>
            <w:tcW w:w="1134" w:type="dxa"/>
            <w:tcBorders>
              <w:top w:val="nil"/>
              <w:left w:val="nil"/>
              <w:bottom w:val="single" w:sz="8" w:space="0" w:color="0070C0"/>
              <w:right w:val="nil"/>
            </w:tcBorders>
            <w:shd w:val="clear" w:color="auto" w:fill="FABF8F" w:themeFill="accent6" w:themeFillTint="99"/>
            <w:vAlign w:val="center"/>
            <w:hideMark/>
          </w:tcPr>
          <w:p w:rsidR="00160B12" w:rsidRPr="00764380" w:rsidRDefault="00160B12" w:rsidP="00764380">
            <w:pPr>
              <w:pStyle w:val="a9"/>
              <w:spacing w:line="0" w:lineRule="atLeast"/>
              <w:ind w:leftChars="0" w:left="0"/>
              <w:jc w:val="center"/>
              <w:rPr>
                <w:rFonts w:ascii="微軟正黑體" w:eastAsia="微軟正黑體" w:hAnsi="微軟正黑體"/>
                <w:b/>
                <w:color w:val="000000" w:themeColor="text1"/>
                <w:sz w:val="26"/>
                <w:szCs w:val="26"/>
              </w:rPr>
            </w:pPr>
            <w:r w:rsidRPr="00764380">
              <w:rPr>
                <w:rFonts w:ascii="微軟正黑體" w:eastAsia="微軟正黑體" w:hAnsi="微軟正黑體" w:hint="eastAsia"/>
                <w:b/>
                <w:color w:val="000000" w:themeColor="text1"/>
                <w:sz w:val="26"/>
                <w:szCs w:val="26"/>
              </w:rPr>
              <w:lastRenderedPageBreak/>
              <w:t>第二天</w:t>
            </w:r>
          </w:p>
        </w:tc>
        <w:tc>
          <w:tcPr>
            <w:tcW w:w="9558" w:type="dxa"/>
            <w:tcBorders>
              <w:top w:val="nil"/>
              <w:left w:val="nil"/>
              <w:bottom w:val="single" w:sz="8" w:space="0" w:color="0070C0"/>
              <w:right w:val="nil"/>
            </w:tcBorders>
            <w:vAlign w:val="center"/>
            <w:hideMark/>
          </w:tcPr>
          <w:p w:rsidR="008F139A" w:rsidRPr="00764380" w:rsidRDefault="00992408" w:rsidP="00764380">
            <w:pPr>
              <w:spacing w:line="0" w:lineRule="atLeast"/>
              <w:jc w:val="both"/>
              <w:rPr>
                <w:rFonts w:ascii="微軟正黑體" w:eastAsia="微軟正黑體" w:hAnsi="微軟正黑體"/>
                <w:b/>
                <w:color w:val="000000" w:themeColor="text1"/>
                <w:sz w:val="26"/>
                <w:szCs w:val="26"/>
              </w:rPr>
            </w:pPr>
            <w:r w:rsidRPr="00764380">
              <w:rPr>
                <w:rFonts w:ascii="微軟正黑體" w:eastAsia="微軟正黑體" w:hAnsi="微軟正黑體" w:hint="eastAsia"/>
                <w:b/>
                <w:color w:val="215868"/>
                <w:sz w:val="26"/>
                <w:szCs w:val="26"/>
              </w:rPr>
              <w:t>長瀞遊覽船→群馬採果樂→伊香保神社</w:t>
            </w:r>
            <w:r w:rsidRPr="00764380">
              <w:rPr>
                <w:rFonts w:ascii="微軟正黑體" w:eastAsia="微軟正黑體" w:hAnsi="微軟正黑體"/>
                <w:b/>
                <w:color w:val="215868"/>
                <w:sz w:val="26"/>
                <w:szCs w:val="26"/>
              </w:rPr>
              <w:t>~</w:t>
            </w:r>
            <w:r w:rsidRPr="00764380">
              <w:rPr>
                <w:rFonts w:ascii="微軟正黑體" w:eastAsia="微軟正黑體" w:hAnsi="微軟正黑體" w:hint="eastAsia"/>
                <w:b/>
                <w:color w:val="215868"/>
                <w:sz w:val="26"/>
                <w:szCs w:val="26"/>
              </w:rPr>
              <w:t>散策→</w:t>
            </w:r>
            <w:r w:rsidR="008B2AB5" w:rsidRPr="00764380">
              <w:rPr>
                <w:rFonts w:ascii="微軟正黑體" w:eastAsia="微軟正黑體" w:hAnsi="微軟正黑體" w:hint="eastAsia"/>
                <w:b/>
                <w:color w:val="215868"/>
                <w:sz w:val="26"/>
                <w:szCs w:val="26"/>
              </w:rPr>
              <w:t>輕井澤</w:t>
            </w:r>
          </w:p>
        </w:tc>
      </w:tr>
      <w:tr w:rsidR="00A95A91" w:rsidRPr="00764380" w:rsidTr="007815F8">
        <w:trPr>
          <w:trHeight w:val="1830"/>
        </w:trPr>
        <w:tc>
          <w:tcPr>
            <w:tcW w:w="10692" w:type="dxa"/>
            <w:gridSpan w:val="2"/>
            <w:tcBorders>
              <w:top w:val="single" w:sz="8" w:space="0" w:color="0070C0"/>
              <w:left w:val="nil"/>
              <w:bottom w:val="single" w:sz="8" w:space="0" w:color="0070C0"/>
              <w:right w:val="nil"/>
            </w:tcBorders>
          </w:tcPr>
          <w:p w:rsidR="00992408" w:rsidRPr="00764380" w:rsidRDefault="00992408" w:rsidP="00764380">
            <w:pPr>
              <w:pStyle w:val="Web"/>
              <w:spacing w:line="0" w:lineRule="atLeast"/>
              <w:rPr>
                <w:rFonts w:ascii="微軟正黑體" w:eastAsia="微軟正黑體" w:hAnsi="微軟正黑體"/>
                <w:color w:val="000000"/>
                <w:kern w:val="2"/>
                <w:sz w:val="22"/>
                <w:szCs w:val="22"/>
              </w:rPr>
            </w:pPr>
            <w:r w:rsidRPr="00764380">
              <w:rPr>
                <w:rFonts w:ascii="微軟正黑體" w:eastAsia="微軟正黑體" w:hAnsi="微軟正黑體" w:hint="eastAsia"/>
                <w:b/>
                <w:color w:val="0070C0"/>
                <w:kern w:val="2"/>
                <w:sz w:val="22"/>
                <w:szCs w:val="22"/>
              </w:rPr>
              <w:t>【長瀞遊船】</w:t>
            </w:r>
            <w:r w:rsidRPr="00764380">
              <w:rPr>
                <w:rFonts w:ascii="微軟正黑體" w:eastAsia="微軟正黑體" w:hAnsi="微軟正黑體" w:hint="eastAsia"/>
                <w:color w:val="000000"/>
                <w:kern w:val="2"/>
                <w:sz w:val="22"/>
                <w:szCs w:val="22"/>
              </w:rPr>
              <w:t>古色古香的木船，由兩位船夫一前一後負責掌控船隻的方向，船夫只用一根撐竿，便將小舟駛過溪流，沿著荒川順流而下，河流時而平緩時而湍急，兩旁奇岩林立，風光絕美，絕對是您旅程中最難忘的體驗。</w:t>
            </w:r>
          </w:p>
          <w:p w:rsidR="00992408" w:rsidRPr="00764380" w:rsidRDefault="00992408" w:rsidP="00764380">
            <w:pPr>
              <w:pStyle w:val="Web"/>
              <w:spacing w:line="0" w:lineRule="atLeast"/>
              <w:rPr>
                <w:rFonts w:ascii="微軟正黑體" w:eastAsia="微軟正黑體" w:hAnsi="微軟正黑體"/>
                <w:color w:val="FF0000"/>
                <w:kern w:val="2"/>
                <w:sz w:val="22"/>
                <w:szCs w:val="22"/>
              </w:rPr>
            </w:pPr>
            <w:r w:rsidRPr="00764380">
              <w:rPr>
                <w:rFonts w:ascii="微軟正黑體" w:eastAsia="微軟正黑體" w:hAnsi="微軟正黑體" w:hint="eastAsia"/>
                <w:color w:val="FF0000"/>
                <w:kern w:val="2"/>
                <w:sz w:val="22"/>
                <w:szCs w:val="22"/>
              </w:rPr>
              <w:t>備註：若遇【長瀞遊船】因氣候因素暫停遊船或預約額滿而無法前往時，則改走【藏之街遊覽船】，敬請見諒。</w:t>
            </w:r>
          </w:p>
          <w:p w:rsidR="00992408" w:rsidRPr="00764380" w:rsidRDefault="00992408" w:rsidP="00764380">
            <w:pPr>
              <w:pStyle w:val="Web"/>
              <w:spacing w:line="0" w:lineRule="atLeast"/>
              <w:rPr>
                <w:rFonts w:ascii="微軟正黑體" w:eastAsia="微軟正黑體" w:hAnsi="微軟正黑體"/>
                <w:color w:val="0070C0"/>
                <w:kern w:val="2"/>
                <w:sz w:val="22"/>
                <w:szCs w:val="22"/>
              </w:rPr>
            </w:pPr>
            <w:r w:rsidRPr="00764380">
              <w:rPr>
                <w:rFonts w:ascii="微軟正黑體" w:eastAsia="微軟正黑體" w:hAnsi="微軟正黑體" w:hint="eastAsia"/>
                <w:color w:val="0070C0"/>
                <w:kern w:val="2"/>
                <w:sz w:val="22"/>
                <w:szCs w:val="22"/>
              </w:rPr>
              <w:t>【藏之街遊覽船】來到櫪木市的巴波川，坐在古樸木船上，船伕一邊划船、一邊唱歌、一邊聽船伕講歷史，四周映入眼簾的，是江戶時代的獨特倉庫建築（藏），此情此景，很是浪漫！</w:t>
            </w:r>
          </w:p>
          <w:p w:rsidR="00BD1F2D" w:rsidRPr="00764380" w:rsidRDefault="003B559C" w:rsidP="00764380">
            <w:pPr>
              <w:spacing w:line="0" w:lineRule="atLeast"/>
              <w:jc w:val="both"/>
              <w:rPr>
                <w:rFonts w:ascii="微軟正黑體" w:eastAsia="微軟正黑體" w:hAnsi="微軟正黑體" w:cs="Arial"/>
                <w:color w:val="000000"/>
                <w:sz w:val="22"/>
                <w:szCs w:val="22"/>
              </w:rPr>
            </w:pPr>
            <w:r w:rsidRPr="00764380">
              <w:rPr>
                <w:rFonts w:ascii="微軟正黑體" w:eastAsia="微軟正黑體" w:hAnsi="微軟正黑體" w:cs="Arial" w:hint="eastAsia"/>
                <w:b/>
                <w:color w:val="0070C0"/>
                <w:spacing w:val="13"/>
                <w:kern w:val="0"/>
                <w:sz w:val="22"/>
                <w:szCs w:val="22"/>
              </w:rPr>
              <w:t>【</w:t>
            </w:r>
            <w:r w:rsidR="00992408" w:rsidRPr="00764380">
              <w:rPr>
                <w:rFonts w:ascii="微軟正黑體" w:eastAsia="微軟正黑體" w:hAnsi="微軟正黑體" w:cs="Arial" w:hint="eastAsia"/>
                <w:b/>
                <w:color w:val="0070C0"/>
                <w:spacing w:val="13"/>
                <w:kern w:val="0"/>
                <w:sz w:val="22"/>
                <w:szCs w:val="22"/>
              </w:rPr>
              <w:t>群馬採果樂</w:t>
            </w:r>
            <w:r w:rsidRPr="00764380">
              <w:rPr>
                <w:rFonts w:ascii="微軟正黑體" w:eastAsia="微軟正黑體" w:hAnsi="微軟正黑體" w:cs="Arial" w:hint="eastAsia"/>
                <w:b/>
                <w:color w:val="0070C0"/>
                <w:spacing w:val="13"/>
                <w:kern w:val="0"/>
                <w:sz w:val="22"/>
                <w:szCs w:val="22"/>
              </w:rPr>
              <w:t>】</w:t>
            </w:r>
            <w:r w:rsidR="00BD1F2D" w:rsidRPr="00764380">
              <w:rPr>
                <w:rFonts w:ascii="微軟正黑體" w:eastAsia="微軟正黑體" w:hAnsi="微軟正黑體" w:cs="Arial" w:hint="eastAsia"/>
                <w:color w:val="000000"/>
                <w:sz w:val="22"/>
                <w:szCs w:val="22"/>
              </w:rPr>
              <w:t>到群馬縣的觀光果園品嚐當季水果，香甜的草莓(12月上旬~6月上旬)，人氣櫻桃(6月上旬~7月中旬)，藍莓(6月下旬~8月上旬)，多汁水蜜桃(7月中旬~9月上旬)，葡萄(9月上旬~10月上旬)，蘋果(8月下旬~12月上旬)</w:t>
            </w:r>
            <w:r w:rsidR="00101CDC" w:rsidRPr="00764380">
              <w:rPr>
                <w:rFonts w:ascii="微軟正黑體" w:eastAsia="微軟正黑體" w:hAnsi="微軟正黑體" w:cs="Arial" w:hint="eastAsia"/>
                <w:color w:val="000000"/>
                <w:sz w:val="22"/>
                <w:szCs w:val="22"/>
              </w:rPr>
              <w:t>。採果為</w:t>
            </w:r>
            <w:r w:rsidR="00BD1F2D" w:rsidRPr="00764380">
              <w:rPr>
                <w:rFonts w:ascii="微軟正黑體" w:eastAsia="微軟正黑體" w:hAnsi="微軟正黑體" w:cs="Arial" w:hint="eastAsia"/>
                <w:color w:val="000000"/>
                <w:sz w:val="22"/>
                <w:szCs w:val="22"/>
              </w:rPr>
              <w:t xml:space="preserve">30分鐘吃到飽，讓您現場現摘現吃，補充維他命也滿足口腹之慾，記得吃水果前要先洗手。 </w:t>
            </w:r>
          </w:p>
          <w:p w:rsidR="00CE05BA" w:rsidRPr="00764380" w:rsidRDefault="00BD1F2D" w:rsidP="00764380">
            <w:pPr>
              <w:spacing w:line="0" w:lineRule="atLeast"/>
              <w:jc w:val="both"/>
              <w:rPr>
                <w:rFonts w:ascii="微軟正黑體" w:eastAsia="微軟正黑體" w:hAnsi="微軟正黑體" w:cs="Arial"/>
                <w:color w:val="FF0000"/>
                <w:sz w:val="22"/>
                <w:szCs w:val="22"/>
              </w:rPr>
            </w:pPr>
            <w:r w:rsidRPr="00764380">
              <w:rPr>
                <w:rFonts w:ascii="微軟正黑體" w:eastAsia="微軟正黑體" w:hAnsi="微軟正黑體" w:cs="Arial" w:hint="eastAsia"/>
                <w:color w:val="FF0000"/>
                <w:sz w:val="22"/>
                <w:szCs w:val="22"/>
              </w:rPr>
              <w:t>註：遇天候狀況不佳或無法採果時，改為贈送當季水果，敬請見諒。</w:t>
            </w:r>
          </w:p>
          <w:p w:rsidR="00992408" w:rsidRPr="00764380" w:rsidRDefault="003B559C" w:rsidP="00764380">
            <w:pPr>
              <w:spacing w:line="0" w:lineRule="atLeast"/>
              <w:jc w:val="both"/>
              <w:rPr>
                <w:rFonts w:ascii="微軟正黑體" w:eastAsia="MS Mincho" w:hAnsi="微軟正黑體" w:cs="Arial"/>
                <w:color w:val="000000"/>
                <w:sz w:val="22"/>
                <w:szCs w:val="22"/>
                <w:lang w:eastAsia="ja-JP"/>
              </w:rPr>
            </w:pPr>
            <w:r w:rsidRPr="00764380">
              <w:rPr>
                <w:rFonts w:ascii="微軟正黑體" w:eastAsia="微軟正黑體" w:hAnsi="微軟正黑體" w:cs="Arial" w:hint="eastAsia"/>
                <w:b/>
                <w:color w:val="0070C0"/>
                <w:spacing w:val="13"/>
                <w:kern w:val="0"/>
                <w:sz w:val="22"/>
                <w:szCs w:val="22"/>
              </w:rPr>
              <w:t>【</w:t>
            </w:r>
            <w:r w:rsidR="00992408" w:rsidRPr="00764380">
              <w:rPr>
                <w:rFonts w:ascii="微軟正黑體" w:eastAsia="微軟正黑體" w:hAnsi="微軟正黑體" w:cs="Arial" w:hint="eastAsia"/>
                <w:b/>
                <w:color w:val="0070C0"/>
                <w:spacing w:val="13"/>
                <w:kern w:val="0"/>
                <w:sz w:val="22"/>
                <w:szCs w:val="22"/>
              </w:rPr>
              <w:t>伊香保神社~散策</w:t>
            </w:r>
            <w:r w:rsidRPr="00764380">
              <w:rPr>
                <w:rFonts w:ascii="微軟正黑體" w:eastAsia="微軟正黑體" w:hAnsi="微軟正黑體" w:cs="Arial" w:hint="eastAsia"/>
                <w:b/>
                <w:color w:val="0070C0"/>
                <w:spacing w:val="13"/>
                <w:kern w:val="0"/>
                <w:sz w:val="22"/>
                <w:szCs w:val="22"/>
              </w:rPr>
              <w:t>】</w:t>
            </w:r>
            <w:r w:rsidR="00D500C2" w:rsidRPr="00764380">
              <w:rPr>
                <w:rFonts w:ascii="微軟正黑體" w:eastAsia="微軟正黑體" w:hAnsi="微軟正黑體" w:cs="Arial" w:hint="eastAsia"/>
                <w:color w:val="000000"/>
                <w:sz w:val="22"/>
                <w:szCs w:val="22"/>
              </w:rPr>
              <w:t>位於群馬縣的伊香保溫泉街的歷史悠久的神社。伊香保的溫泉街裡有位於</w:t>
            </w:r>
            <w:r w:rsidR="00D500C2" w:rsidRPr="00764380">
              <w:rPr>
                <w:rFonts w:ascii="微軟正黑體" w:eastAsia="微軟正黑體" w:hAnsi="微軟正黑體" w:cs="Arial"/>
                <w:color w:val="000000"/>
                <w:sz w:val="22"/>
                <w:szCs w:val="22"/>
              </w:rPr>
              <w:t>365</w:t>
            </w:r>
            <w:r w:rsidR="00D500C2" w:rsidRPr="00764380">
              <w:rPr>
                <w:rFonts w:ascii="微軟正黑體" w:eastAsia="微軟正黑體" w:hAnsi="微軟正黑體" w:cs="Arial" w:hint="eastAsia"/>
                <w:color w:val="000000"/>
                <w:sz w:val="22"/>
                <w:szCs w:val="22"/>
              </w:rPr>
              <w:t>階石階途中的好多旅館和小店</w:t>
            </w:r>
            <w:r w:rsidR="00D500C2" w:rsidRPr="00764380">
              <w:rPr>
                <w:rFonts w:ascii="微軟正黑體" w:eastAsia="微軟正黑體" w:hAnsi="微軟正黑體" w:cs="Arial"/>
                <w:color w:val="000000"/>
                <w:sz w:val="22"/>
                <w:szCs w:val="22"/>
              </w:rPr>
              <w:t>,</w:t>
            </w:r>
            <w:r w:rsidR="00D500C2" w:rsidRPr="00764380">
              <w:rPr>
                <w:rFonts w:ascii="微軟正黑體" w:eastAsia="微軟正黑體" w:hAnsi="微軟正黑體" w:cs="Arial" w:hint="eastAsia"/>
                <w:color w:val="000000"/>
                <w:sz w:val="22"/>
                <w:szCs w:val="22"/>
              </w:rPr>
              <w:t>走到盡頭就是伊香保神社。據說被供奉的神是溫泉和孩子之神</w:t>
            </w:r>
            <w:r w:rsidR="00D500C2" w:rsidRPr="00764380">
              <w:rPr>
                <w:rFonts w:ascii="微軟正黑體" w:eastAsia="微軟正黑體" w:hAnsi="微軟正黑體" w:cs="Arial"/>
                <w:color w:val="000000"/>
                <w:sz w:val="22"/>
                <w:szCs w:val="22"/>
              </w:rPr>
              <w:t>,</w:t>
            </w:r>
            <w:r w:rsidR="00D500C2" w:rsidRPr="00764380">
              <w:rPr>
                <w:rFonts w:ascii="微軟正黑體" w:eastAsia="微軟正黑體" w:hAnsi="微軟正黑體" w:cs="Arial" w:hint="eastAsia"/>
                <w:color w:val="000000"/>
                <w:sz w:val="22"/>
                <w:szCs w:val="22"/>
              </w:rPr>
              <w:t>自古以來就作為能量之地被廣為人知。除此之外石階盡頭的「佇まい」被樹木所包圍</w:t>
            </w:r>
            <w:r w:rsidR="00D500C2" w:rsidRPr="00764380">
              <w:rPr>
                <w:rFonts w:ascii="微軟正黑體" w:eastAsia="微軟正黑體" w:hAnsi="微軟正黑體" w:cs="Arial"/>
                <w:color w:val="000000"/>
                <w:sz w:val="22"/>
                <w:szCs w:val="22"/>
              </w:rPr>
              <w:t>,</w:t>
            </w:r>
            <w:r w:rsidR="00D500C2" w:rsidRPr="00764380">
              <w:rPr>
                <w:rFonts w:ascii="微軟正黑體" w:eastAsia="微軟正黑體" w:hAnsi="微軟正黑體" w:cs="Arial" w:hint="eastAsia"/>
                <w:color w:val="000000"/>
                <w:sz w:val="22"/>
                <w:szCs w:val="22"/>
              </w:rPr>
              <w:t>給人一種靜寂的印像。從神社裡可以一覽伊香保的街道。雖然只是一條石階街道</w:t>
            </w:r>
            <w:r w:rsidR="00D500C2" w:rsidRPr="00764380">
              <w:rPr>
                <w:rFonts w:ascii="微軟正黑體" w:eastAsia="微軟正黑體" w:hAnsi="微軟正黑體" w:cs="Arial"/>
                <w:color w:val="000000"/>
                <w:sz w:val="22"/>
                <w:szCs w:val="22"/>
              </w:rPr>
              <w:t>,</w:t>
            </w:r>
            <w:r w:rsidR="00D500C2" w:rsidRPr="00764380">
              <w:rPr>
                <w:rFonts w:ascii="微軟正黑體" w:eastAsia="微軟正黑體" w:hAnsi="微軟正黑體" w:cs="Arial" w:hint="eastAsia"/>
                <w:color w:val="000000"/>
                <w:sz w:val="22"/>
                <w:szCs w:val="22"/>
              </w:rPr>
              <w:t>但階數太多你可以在路邊的小店小憩一會再登也是不錯的。</w:t>
            </w:r>
          </w:p>
          <w:p w:rsidR="003D3E50" w:rsidRPr="00764380" w:rsidRDefault="003D3E50" w:rsidP="00764380">
            <w:pPr>
              <w:spacing w:line="0" w:lineRule="atLeast"/>
              <w:jc w:val="both"/>
              <w:rPr>
                <w:rFonts w:ascii="微軟正黑體" w:eastAsia="MS Mincho" w:hAnsi="微軟正黑體" w:cs="Arial"/>
                <w:color w:val="000000"/>
                <w:sz w:val="22"/>
                <w:szCs w:val="22"/>
                <w:lang w:eastAsia="ja-JP"/>
              </w:rPr>
            </w:pPr>
            <w:r w:rsidRPr="00764380">
              <w:rPr>
                <w:noProof/>
                <w:sz w:val="22"/>
                <w:szCs w:val="22"/>
              </w:rPr>
              <w:lastRenderedPageBreak/>
              <w:drawing>
                <wp:inline distT="0" distB="0" distL="0" distR="0">
                  <wp:extent cx="3333750" cy="2416980"/>
                  <wp:effectExtent l="0" t="0" r="0" b="2540"/>
                  <wp:docPr id="2" name="圖片 2" descr="長瀞舟下り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長瀞舟下りの画像"/>
                          <pic:cNvPicPr>
                            <a:picLocks noChangeAspect="1" noChangeArrowheads="1"/>
                          </pic:cNvPicPr>
                        </pic:nvPicPr>
                        <pic:blipFill>
                          <a:blip r:embed="rId11">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8">
                                    <a14:imgEffect>
                                      <a14:sharpenSoften amount="2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0833" cy="2422115"/>
                          </a:xfrm>
                          <a:prstGeom prst="rect">
                            <a:avLst/>
                          </a:prstGeom>
                          <a:noFill/>
                          <a:ln>
                            <a:noFill/>
                          </a:ln>
                        </pic:spPr>
                      </pic:pic>
                    </a:graphicData>
                  </a:graphic>
                </wp:inline>
              </w:drawing>
            </w:r>
            <w:r w:rsidRPr="00764380">
              <w:rPr>
                <w:noProof/>
                <w:sz w:val="22"/>
                <w:szCs w:val="22"/>
              </w:rPr>
              <w:drawing>
                <wp:inline distT="0" distB="0" distL="0" distR="0">
                  <wp:extent cx="3295650" cy="2409825"/>
                  <wp:effectExtent l="0" t="0" r="0" b="9525"/>
                  <wp:docPr id="7" name="圖片 7"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相關圖片"/>
                          <pic:cNvPicPr>
                            <a:picLocks noChangeAspect="1" noChangeArrowheads="1"/>
                          </pic:cNvPicPr>
                        </pic:nvPicPr>
                        <pic:blipFill>
                          <a:blip r:embed="rId1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8511" cy="2419229"/>
                          </a:xfrm>
                          <a:prstGeom prst="rect">
                            <a:avLst/>
                          </a:prstGeom>
                          <a:noFill/>
                          <a:ln>
                            <a:noFill/>
                          </a:ln>
                        </pic:spPr>
                      </pic:pic>
                    </a:graphicData>
                  </a:graphic>
                </wp:inline>
              </w:drawing>
            </w:r>
          </w:p>
        </w:tc>
      </w:tr>
      <w:tr w:rsidR="001418A0" w:rsidRPr="00764380" w:rsidTr="007815F8">
        <w:trPr>
          <w:trHeight w:val="345"/>
        </w:trPr>
        <w:tc>
          <w:tcPr>
            <w:tcW w:w="10692" w:type="dxa"/>
            <w:gridSpan w:val="2"/>
            <w:tcBorders>
              <w:top w:val="single" w:sz="8" w:space="0" w:color="0070C0"/>
              <w:left w:val="nil"/>
              <w:bottom w:val="single" w:sz="8" w:space="0" w:color="0070C0"/>
              <w:right w:val="nil"/>
            </w:tcBorders>
            <w:hideMark/>
          </w:tcPr>
          <w:p w:rsidR="001418A0" w:rsidRPr="00764380" w:rsidRDefault="001418A0" w:rsidP="00764380">
            <w:pPr>
              <w:spacing w:line="0" w:lineRule="atLeast"/>
              <w:rPr>
                <w:rFonts w:ascii="微軟正黑體" w:eastAsia="微軟正黑體" w:hAnsi="微軟正黑體" w:cs="細明體"/>
                <w:color w:val="215868"/>
                <w:sz w:val="22"/>
                <w:szCs w:val="22"/>
              </w:rPr>
            </w:pPr>
            <w:r w:rsidRPr="00764380">
              <w:rPr>
                <w:rFonts w:ascii="微軟正黑體" w:eastAsia="微軟正黑體" w:hAnsi="微軟正黑體" w:cs="細明體" w:hint="eastAsia"/>
                <w:color w:val="215868"/>
                <w:sz w:val="22"/>
                <w:szCs w:val="22"/>
              </w:rPr>
              <w:lastRenderedPageBreak/>
              <w:t>早餐：飯店豐盛早餐　　    中餐：</w:t>
            </w:r>
            <w:r w:rsidR="003B559C" w:rsidRPr="00764380">
              <w:rPr>
                <w:rFonts w:ascii="微軟正黑體" w:eastAsia="微軟正黑體" w:hAnsi="微軟正黑體" w:cs="細明體" w:hint="eastAsia"/>
                <w:color w:val="215868"/>
                <w:sz w:val="22"/>
                <w:szCs w:val="22"/>
              </w:rPr>
              <w:t>日式特色料理</w:t>
            </w:r>
            <w:r w:rsidRPr="00764380">
              <w:rPr>
                <w:rFonts w:ascii="微軟正黑體" w:eastAsia="微軟正黑體" w:hAnsi="微軟正黑體" w:cs="細明體" w:hint="eastAsia"/>
                <w:color w:val="215868"/>
                <w:sz w:val="22"/>
                <w:szCs w:val="22"/>
              </w:rPr>
              <w:t xml:space="preserve">       晚餐：</w:t>
            </w:r>
            <w:r w:rsidR="00992408" w:rsidRPr="00764380">
              <w:rPr>
                <w:rFonts w:ascii="微軟正黑體" w:eastAsia="微軟正黑體" w:hAnsi="微軟正黑體" w:cs="細明體" w:hint="eastAsia"/>
                <w:color w:val="215868"/>
                <w:sz w:val="22"/>
                <w:szCs w:val="22"/>
              </w:rPr>
              <w:t>飯店內用自助餐 或 會席料理</w:t>
            </w:r>
          </w:p>
        </w:tc>
      </w:tr>
      <w:tr w:rsidR="001418A0" w:rsidRPr="00764380" w:rsidTr="007815F8">
        <w:trPr>
          <w:trHeight w:val="361"/>
        </w:trPr>
        <w:tc>
          <w:tcPr>
            <w:tcW w:w="10692" w:type="dxa"/>
            <w:gridSpan w:val="2"/>
            <w:tcBorders>
              <w:top w:val="single" w:sz="8" w:space="0" w:color="0070C0"/>
              <w:left w:val="nil"/>
              <w:bottom w:val="single" w:sz="8" w:space="0" w:color="0070C0"/>
              <w:right w:val="nil"/>
            </w:tcBorders>
            <w:hideMark/>
          </w:tcPr>
          <w:p w:rsidR="001418A0" w:rsidRPr="00764380" w:rsidRDefault="001418A0" w:rsidP="00764380">
            <w:pPr>
              <w:spacing w:line="0" w:lineRule="atLeast"/>
              <w:rPr>
                <w:rFonts w:ascii="微軟正黑體" w:eastAsia="微軟正黑體" w:hAnsi="微軟正黑體" w:cs="細明體"/>
                <w:color w:val="215868"/>
                <w:sz w:val="22"/>
                <w:szCs w:val="22"/>
              </w:rPr>
            </w:pPr>
            <w:r w:rsidRPr="00764380">
              <w:rPr>
                <w:rFonts w:ascii="微軟正黑體" w:eastAsia="微軟正黑體" w:hAnsi="微軟正黑體" w:cs="細明體" w:hint="eastAsia"/>
                <w:color w:val="215868"/>
                <w:sz w:val="22"/>
                <w:szCs w:val="22"/>
              </w:rPr>
              <w:t>住宿：</w:t>
            </w:r>
            <w:r w:rsidR="008B2AB5" w:rsidRPr="00764380">
              <w:rPr>
                <w:rFonts w:ascii="微軟正黑體" w:eastAsia="微軟正黑體" w:hAnsi="微軟正黑體" w:cs="細明體" w:hint="eastAsia"/>
                <w:color w:val="215868"/>
                <w:sz w:val="22"/>
                <w:szCs w:val="22"/>
              </w:rPr>
              <w:t>輕井澤1130飯店 或 輕井澤GREEN PLAZA飯店 或 PALCALL嬬戀飯店 或同級</w:t>
            </w:r>
          </w:p>
        </w:tc>
      </w:tr>
      <w:tr w:rsidR="00160B12" w:rsidRPr="00764380" w:rsidTr="007815F8">
        <w:trPr>
          <w:trHeight w:val="596"/>
        </w:trPr>
        <w:tc>
          <w:tcPr>
            <w:tcW w:w="1134" w:type="dxa"/>
            <w:tcBorders>
              <w:top w:val="single" w:sz="8" w:space="0" w:color="0070C0"/>
              <w:left w:val="nil"/>
              <w:bottom w:val="single" w:sz="8" w:space="0" w:color="0070C0"/>
              <w:right w:val="nil"/>
            </w:tcBorders>
            <w:shd w:val="clear" w:color="auto" w:fill="FABF8F" w:themeFill="accent6" w:themeFillTint="99"/>
            <w:vAlign w:val="center"/>
            <w:hideMark/>
          </w:tcPr>
          <w:p w:rsidR="00160B12" w:rsidRPr="00764380" w:rsidRDefault="00160B12" w:rsidP="00764380">
            <w:pPr>
              <w:pStyle w:val="a9"/>
              <w:spacing w:line="0" w:lineRule="atLeast"/>
              <w:ind w:leftChars="0" w:left="0"/>
              <w:jc w:val="center"/>
              <w:rPr>
                <w:rFonts w:ascii="微軟正黑體" w:eastAsia="微軟正黑體" w:hAnsi="微軟正黑體"/>
                <w:b/>
                <w:bCs/>
                <w:color w:val="000000" w:themeColor="text1"/>
                <w:sz w:val="26"/>
                <w:szCs w:val="26"/>
              </w:rPr>
            </w:pPr>
            <w:r w:rsidRPr="00764380">
              <w:rPr>
                <w:rFonts w:ascii="微軟正黑體" w:eastAsia="微軟正黑體" w:hAnsi="微軟正黑體" w:hint="eastAsia"/>
                <w:b/>
                <w:color w:val="000000" w:themeColor="text1"/>
                <w:sz w:val="26"/>
                <w:szCs w:val="26"/>
              </w:rPr>
              <w:t>第三天</w:t>
            </w:r>
          </w:p>
        </w:tc>
        <w:tc>
          <w:tcPr>
            <w:tcW w:w="9558" w:type="dxa"/>
            <w:tcBorders>
              <w:top w:val="single" w:sz="8" w:space="0" w:color="0070C0"/>
              <w:left w:val="nil"/>
              <w:bottom w:val="single" w:sz="8" w:space="0" w:color="0070C0"/>
              <w:right w:val="nil"/>
            </w:tcBorders>
            <w:vAlign w:val="center"/>
            <w:hideMark/>
          </w:tcPr>
          <w:p w:rsidR="008F139A" w:rsidRPr="00764380" w:rsidRDefault="00992408" w:rsidP="00764380">
            <w:pPr>
              <w:spacing w:line="0" w:lineRule="atLeast"/>
              <w:jc w:val="both"/>
              <w:rPr>
                <w:rFonts w:ascii="微軟正黑體" w:eastAsia="微軟正黑體" w:hAnsi="微軟正黑體"/>
                <w:b/>
                <w:color w:val="000000" w:themeColor="text1"/>
                <w:sz w:val="26"/>
                <w:szCs w:val="26"/>
              </w:rPr>
            </w:pPr>
            <w:r w:rsidRPr="00764380">
              <w:rPr>
                <w:rFonts w:ascii="微軟正黑體" w:eastAsia="微軟正黑體" w:hAnsi="微軟正黑體" w:hint="eastAsia"/>
                <w:b/>
                <w:color w:val="215868"/>
                <w:sz w:val="26"/>
                <w:szCs w:val="26"/>
              </w:rPr>
              <w:t>雲場池→輕井澤星野度假村散策(高原教會、石之教堂、榆樹街小鎮) →千住博美術館→萌木之村→八岳溫泉</w:t>
            </w:r>
          </w:p>
        </w:tc>
      </w:tr>
      <w:tr w:rsidR="00160B12" w:rsidRPr="00764380" w:rsidTr="001651DB">
        <w:trPr>
          <w:trHeight w:val="372"/>
        </w:trPr>
        <w:tc>
          <w:tcPr>
            <w:tcW w:w="10692" w:type="dxa"/>
            <w:gridSpan w:val="2"/>
            <w:tcBorders>
              <w:top w:val="single" w:sz="8" w:space="0" w:color="0070C0"/>
              <w:left w:val="nil"/>
              <w:bottom w:val="single" w:sz="8" w:space="0" w:color="0070C0"/>
              <w:right w:val="nil"/>
            </w:tcBorders>
            <w:hideMark/>
          </w:tcPr>
          <w:p w:rsidR="00435C98" w:rsidRPr="00764380" w:rsidRDefault="00435C98" w:rsidP="00764380">
            <w:pPr>
              <w:widowControl/>
              <w:spacing w:line="0" w:lineRule="atLeast"/>
              <w:rPr>
                <w:rFonts w:ascii="微軟正黑體" w:eastAsia="微軟正黑體" w:hAnsi="微軟正黑體" w:cs="Arial"/>
                <w:color w:val="000000"/>
                <w:sz w:val="22"/>
                <w:szCs w:val="22"/>
              </w:rPr>
            </w:pPr>
            <w:r w:rsidRPr="00764380">
              <w:rPr>
                <w:rFonts w:ascii="微軟正黑體" w:eastAsia="微軟正黑體" w:hAnsi="微軟正黑體" w:cs="Arial" w:hint="eastAsia"/>
                <w:b/>
                <w:color w:val="0070C0"/>
                <w:spacing w:val="13"/>
                <w:kern w:val="0"/>
                <w:sz w:val="22"/>
                <w:szCs w:val="22"/>
              </w:rPr>
              <w:t>【雲場池】</w:t>
            </w:r>
            <w:r w:rsidRPr="00764380">
              <w:rPr>
                <w:rFonts w:ascii="微軟正黑體" w:eastAsia="微軟正黑體" w:hAnsi="微軟正黑體" w:cs="Arial" w:hint="eastAsia"/>
                <w:color w:val="000000"/>
                <w:sz w:val="22"/>
                <w:szCs w:val="22"/>
              </w:rPr>
              <w:t xml:space="preserve">特別安排帶您前往森林中的私房秘境─雲場池。沿途享受森林浴，枝頭傳來的鳥鳴聲以及偶爾從眼前掠過的兔子、松鼠，讓旅途中充滿驚喜。雲場池在唐松楓樹的四季交錯映襯之下，展現清新脫俗的自然之美，令造訪過的旅客都讚嘆不已，無怪天皇陛下每次來輕井澤都會必定到此散心。 </w:t>
            </w:r>
          </w:p>
          <w:p w:rsidR="00435C98" w:rsidRPr="00764380" w:rsidRDefault="00435C98" w:rsidP="00764380">
            <w:pPr>
              <w:widowControl/>
              <w:spacing w:line="0" w:lineRule="atLeast"/>
              <w:rPr>
                <w:rFonts w:ascii="微軟正黑體" w:eastAsia="微軟正黑體" w:hAnsi="微軟正黑體" w:cs="Arial"/>
                <w:color w:val="000000"/>
                <w:sz w:val="22"/>
                <w:szCs w:val="22"/>
              </w:rPr>
            </w:pPr>
            <w:r w:rsidRPr="00764380">
              <w:rPr>
                <w:rFonts w:ascii="微軟正黑體" w:eastAsia="微軟正黑體" w:hAnsi="微軟正黑體" w:cs="Arial" w:hint="eastAsia"/>
                <w:b/>
                <w:color w:val="0070C0"/>
                <w:spacing w:val="13"/>
                <w:kern w:val="0"/>
                <w:sz w:val="22"/>
                <w:szCs w:val="22"/>
              </w:rPr>
              <w:t>【星野度假區～悠閒散策】</w:t>
            </w:r>
            <w:r w:rsidRPr="00764380">
              <w:rPr>
                <w:rFonts w:ascii="微軟正黑體" w:eastAsia="微軟正黑體" w:hAnsi="微軟正黑體" w:cs="Arial" w:hint="eastAsia"/>
                <w:color w:val="000000"/>
                <w:sz w:val="22"/>
                <w:szCs w:val="22"/>
              </w:rPr>
              <w:t>大正時代、北原白秋、島崎藤村等當時日本著名的文豪與藝術家交集於此─星野度假區，創作許許多多的經典名作。今日，這裡成為熱愛自然與文化的人們聚集的時髦小街。兩旁種植有100多株榆樹，沁涼的高原之風穿透樹蔭，伴隨遠處傳來的潺潺流水聲，知性、感性交錯而成的美好景物透過雙眼感染至您心靈深處的一隅。</w:t>
            </w:r>
          </w:p>
          <w:p w:rsidR="00435C98" w:rsidRPr="00764380" w:rsidRDefault="00435C98" w:rsidP="00764380">
            <w:pPr>
              <w:widowControl/>
              <w:spacing w:line="0" w:lineRule="atLeast"/>
              <w:rPr>
                <w:rFonts w:ascii="微軟正黑體" w:eastAsia="微軟正黑體" w:hAnsi="微軟正黑體" w:cs="Arial"/>
                <w:color w:val="000000"/>
                <w:sz w:val="22"/>
                <w:szCs w:val="22"/>
              </w:rPr>
            </w:pPr>
            <w:r w:rsidRPr="00764380">
              <w:rPr>
                <w:rFonts w:ascii="微軟正黑體" w:eastAsia="微軟正黑體" w:hAnsi="微軟正黑體" w:cs="Arial" w:hint="eastAsia"/>
                <w:b/>
                <w:color w:val="0070C0"/>
                <w:spacing w:val="13"/>
                <w:kern w:val="0"/>
                <w:sz w:val="22"/>
                <w:szCs w:val="22"/>
              </w:rPr>
              <w:t>【村民食堂～退費選擇您喜愛的餐食】</w:t>
            </w:r>
            <w:r w:rsidRPr="00764380">
              <w:rPr>
                <w:rFonts w:ascii="微軟正黑體" w:eastAsia="微軟正黑體" w:hAnsi="微軟正黑體" w:cs="Arial" w:hint="eastAsia"/>
                <w:color w:val="000000"/>
                <w:sz w:val="22"/>
                <w:szCs w:val="22"/>
              </w:rPr>
              <w:t>村民食堂，是享用信州道地風味料理的好去處，提供各種日式定食、蕎麥麵、單品料理等美味餐食，輕井澤當地特色料理融合獨家創作元素，雖然平價卻也享受的到星野集團對於美食在味覺、視覺及服務上的整體要求，多樣化的選擇讓每個人都能滿意的享受一番美味。</w:t>
            </w:r>
          </w:p>
          <w:p w:rsidR="00435C98" w:rsidRPr="00764380" w:rsidRDefault="00435C98" w:rsidP="00764380">
            <w:pPr>
              <w:widowControl/>
              <w:spacing w:line="0" w:lineRule="atLeast"/>
              <w:rPr>
                <w:rFonts w:ascii="微軟正黑體" w:eastAsia="微軟正黑體" w:hAnsi="微軟正黑體" w:cs="Arial"/>
                <w:color w:val="000000"/>
                <w:sz w:val="22"/>
                <w:szCs w:val="22"/>
              </w:rPr>
            </w:pPr>
            <w:r w:rsidRPr="00764380">
              <w:rPr>
                <w:rFonts w:ascii="微軟正黑體" w:eastAsia="微軟正黑體" w:hAnsi="微軟正黑體" w:cs="Arial" w:hint="eastAsia"/>
                <w:b/>
                <w:color w:val="0070C0"/>
                <w:spacing w:val="13"/>
                <w:kern w:val="0"/>
                <w:sz w:val="22"/>
                <w:szCs w:val="22"/>
              </w:rPr>
              <w:t>【榆樹台休閒廣場】</w:t>
            </w:r>
            <w:r w:rsidRPr="00764380">
              <w:rPr>
                <w:rFonts w:ascii="微軟正黑體" w:eastAsia="微軟正黑體" w:hAnsi="微軟正黑體" w:cs="Arial" w:hint="eastAsia"/>
                <w:color w:val="000000"/>
                <w:sz w:val="22"/>
                <w:szCs w:val="22"/>
              </w:rPr>
              <w:t>木造的平台與建築被溪水與上百棵榆樹環繞著，共有14間個性店舖與5家特色餐廳，以及3家點心專賣店，還有一家十分著名的「丸山咖啡」。特色雜貨商店非常值得逛逛，逛累了可以在木製平台的露天座位上喝杯咖啡聊聊天，丸山咖啡有享譽全日本的咖啡烘培技術，還曾獲得日本咖啡拉花冠軍，小小一杯色香味俱足。</w:t>
            </w:r>
          </w:p>
          <w:p w:rsidR="00435C98" w:rsidRPr="00764380" w:rsidRDefault="00435C98" w:rsidP="00764380">
            <w:pPr>
              <w:widowControl/>
              <w:spacing w:line="0" w:lineRule="atLeast"/>
              <w:rPr>
                <w:rFonts w:ascii="微軟正黑體" w:eastAsia="微軟正黑體" w:hAnsi="微軟正黑體"/>
                <w:color w:val="333333"/>
                <w:sz w:val="22"/>
                <w:szCs w:val="22"/>
                <w:shd w:val="clear" w:color="auto" w:fill="FFFFFF"/>
              </w:rPr>
            </w:pPr>
            <w:r w:rsidRPr="00764380">
              <w:rPr>
                <w:noProof/>
                <w:sz w:val="22"/>
                <w:szCs w:val="22"/>
              </w:rPr>
              <w:drawing>
                <wp:inline distT="0" distB="0" distL="0" distR="0">
                  <wp:extent cx="3324225" cy="2171700"/>
                  <wp:effectExtent l="0" t="0" r="9525" b="0"/>
                  <wp:docPr id="5" name="圖片 5" descr="雲場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雲場池"/>
                          <pic:cNvPicPr>
                            <a:picLocks noChangeAspect="1" noChangeArrowheads="1"/>
                          </pic:cNvPicPr>
                        </pic:nvPicPr>
                        <pic:blipFill>
                          <a:blip r:embed="rId2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4225" cy="2171700"/>
                          </a:xfrm>
                          <a:prstGeom prst="rect">
                            <a:avLst/>
                          </a:prstGeom>
                          <a:noFill/>
                          <a:ln>
                            <a:noFill/>
                          </a:ln>
                        </pic:spPr>
                      </pic:pic>
                    </a:graphicData>
                  </a:graphic>
                </wp:inline>
              </w:drawing>
            </w:r>
            <w:r w:rsidRPr="00764380">
              <w:rPr>
                <w:noProof/>
                <w:sz w:val="22"/>
                <w:szCs w:val="22"/>
              </w:rPr>
              <w:drawing>
                <wp:inline distT="0" distB="0" distL="0" distR="0">
                  <wp:extent cx="3314700" cy="2171700"/>
                  <wp:effectExtent l="0" t="0" r="0" b="0"/>
                  <wp:docPr id="4" name="圖片 4" descr="星野度假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星野度假區"/>
                          <pic:cNvPicPr>
                            <a:picLocks noChangeAspect="1" noChangeArrowheads="1"/>
                          </pic:cNvPicPr>
                        </pic:nvPicPr>
                        <pic:blipFill>
                          <a:blip r:embed="rId2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0" cy="2171700"/>
                          </a:xfrm>
                          <a:prstGeom prst="rect">
                            <a:avLst/>
                          </a:prstGeom>
                          <a:noFill/>
                          <a:ln>
                            <a:noFill/>
                          </a:ln>
                        </pic:spPr>
                      </pic:pic>
                    </a:graphicData>
                  </a:graphic>
                </wp:inline>
              </w:drawing>
            </w:r>
          </w:p>
          <w:p w:rsidR="00992408" w:rsidRPr="00764380" w:rsidRDefault="00435C98" w:rsidP="00764380">
            <w:pPr>
              <w:widowControl/>
              <w:spacing w:line="0" w:lineRule="atLeast"/>
              <w:jc w:val="both"/>
              <w:rPr>
                <w:rFonts w:ascii="微軟正黑體" w:eastAsia="微軟正黑體" w:hAnsi="微軟正黑體" w:cs="新細明體"/>
                <w:b/>
                <w:bCs/>
                <w:color w:val="E36C0A"/>
                <w:kern w:val="0"/>
                <w:sz w:val="22"/>
                <w:szCs w:val="22"/>
              </w:rPr>
            </w:pPr>
            <w:r w:rsidRPr="00764380">
              <w:rPr>
                <w:noProof/>
                <w:sz w:val="22"/>
                <w:szCs w:val="22"/>
              </w:rPr>
              <w:lastRenderedPageBreak/>
              <w:drawing>
                <wp:inline distT="0" distB="0" distL="0" distR="0">
                  <wp:extent cx="3324225" cy="2238375"/>
                  <wp:effectExtent l="0" t="0" r="9525" b="9525"/>
                  <wp:docPr id="3" name="圖片 3" descr="村民食堂～退費選擇您喜愛的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村民食堂～退費選擇您喜愛的餐食"/>
                          <pic:cNvPicPr>
                            <a:picLocks noChangeAspect="1" noChangeArrowheads="1"/>
                          </pic:cNvPicPr>
                        </pic:nvPicPr>
                        <pic:blipFill>
                          <a:blip r:embed="rId2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4225" cy="2238375"/>
                          </a:xfrm>
                          <a:prstGeom prst="rect">
                            <a:avLst/>
                          </a:prstGeom>
                          <a:noFill/>
                          <a:ln>
                            <a:noFill/>
                          </a:ln>
                        </pic:spPr>
                      </pic:pic>
                    </a:graphicData>
                  </a:graphic>
                </wp:inline>
              </w:drawing>
            </w:r>
            <w:r w:rsidRPr="00764380">
              <w:rPr>
                <w:noProof/>
                <w:sz w:val="22"/>
                <w:szCs w:val="22"/>
              </w:rPr>
              <w:drawing>
                <wp:inline distT="0" distB="0" distL="0" distR="0">
                  <wp:extent cx="3314700" cy="2247900"/>
                  <wp:effectExtent l="0" t="0" r="0" b="0"/>
                  <wp:docPr id="1" name="圖片 1" descr="stone-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ne-church"/>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0" cy="2247900"/>
                          </a:xfrm>
                          <a:prstGeom prst="rect">
                            <a:avLst/>
                          </a:prstGeom>
                          <a:noFill/>
                          <a:ln>
                            <a:noFill/>
                          </a:ln>
                        </pic:spPr>
                      </pic:pic>
                    </a:graphicData>
                  </a:graphic>
                </wp:inline>
              </w:drawing>
            </w:r>
            <w:r w:rsidR="00D42895" w:rsidRPr="00764380">
              <w:rPr>
                <w:rFonts w:ascii="微軟正黑體" w:eastAsia="微軟正黑體" w:hAnsi="微軟正黑體"/>
                <w:color w:val="404040" w:themeColor="text1" w:themeTint="BF"/>
                <w:sz w:val="22"/>
                <w:szCs w:val="22"/>
              </w:rPr>
              <w:br/>
            </w:r>
            <w:r w:rsidR="003B559C" w:rsidRPr="00764380">
              <w:rPr>
                <w:rFonts w:ascii="微軟正黑體" w:eastAsia="微軟正黑體" w:hAnsi="微軟正黑體" w:hint="eastAsia"/>
                <w:b/>
                <w:color w:val="E36C0A"/>
                <w:sz w:val="22"/>
                <w:szCs w:val="22"/>
              </w:rPr>
              <w:t>【</w:t>
            </w:r>
            <w:r w:rsidR="00992408" w:rsidRPr="00764380">
              <w:rPr>
                <w:rFonts w:ascii="微軟正黑體" w:eastAsia="微軟正黑體" w:hAnsi="微軟正黑體" w:hint="eastAsia"/>
                <w:b/>
                <w:color w:val="E36C0A"/>
                <w:sz w:val="22"/>
                <w:szCs w:val="22"/>
              </w:rPr>
              <w:t>千住博美術館</w:t>
            </w:r>
            <w:r w:rsidR="003B559C" w:rsidRPr="00764380">
              <w:rPr>
                <w:rFonts w:ascii="微軟正黑體" w:eastAsia="微軟正黑體" w:hAnsi="微軟正黑體" w:hint="eastAsia"/>
                <w:b/>
                <w:color w:val="E36C0A"/>
                <w:sz w:val="22"/>
                <w:szCs w:val="22"/>
              </w:rPr>
              <w:t>】</w:t>
            </w:r>
            <w:r w:rsidR="006C2A42" w:rsidRPr="00764380">
              <w:rPr>
                <w:rFonts w:ascii="微軟正黑體" w:eastAsia="微軟正黑體" w:hAnsi="微軟正黑體" w:cs="Arial" w:hint="eastAsia"/>
                <w:color w:val="000000"/>
                <w:sz w:val="22"/>
                <w:szCs w:val="22"/>
              </w:rPr>
              <w:t>輕井澤千住博美術館於2011年10月開幕，為展示世界人氣現代日本畫家-千住博約100點的個人作品而建造的美術館。由榮獲有建築界諾貝爾獎之稱的「普立茲克獎」受賞者-西澤立衛擔綱設計。是一座將千住博的精彩畫作完美融合於輕井澤大自然景觀之中的魅力美術館。</w:t>
            </w:r>
          </w:p>
          <w:p w:rsidR="003B559C" w:rsidRPr="00764380" w:rsidRDefault="009A2626" w:rsidP="00764380">
            <w:pPr>
              <w:pStyle w:val="Web"/>
              <w:spacing w:line="0" w:lineRule="atLeast"/>
              <w:rPr>
                <w:rFonts w:ascii="微軟正黑體" w:eastAsia="微軟正黑體" w:hAnsi="微軟正黑體"/>
                <w:color w:val="000000"/>
                <w:kern w:val="2"/>
                <w:sz w:val="22"/>
                <w:szCs w:val="22"/>
              </w:rPr>
            </w:pPr>
            <w:r w:rsidRPr="00764380">
              <w:rPr>
                <w:rFonts w:ascii="微軟正黑體" w:eastAsia="微軟正黑體" w:hAnsi="微軟正黑體" w:hint="eastAsia"/>
                <w:b/>
                <w:color w:val="E36C0A"/>
                <w:kern w:val="2"/>
                <w:sz w:val="22"/>
                <w:szCs w:val="22"/>
              </w:rPr>
              <w:t>【萌木之村】</w:t>
            </w:r>
            <w:r w:rsidRPr="00764380">
              <w:rPr>
                <w:rFonts w:ascii="微軟正黑體" w:eastAsia="微軟正黑體" w:hAnsi="微軟正黑體" w:hint="eastAsia"/>
                <w:color w:val="000000"/>
                <w:kern w:val="2"/>
                <w:sz w:val="22"/>
                <w:szCs w:val="22"/>
              </w:rPr>
              <w:t>位於日本山梨縣清里的小村落，彷彿童話故事的森林，隨意漫步於林徑小道。集合了飯店、餐廳、花園、音樂博物館與許多小賣店，尤其是手工小雜貨。說到萌木之村的歷史，一開始只是一家喫茶店，1978年飯店HUT-WALDEN設立後，便陸續開立許多手工藝品店，於1980年發展成萌木之村，至今約有二十幾家店的規模。（特別說明:每間商店休館日不一）</w:t>
            </w:r>
          </w:p>
          <w:p w:rsidR="006C2A42" w:rsidRPr="00764380" w:rsidRDefault="003D3E50" w:rsidP="00764380">
            <w:pPr>
              <w:pStyle w:val="Web"/>
              <w:spacing w:line="0" w:lineRule="atLeast"/>
              <w:rPr>
                <w:rFonts w:ascii="微軟正黑體" w:eastAsia="微軟正黑體" w:hAnsi="微軟正黑體"/>
                <w:b/>
                <w:color w:val="E36C0A"/>
                <w:kern w:val="2"/>
                <w:sz w:val="22"/>
                <w:szCs w:val="22"/>
              </w:rPr>
            </w:pPr>
            <w:r w:rsidRPr="00764380">
              <w:rPr>
                <w:noProof/>
                <w:sz w:val="22"/>
                <w:szCs w:val="22"/>
              </w:rPr>
              <w:drawing>
                <wp:inline distT="0" distB="0" distL="0" distR="0">
                  <wp:extent cx="3152775" cy="1915855"/>
                  <wp:effectExtent l="0" t="0" r="0" b="8255"/>
                  <wp:docPr id="9" name="圖片 9" descr="「千住博美術館」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千住博美術館」的圖片搜尋結果"/>
                          <pic:cNvPicPr>
                            <a:picLocks noChangeAspect="1" noChangeArrowheads="1"/>
                          </pic:cNvPicPr>
                        </pic:nvPicPr>
                        <pic:blipFill>
                          <a:blip r:embed="rId2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6800" cy="1918301"/>
                          </a:xfrm>
                          <a:prstGeom prst="rect">
                            <a:avLst/>
                          </a:prstGeom>
                          <a:noFill/>
                          <a:ln>
                            <a:noFill/>
                          </a:ln>
                        </pic:spPr>
                      </pic:pic>
                    </a:graphicData>
                  </a:graphic>
                </wp:inline>
              </w:drawing>
            </w:r>
            <w:r w:rsidRPr="00764380">
              <w:rPr>
                <w:noProof/>
                <w:sz w:val="22"/>
                <w:szCs w:val="22"/>
              </w:rPr>
              <w:drawing>
                <wp:inline distT="0" distB="0" distL="0" distR="0">
                  <wp:extent cx="3086100" cy="1921045"/>
                  <wp:effectExtent l="0" t="0" r="0" b="3175"/>
                  <wp:docPr id="10" name="圖片 10"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相關圖片"/>
                          <pic:cNvPicPr>
                            <a:picLocks noChangeAspect="1" noChangeArrowheads="1"/>
                          </pic:cNvPicPr>
                        </pic:nvPicPr>
                        <pic:blipFill>
                          <a:blip r:embed="rId2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6185" cy="1927323"/>
                          </a:xfrm>
                          <a:prstGeom prst="rect">
                            <a:avLst/>
                          </a:prstGeom>
                          <a:noFill/>
                          <a:ln>
                            <a:noFill/>
                          </a:ln>
                        </pic:spPr>
                      </pic:pic>
                    </a:graphicData>
                  </a:graphic>
                </wp:inline>
              </w:drawing>
            </w:r>
          </w:p>
        </w:tc>
      </w:tr>
      <w:tr w:rsidR="001418A0" w:rsidRPr="00764380" w:rsidTr="007815F8">
        <w:trPr>
          <w:trHeight w:val="353"/>
        </w:trPr>
        <w:tc>
          <w:tcPr>
            <w:tcW w:w="10692" w:type="dxa"/>
            <w:gridSpan w:val="2"/>
            <w:tcBorders>
              <w:top w:val="single" w:sz="8" w:space="0" w:color="0070C0"/>
              <w:left w:val="nil"/>
              <w:bottom w:val="single" w:sz="8" w:space="0" w:color="0070C0"/>
              <w:right w:val="nil"/>
            </w:tcBorders>
            <w:hideMark/>
          </w:tcPr>
          <w:p w:rsidR="00992408" w:rsidRPr="00764380" w:rsidRDefault="001418A0" w:rsidP="00764380">
            <w:pPr>
              <w:spacing w:line="0" w:lineRule="atLeast"/>
              <w:rPr>
                <w:rFonts w:ascii="微軟正黑體" w:eastAsia="微軟正黑體" w:hAnsi="微軟正黑體"/>
                <w:color w:val="215868"/>
                <w:sz w:val="22"/>
                <w:szCs w:val="22"/>
              </w:rPr>
            </w:pPr>
            <w:r w:rsidRPr="00764380">
              <w:rPr>
                <w:rFonts w:ascii="微軟正黑體" w:eastAsia="微軟正黑體" w:hAnsi="微軟正黑體" w:hint="eastAsia"/>
                <w:color w:val="215868"/>
                <w:sz w:val="22"/>
                <w:szCs w:val="22"/>
              </w:rPr>
              <w:lastRenderedPageBreak/>
              <w:t xml:space="preserve">早餐：飯店豐盛早餐　　</w:t>
            </w:r>
            <w:r w:rsidR="003D3E50" w:rsidRPr="00764380">
              <w:rPr>
                <w:rFonts w:ascii="微軟正黑體" w:eastAsia="微軟正黑體" w:hAnsi="微軟正黑體" w:hint="eastAsia"/>
                <w:color w:val="215868"/>
                <w:sz w:val="22"/>
                <w:szCs w:val="22"/>
              </w:rPr>
              <w:t xml:space="preserve"> </w:t>
            </w:r>
            <w:r w:rsidRPr="00764380">
              <w:rPr>
                <w:rFonts w:ascii="微軟正黑體" w:eastAsia="微軟正黑體" w:hAnsi="微軟正黑體" w:hint="eastAsia"/>
                <w:color w:val="215868"/>
                <w:sz w:val="22"/>
                <w:szCs w:val="22"/>
              </w:rPr>
              <w:t>中餐：</w:t>
            </w:r>
            <w:r w:rsidR="00992408" w:rsidRPr="00764380">
              <w:rPr>
                <w:rFonts w:ascii="微軟正黑體" w:eastAsia="微軟正黑體" w:hAnsi="微軟正黑體" w:hint="eastAsia"/>
                <w:color w:val="215868"/>
                <w:sz w:val="22"/>
                <w:szCs w:val="22"/>
              </w:rPr>
              <w:t>村民食堂～發放￥2,000選擇您喜愛的餐食</w:t>
            </w:r>
            <w:r w:rsidRPr="00764380">
              <w:rPr>
                <w:rFonts w:ascii="微軟正黑體" w:eastAsia="微軟正黑體" w:hAnsi="微軟正黑體" w:hint="eastAsia"/>
                <w:color w:val="215868"/>
                <w:sz w:val="22"/>
                <w:szCs w:val="22"/>
              </w:rPr>
              <w:t xml:space="preserve">    </w:t>
            </w:r>
          </w:p>
          <w:p w:rsidR="001418A0" w:rsidRPr="00764380" w:rsidRDefault="001418A0" w:rsidP="00764380">
            <w:pPr>
              <w:spacing w:line="0" w:lineRule="atLeast"/>
              <w:rPr>
                <w:rFonts w:ascii="微軟正黑體" w:eastAsia="微軟正黑體" w:hAnsi="微軟正黑體"/>
                <w:color w:val="215868"/>
                <w:sz w:val="22"/>
                <w:szCs w:val="22"/>
              </w:rPr>
            </w:pPr>
            <w:r w:rsidRPr="00764380">
              <w:rPr>
                <w:rFonts w:ascii="微軟正黑體" w:eastAsia="微軟正黑體" w:hAnsi="微軟正黑體" w:hint="eastAsia"/>
                <w:color w:val="215868"/>
                <w:sz w:val="22"/>
                <w:szCs w:val="22"/>
              </w:rPr>
              <w:t>晚餐：</w:t>
            </w:r>
            <w:r w:rsidR="00A40B4A" w:rsidRPr="00764380">
              <w:rPr>
                <w:rFonts w:ascii="微軟正黑體" w:eastAsia="微軟正黑體" w:hAnsi="微軟正黑體" w:hint="eastAsia"/>
                <w:color w:val="215868"/>
                <w:sz w:val="22"/>
                <w:szCs w:val="22"/>
              </w:rPr>
              <w:t>飯店內用自助餐  或 會席料理</w:t>
            </w:r>
          </w:p>
        </w:tc>
      </w:tr>
      <w:tr w:rsidR="001418A0" w:rsidRPr="00764380" w:rsidTr="007815F8">
        <w:trPr>
          <w:trHeight w:val="70"/>
        </w:trPr>
        <w:tc>
          <w:tcPr>
            <w:tcW w:w="10692" w:type="dxa"/>
            <w:gridSpan w:val="2"/>
            <w:tcBorders>
              <w:top w:val="single" w:sz="8" w:space="0" w:color="0070C0"/>
              <w:left w:val="nil"/>
              <w:bottom w:val="single" w:sz="8" w:space="0" w:color="0070C0"/>
              <w:right w:val="nil"/>
            </w:tcBorders>
            <w:hideMark/>
          </w:tcPr>
          <w:p w:rsidR="001418A0" w:rsidRPr="00764380" w:rsidRDefault="001418A0" w:rsidP="00764380">
            <w:pPr>
              <w:spacing w:line="0" w:lineRule="atLeast"/>
              <w:rPr>
                <w:rFonts w:ascii="微軟正黑體" w:eastAsia="微軟正黑體" w:hAnsi="微軟正黑體"/>
                <w:color w:val="215868"/>
                <w:sz w:val="22"/>
                <w:szCs w:val="22"/>
              </w:rPr>
            </w:pPr>
            <w:r w:rsidRPr="00764380">
              <w:rPr>
                <w:rFonts w:ascii="微軟正黑體" w:eastAsia="微軟正黑體" w:hAnsi="微軟正黑體" w:hint="eastAsia"/>
                <w:color w:val="215868"/>
                <w:sz w:val="22"/>
                <w:szCs w:val="22"/>
              </w:rPr>
              <w:t>住宿：</w:t>
            </w:r>
            <w:r w:rsidR="00992408" w:rsidRPr="00764380">
              <w:rPr>
                <w:rFonts w:ascii="微軟正黑體" w:eastAsia="微軟正黑體" w:hAnsi="微軟正黑體" w:hint="eastAsia"/>
                <w:color w:val="215868"/>
                <w:sz w:val="22"/>
                <w:szCs w:val="22"/>
              </w:rPr>
              <w:t>八岳高原新東方渡假村小木屋 或 八岳皇家飯店 或同級</w:t>
            </w:r>
          </w:p>
        </w:tc>
      </w:tr>
      <w:tr w:rsidR="00160B12" w:rsidRPr="00764380" w:rsidTr="007815F8">
        <w:trPr>
          <w:trHeight w:val="178"/>
        </w:trPr>
        <w:tc>
          <w:tcPr>
            <w:tcW w:w="1134" w:type="dxa"/>
            <w:tcBorders>
              <w:top w:val="single" w:sz="8" w:space="0" w:color="0070C0"/>
              <w:left w:val="nil"/>
              <w:bottom w:val="single" w:sz="8" w:space="0" w:color="0070C0"/>
              <w:right w:val="nil"/>
            </w:tcBorders>
            <w:shd w:val="clear" w:color="auto" w:fill="FABF8F" w:themeFill="accent6" w:themeFillTint="99"/>
            <w:vAlign w:val="center"/>
            <w:hideMark/>
          </w:tcPr>
          <w:p w:rsidR="00160B12" w:rsidRPr="00764380" w:rsidRDefault="00160B12" w:rsidP="00764380">
            <w:pPr>
              <w:pStyle w:val="a9"/>
              <w:spacing w:line="0" w:lineRule="atLeast"/>
              <w:ind w:leftChars="0" w:left="0"/>
              <w:jc w:val="center"/>
              <w:rPr>
                <w:rFonts w:ascii="微軟正黑體" w:eastAsia="微軟正黑體" w:hAnsi="微軟正黑體"/>
                <w:b/>
                <w:bCs/>
                <w:color w:val="000000" w:themeColor="text1"/>
                <w:sz w:val="26"/>
                <w:szCs w:val="26"/>
              </w:rPr>
            </w:pPr>
            <w:r w:rsidRPr="00764380">
              <w:rPr>
                <w:rFonts w:ascii="微軟正黑體" w:eastAsia="微軟正黑體" w:hAnsi="微軟正黑體" w:hint="eastAsia"/>
                <w:b/>
                <w:bCs/>
                <w:color w:val="000000" w:themeColor="text1"/>
                <w:sz w:val="26"/>
                <w:szCs w:val="26"/>
              </w:rPr>
              <w:t>第四天</w:t>
            </w:r>
          </w:p>
        </w:tc>
        <w:tc>
          <w:tcPr>
            <w:tcW w:w="9558" w:type="dxa"/>
            <w:tcBorders>
              <w:top w:val="single" w:sz="8" w:space="0" w:color="0070C0"/>
              <w:left w:val="nil"/>
              <w:bottom w:val="single" w:sz="8" w:space="0" w:color="0070C0"/>
              <w:right w:val="nil"/>
            </w:tcBorders>
            <w:hideMark/>
          </w:tcPr>
          <w:p w:rsidR="00EC2393" w:rsidRPr="00764380" w:rsidRDefault="00992408" w:rsidP="00764380">
            <w:pPr>
              <w:pStyle w:val="a9"/>
              <w:spacing w:line="0" w:lineRule="atLeast"/>
              <w:ind w:leftChars="0" w:left="0"/>
              <w:rPr>
                <w:rFonts w:ascii="微軟正黑體" w:eastAsia="微軟正黑體" w:hAnsi="微軟正黑體"/>
                <w:b/>
                <w:color w:val="000000" w:themeColor="text1"/>
                <w:sz w:val="26"/>
                <w:szCs w:val="26"/>
              </w:rPr>
            </w:pPr>
            <w:r w:rsidRPr="00764380">
              <w:rPr>
                <w:rFonts w:ascii="微軟正黑體" w:eastAsia="微軟正黑體" w:hAnsi="微軟正黑體" w:hint="eastAsia"/>
                <w:b/>
                <w:bCs/>
                <w:color w:val="215868"/>
                <w:sz w:val="26"/>
                <w:szCs w:val="26"/>
              </w:rPr>
              <w:t>麗莎＆卡斯柏小鎮→富士山列車</w:t>
            </w:r>
            <w:r w:rsidR="00FD7FA5" w:rsidRPr="00764380">
              <w:rPr>
                <w:rFonts w:ascii="微軟正黑體" w:eastAsia="微軟正黑體" w:hAnsi="微軟正黑體" w:hint="eastAsia"/>
                <w:b/>
                <w:color w:val="E36C0A"/>
                <w:sz w:val="26"/>
                <w:szCs w:val="26"/>
              </w:rPr>
              <w:t>(富士急樂園站~都留文科大学前站)</w:t>
            </w:r>
            <w:r w:rsidRPr="00764380">
              <w:rPr>
                <w:rFonts w:ascii="微軟正黑體" w:eastAsia="微軟正黑體" w:hAnsi="微軟正黑體" w:hint="eastAsia"/>
                <w:b/>
                <w:bCs/>
                <w:color w:val="215868"/>
                <w:sz w:val="26"/>
                <w:szCs w:val="26"/>
              </w:rPr>
              <w:t>→高尾山~纜車~藥王院→免稅店→台場</w:t>
            </w:r>
          </w:p>
        </w:tc>
      </w:tr>
      <w:tr w:rsidR="0006793A" w:rsidRPr="00764380" w:rsidTr="007815F8">
        <w:trPr>
          <w:trHeight w:val="1931"/>
        </w:trPr>
        <w:tc>
          <w:tcPr>
            <w:tcW w:w="10692" w:type="dxa"/>
            <w:gridSpan w:val="2"/>
            <w:tcBorders>
              <w:top w:val="single" w:sz="8" w:space="0" w:color="0070C0"/>
              <w:left w:val="nil"/>
              <w:bottom w:val="single" w:sz="8" w:space="0" w:color="0070C0"/>
              <w:right w:val="nil"/>
            </w:tcBorders>
            <w:hideMark/>
          </w:tcPr>
          <w:p w:rsidR="003B559C" w:rsidRPr="00764380" w:rsidRDefault="003B559C" w:rsidP="00764380">
            <w:pPr>
              <w:spacing w:line="0" w:lineRule="atLeast"/>
              <w:jc w:val="both"/>
              <w:rPr>
                <w:rFonts w:ascii="微軟正黑體" w:eastAsia="微軟正黑體" w:hAnsi="微軟正黑體" w:cs="Arial"/>
                <w:color w:val="000000"/>
                <w:sz w:val="22"/>
                <w:szCs w:val="22"/>
              </w:rPr>
            </w:pPr>
            <w:r w:rsidRPr="00764380">
              <w:rPr>
                <w:rFonts w:ascii="微軟正黑體" w:eastAsia="微軟正黑體" w:hAnsi="微軟正黑體" w:hint="eastAsia"/>
                <w:b/>
                <w:color w:val="E36C0A"/>
                <w:sz w:val="22"/>
                <w:szCs w:val="22"/>
              </w:rPr>
              <w:t>【</w:t>
            </w:r>
            <w:r w:rsidR="00992408" w:rsidRPr="00764380">
              <w:rPr>
                <w:rFonts w:ascii="微軟正黑體" w:eastAsia="微軟正黑體" w:hAnsi="微軟正黑體" w:hint="eastAsia"/>
                <w:b/>
                <w:color w:val="E36C0A"/>
                <w:sz w:val="22"/>
                <w:szCs w:val="22"/>
              </w:rPr>
              <w:t>麗莎＆卡斯柏小鎮</w:t>
            </w:r>
            <w:r w:rsidRPr="00764380">
              <w:rPr>
                <w:rFonts w:ascii="微軟正黑體" w:eastAsia="微軟正黑體" w:hAnsi="微軟正黑體" w:hint="eastAsia"/>
                <w:b/>
                <w:color w:val="E36C0A"/>
                <w:sz w:val="22"/>
                <w:szCs w:val="22"/>
              </w:rPr>
              <w:t>】</w:t>
            </w:r>
            <w:r w:rsidR="00435C98" w:rsidRPr="00764380">
              <w:rPr>
                <w:rFonts w:ascii="微軟正黑體" w:eastAsia="微軟正黑體" w:hAnsi="微軟正黑體" w:cs="Arial" w:hint="eastAsia"/>
                <w:color w:val="000000"/>
                <w:sz w:val="22"/>
                <w:szCs w:val="22"/>
              </w:rPr>
              <w:t>位於富士急樂園附設之麗莎＆卡斯柏小鎮是根據法國人氣繪本人物麗莎與卡斯柏所發想出來的歐風主題性小鎮，小鎮內重現出繪本舞台中所出現的巴黎街道外，還有許多與兩位主角相關的商品小店，而小店中的可愛時髦雜貨，也是讓許多人愛不釋手。</w:t>
            </w:r>
          </w:p>
          <w:p w:rsidR="001651DB" w:rsidRPr="00764380" w:rsidRDefault="003B559C" w:rsidP="00764380">
            <w:pPr>
              <w:spacing w:line="0" w:lineRule="atLeast"/>
              <w:rPr>
                <w:rFonts w:ascii="微軟正黑體" w:eastAsia="微軟正黑體" w:hAnsi="微軟正黑體" w:cs="Arial"/>
                <w:color w:val="000000"/>
                <w:sz w:val="22"/>
                <w:szCs w:val="22"/>
              </w:rPr>
            </w:pPr>
            <w:r w:rsidRPr="00764380">
              <w:rPr>
                <w:rFonts w:ascii="微軟正黑體" w:eastAsia="微軟正黑體" w:hAnsi="微軟正黑體" w:hint="eastAsia"/>
                <w:b/>
                <w:color w:val="E36C0A"/>
                <w:sz w:val="22"/>
                <w:szCs w:val="22"/>
              </w:rPr>
              <w:t>【</w:t>
            </w:r>
            <w:r w:rsidR="00992408" w:rsidRPr="00764380">
              <w:rPr>
                <w:rFonts w:ascii="微軟正黑體" w:eastAsia="微軟正黑體" w:hAnsi="微軟正黑體" w:hint="eastAsia"/>
                <w:b/>
                <w:color w:val="E36C0A"/>
                <w:sz w:val="22"/>
                <w:szCs w:val="22"/>
              </w:rPr>
              <w:t>富士山列車</w:t>
            </w:r>
            <w:r w:rsidRPr="00764380">
              <w:rPr>
                <w:rFonts w:ascii="微軟正黑體" w:eastAsia="微軟正黑體" w:hAnsi="微軟正黑體" w:hint="eastAsia"/>
                <w:b/>
                <w:color w:val="E36C0A"/>
                <w:sz w:val="22"/>
                <w:szCs w:val="22"/>
              </w:rPr>
              <w:t>】</w:t>
            </w:r>
            <w:r w:rsidR="007B0830" w:rsidRPr="00764380">
              <w:rPr>
                <w:rFonts w:ascii="微軟正黑體" w:eastAsia="微軟正黑體" w:hAnsi="微軟正黑體" w:hint="eastAsia"/>
                <w:b/>
                <w:color w:val="E36C0A"/>
                <w:sz w:val="22"/>
                <w:szCs w:val="22"/>
              </w:rPr>
              <w:t>(富士急樂園站~都留文科大学前站)</w:t>
            </w:r>
            <w:r w:rsidR="00435C98" w:rsidRPr="00764380">
              <w:rPr>
                <w:rFonts w:ascii="微軟正黑體" w:eastAsia="微軟正黑體" w:hAnsi="微軟正黑體" w:cs="Arial" w:hint="eastAsia"/>
                <w:color w:val="000000"/>
                <w:sz w:val="22"/>
                <w:szCs w:val="22"/>
              </w:rPr>
              <w:t>富士急行線為</w:t>
            </w:r>
            <w:r w:rsidR="00435C98" w:rsidRPr="00764380">
              <w:rPr>
                <w:rFonts w:ascii="微軟正黑體" w:eastAsia="微軟正黑體" w:hAnsi="微軟正黑體" w:cs="Arial"/>
                <w:color w:val="000000"/>
                <w:sz w:val="22"/>
                <w:szCs w:val="22"/>
              </w:rPr>
              <w:t>JR</w:t>
            </w:r>
            <w:r w:rsidR="00435C98" w:rsidRPr="00764380">
              <w:rPr>
                <w:rFonts w:ascii="微軟正黑體" w:eastAsia="微軟正黑體" w:hAnsi="微軟正黑體" w:cs="Arial" w:hint="eastAsia"/>
                <w:color w:val="000000"/>
                <w:sz w:val="22"/>
                <w:szCs w:val="22"/>
              </w:rPr>
              <w:t>的大月站到河口湖站之間的往來交通工具之一，全程總長度</w:t>
            </w:r>
            <w:r w:rsidR="00435C98" w:rsidRPr="00764380">
              <w:rPr>
                <w:rFonts w:ascii="微軟正黑體" w:eastAsia="微軟正黑體" w:hAnsi="微軟正黑體" w:cs="Arial"/>
                <w:color w:val="000000"/>
                <w:sz w:val="22"/>
                <w:szCs w:val="22"/>
              </w:rPr>
              <w:t>26.6km</w:t>
            </w:r>
            <w:r w:rsidR="00435C98" w:rsidRPr="00764380">
              <w:rPr>
                <w:rFonts w:ascii="微軟正黑體" w:eastAsia="微軟正黑體" w:hAnsi="微軟正黑體" w:cs="Arial" w:hint="eastAsia"/>
                <w:color w:val="000000"/>
                <w:sz w:val="22"/>
                <w:szCs w:val="22"/>
              </w:rPr>
              <w:t>，其路線的高度差距約</w:t>
            </w:r>
            <w:r w:rsidR="00435C98" w:rsidRPr="00764380">
              <w:rPr>
                <w:rFonts w:ascii="微軟正黑體" w:eastAsia="微軟正黑體" w:hAnsi="微軟正黑體" w:cs="Arial"/>
                <w:color w:val="000000"/>
                <w:sz w:val="22"/>
                <w:szCs w:val="22"/>
              </w:rPr>
              <w:t>500m</w:t>
            </w:r>
            <w:r w:rsidR="00435C98" w:rsidRPr="00764380">
              <w:rPr>
                <w:rFonts w:ascii="微軟正黑體" w:eastAsia="微軟正黑體" w:hAnsi="微軟正黑體" w:cs="Arial" w:hint="eastAsia"/>
                <w:color w:val="000000"/>
                <w:sz w:val="22"/>
                <w:szCs w:val="22"/>
              </w:rPr>
              <w:t>，電車沿線間您可以飽覽富士山絕美的景色。富士山急行列車不僅為富士山、富士五湖帶來觀光人潮，也讓周圍居民的對外交通更加發展，而快車的引入也加速了與東京往來的便利性。</w:t>
            </w:r>
          </w:p>
          <w:p w:rsidR="003B559C" w:rsidRPr="00764380" w:rsidRDefault="003B559C" w:rsidP="00764380">
            <w:pPr>
              <w:spacing w:line="0" w:lineRule="atLeast"/>
              <w:rPr>
                <w:rFonts w:ascii="微軟正黑體" w:eastAsia="MS Mincho" w:hAnsi="微軟正黑體" w:cs="Arial"/>
                <w:color w:val="000000"/>
                <w:sz w:val="22"/>
                <w:szCs w:val="22"/>
                <w:lang w:eastAsia="ja-JP"/>
              </w:rPr>
            </w:pPr>
            <w:r w:rsidRPr="00764380">
              <w:rPr>
                <w:rFonts w:ascii="微軟正黑體" w:eastAsia="微軟正黑體" w:hAnsi="微軟正黑體" w:hint="eastAsia"/>
                <w:b/>
                <w:color w:val="E36C0A"/>
                <w:sz w:val="22"/>
                <w:szCs w:val="22"/>
              </w:rPr>
              <w:t>【</w:t>
            </w:r>
            <w:r w:rsidR="00992408" w:rsidRPr="00764380">
              <w:rPr>
                <w:rFonts w:ascii="微軟正黑體" w:eastAsia="微軟正黑體" w:hAnsi="微軟正黑體" w:hint="eastAsia"/>
                <w:b/>
                <w:color w:val="E36C0A"/>
                <w:sz w:val="22"/>
                <w:szCs w:val="22"/>
              </w:rPr>
              <w:t>高尾山~藥王院</w:t>
            </w:r>
            <w:r w:rsidRPr="00764380">
              <w:rPr>
                <w:rFonts w:ascii="微軟正黑體" w:eastAsia="微軟正黑體" w:hAnsi="微軟正黑體" w:hint="eastAsia"/>
                <w:b/>
                <w:color w:val="E36C0A"/>
                <w:sz w:val="22"/>
                <w:szCs w:val="22"/>
              </w:rPr>
              <w:t>】</w:t>
            </w:r>
            <w:r w:rsidR="003D3E50" w:rsidRPr="00764380">
              <w:rPr>
                <w:rFonts w:ascii="微軟正黑體" w:eastAsia="微軟正黑體" w:hAnsi="微軟正黑體" w:hint="eastAsia"/>
                <w:b/>
                <w:color w:val="E36C0A"/>
                <w:sz w:val="22"/>
                <w:szCs w:val="22"/>
              </w:rPr>
              <w:t>(特別安排搭乘纜車上下山)</w:t>
            </w:r>
            <w:r w:rsidR="003D3E50" w:rsidRPr="00764380">
              <w:rPr>
                <w:rFonts w:ascii="微軟正黑體" w:eastAsia="微軟正黑體" w:hAnsi="微軟正黑體" w:cs="Arial" w:hint="eastAsia"/>
                <w:color w:val="000000"/>
                <w:sz w:val="22"/>
                <w:szCs w:val="22"/>
              </w:rPr>
              <w:t>是多摩地區的靈山，以動植物寶庫而遠近馳名，樹齡高達數百年之巨大杉木夾道，氣魄非凡。自山頂眺望遠處景色份外美麗，天氣好的時候甚至能夠清晰地一覽富士山的雄</w:t>
            </w:r>
            <w:r w:rsidR="003D3E50" w:rsidRPr="00764380">
              <w:rPr>
                <w:rFonts w:ascii="微軟正黑體" w:eastAsia="微軟正黑體" w:hAnsi="微軟正黑體" w:cs="Arial" w:hint="eastAsia"/>
                <w:color w:val="000000"/>
                <w:sz w:val="22"/>
                <w:szCs w:val="22"/>
              </w:rPr>
              <w:lastRenderedPageBreak/>
              <w:t>姿。漫遊山間之際，尋覓不同種類之菫菜所展現不同風情。特別一提的是，這裡有座藥王院，1200多年來受到無數人參拜，現在每年仍有300多萬人來這裏參拜。正殿前面有座天狗像，據傳是用來祭奉在日本傳統山嶽信仰中，於山上經過艱苦的修行，修得了咒力和靈力的人物，已成了高尾山的象徵。</w:t>
            </w:r>
          </w:p>
          <w:p w:rsidR="002125D3" w:rsidRPr="00764380" w:rsidRDefault="007B0830" w:rsidP="00764380">
            <w:pPr>
              <w:spacing w:line="0" w:lineRule="atLeast"/>
              <w:rPr>
                <w:rFonts w:ascii="微軟正黑體" w:eastAsiaTheme="minorEastAsia" w:hAnsi="微軟正黑體" w:cs="Arial"/>
                <w:color w:val="000000"/>
                <w:sz w:val="22"/>
                <w:szCs w:val="22"/>
              </w:rPr>
            </w:pPr>
            <w:r w:rsidRPr="00764380">
              <w:rPr>
                <w:noProof/>
                <w:sz w:val="22"/>
                <w:szCs w:val="22"/>
              </w:rPr>
              <w:drawing>
                <wp:inline distT="0" distB="0" distL="0" distR="0">
                  <wp:extent cx="2971800" cy="1982560"/>
                  <wp:effectExtent l="0" t="0" r="0" b="0"/>
                  <wp:docPr id="11" name="圖片 11" descr="「リサとガスパールタウン」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リサとガスパールタウン」的圖片搜尋結果"/>
                          <pic:cNvPicPr>
                            <a:picLocks noChangeAspect="1" noChangeArrowheads="1"/>
                          </pic:cNvPicPr>
                        </pic:nvPicPr>
                        <pic:blipFill>
                          <a:blip r:embed="rId2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1982560"/>
                          </a:xfrm>
                          <a:prstGeom prst="rect">
                            <a:avLst/>
                          </a:prstGeom>
                          <a:noFill/>
                          <a:ln>
                            <a:noFill/>
                          </a:ln>
                        </pic:spPr>
                      </pic:pic>
                    </a:graphicData>
                  </a:graphic>
                </wp:inline>
              </w:drawing>
            </w:r>
            <w:r w:rsidRPr="00764380">
              <w:rPr>
                <w:noProof/>
                <w:sz w:val="22"/>
                <w:szCs w:val="22"/>
              </w:rPr>
              <w:drawing>
                <wp:inline distT="0" distB="0" distL="0" distR="0">
                  <wp:extent cx="2943225" cy="1954300"/>
                  <wp:effectExtent l="0" t="0" r="0" b="8255"/>
                  <wp:docPr id="12" name="圖片 12" descr="「高尾山薬王院」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高尾山薬王院」的圖片搜尋結果"/>
                          <pic:cNvPicPr>
                            <a:picLocks noChangeAspect="1" noChangeArrowheads="1"/>
                          </pic:cNvPicPr>
                        </pic:nvPicPr>
                        <pic:blipFill>
                          <a:blip r:embed="rId2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5453" cy="1955779"/>
                          </a:xfrm>
                          <a:prstGeom prst="rect">
                            <a:avLst/>
                          </a:prstGeom>
                          <a:noFill/>
                          <a:ln>
                            <a:noFill/>
                          </a:ln>
                        </pic:spPr>
                      </pic:pic>
                    </a:graphicData>
                  </a:graphic>
                </wp:inline>
              </w:drawing>
            </w:r>
          </w:p>
          <w:p w:rsidR="00BA4B30" w:rsidRPr="00764380" w:rsidRDefault="00BA4B30" w:rsidP="00764380">
            <w:pPr>
              <w:pStyle w:val="Web"/>
              <w:spacing w:line="0" w:lineRule="atLeast"/>
              <w:rPr>
                <w:rFonts w:ascii="微軟正黑體" w:eastAsia="微軟正黑體" w:hAnsi="微軟正黑體" w:cs="Times New Roman"/>
                <w:color w:val="auto"/>
                <w:kern w:val="2"/>
                <w:sz w:val="22"/>
                <w:szCs w:val="22"/>
              </w:rPr>
            </w:pPr>
            <w:r w:rsidRPr="00764380">
              <w:rPr>
                <w:rFonts w:ascii="微軟正黑體" w:eastAsia="微軟正黑體" w:hAnsi="微軟正黑體" w:hint="eastAsia"/>
                <w:color w:val="E36C0A"/>
                <w:sz w:val="22"/>
                <w:szCs w:val="22"/>
              </w:rPr>
              <w:t>【</w:t>
            </w:r>
            <w:hyperlink r:id="rId28" w:history="1">
              <w:r w:rsidRPr="00764380">
                <w:rPr>
                  <w:rStyle w:val="a4"/>
                  <w:rFonts w:ascii="微軟正黑體" w:eastAsia="微軟正黑體" w:hAnsi="微軟正黑體" w:hint="eastAsia"/>
                  <w:color w:val="E36C0A" w:themeColor="accent6" w:themeShade="BF"/>
                  <w:sz w:val="22"/>
                  <w:szCs w:val="22"/>
                  <w:u w:val="none"/>
                </w:rPr>
                <w:t>台場</w:t>
              </w:r>
            </w:hyperlink>
            <w:r w:rsidRPr="00764380">
              <w:rPr>
                <w:rFonts w:ascii="微軟正黑體" w:eastAsia="微軟正黑體" w:hAnsi="微軟正黑體" w:hint="eastAsia"/>
                <w:color w:val="E36C0A"/>
                <w:sz w:val="22"/>
                <w:szCs w:val="22"/>
              </w:rPr>
              <w:t>】</w:t>
            </w:r>
            <w:r w:rsidRPr="00764380">
              <w:rPr>
                <w:rFonts w:ascii="微軟正黑體" w:eastAsia="微軟正黑體" w:hAnsi="微軟正黑體" w:cs="Times New Roman" w:hint="eastAsia"/>
                <w:color w:val="auto"/>
                <w:kern w:val="2"/>
                <w:sz w:val="22"/>
                <w:szCs w:val="22"/>
              </w:rPr>
              <w:t>台場極受外國觀光客喜愛，是近年來人氣直線上升的景點。緊鄰海邊的區域適合全家大小在此暢遊一整天。搭乘單軌電車、水上巴士等不同於一般的交通工具，享受東京灣海風的吹拂吧。在各式各樣的商業設施內盡情玩樂、享用美食及購物之後，再前往可欣賞夕陽或夜景的景點。若天氣良好，也推薦您到公園或沙灘上慢跑及散步。</w:t>
            </w:r>
          </w:p>
          <w:p w:rsidR="00BA4B30" w:rsidRPr="00764380" w:rsidRDefault="00BA4B30" w:rsidP="00764380">
            <w:pPr>
              <w:spacing w:line="0" w:lineRule="atLeast"/>
              <w:rPr>
                <w:rFonts w:ascii="微軟正黑體" w:eastAsiaTheme="minorEastAsia" w:hAnsi="微軟正黑體" w:cs="Arial"/>
                <w:color w:val="000000"/>
                <w:sz w:val="22"/>
                <w:szCs w:val="22"/>
              </w:rPr>
            </w:pPr>
            <w:r w:rsidRPr="00764380">
              <w:rPr>
                <w:rFonts w:ascii="微軟正黑體" w:eastAsia="微軟正黑體" w:hAnsi="微軟正黑體"/>
                <w:noProof/>
                <w:color w:val="C0504D" w:themeColor="accent2"/>
                <w:sz w:val="22"/>
                <w:szCs w:val="22"/>
              </w:rPr>
              <w:drawing>
                <wp:inline distT="0" distB="0" distL="0" distR="0">
                  <wp:extent cx="2196246" cy="165735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0095" cy="1660255"/>
                          </a:xfrm>
                          <a:prstGeom prst="rect">
                            <a:avLst/>
                          </a:prstGeom>
                          <a:noFill/>
                          <a:ln>
                            <a:noFill/>
                          </a:ln>
                        </pic:spPr>
                      </pic:pic>
                    </a:graphicData>
                  </a:graphic>
                </wp:inline>
              </w:drawing>
            </w:r>
            <w:r w:rsidRPr="00764380">
              <w:rPr>
                <w:rFonts w:ascii="微軟正黑體" w:eastAsia="微軟正黑體" w:hAnsi="微軟正黑體"/>
                <w:noProof/>
                <w:color w:val="C0504D" w:themeColor="accent2"/>
                <w:sz w:val="22"/>
                <w:szCs w:val="22"/>
              </w:rPr>
              <w:drawing>
                <wp:inline distT="0" distB="0" distL="0" distR="0">
                  <wp:extent cx="2209799" cy="1657350"/>
                  <wp:effectExtent l="0" t="0" r="635"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7265" cy="1662950"/>
                          </a:xfrm>
                          <a:prstGeom prst="rect">
                            <a:avLst/>
                          </a:prstGeom>
                          <a:noFill/>
                          <a:ln>
                            <a:noFill/>
                          </a:ln>
                        </pic:spPr>
                      </pic:pic>
                    </a:graphicData>
                  </a:graphic>
                </wp:inline>
              </w:drawing>
            </w:r>
            <w:r w:rsidRPr="00764380">
              <w:rPr>
                <w:rFonts w:ascii="微軟正黑體" w:eastAsia="微軟正黑體" w:hAnsi="微軟正黑體"/>
                <w:noProof/>
                <w:color w:val="C0504D" w:themeColor="accent2"/>
                <w:sz w:val="22"/>
                <w:szCs w:val="22"/>
              </w:rPr>
              <w:drawing>
                <wp:inline distT="0" distB="0" distL="0" distR="0">
                  <wp:extent cx="2200275" cy="1655909"/>
                  <wp:effectExtent l="0" t="0" r="0" b="190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1349" cy="1664243"/>
                          </a:xfrm>
                          <a:prstGeom prst="rect">
                            <a:avLst/>
                          </a:prstGeom>
                          <a:noFill/>
                          <a:ln>
                            <a:noFill/>
                          </a:ln>
                        </pic:spPr>
                      </pic:pic>
                    </a:graphicData>
                  </a:graphic>
                </wp:inline>
              </w:drawing>
            </w:r>
          </w:p>
        </w:tc>
        <w:bookmarkStart w:id="1" w:name="_GoBack"/>
        <w:bookmarkEnd w:id="1"/>
      </w:tr>
      <w:tr w:rsidR="001418A0" w:rsidRPr="00764380" w:rsidTr="007815F8">
        <w:trPr>
          <w:trHeight w:val="380"/>
        </w:trPr>
        <w:tc>
          <w:tcPr>
            <w:tcW w:w="10692" w:type="dxa"/>
            <w:gridSpan w:val="2"/>
            <w:tcBorders>
              <w:top w:val="single" w:sz="8" w:space="0" w:color="0070C0"/>
              <w:left w:val="nil"/>
              <w:bottom w:val="single" w:sz="8" w:space="0" w:color="0070C0"/>
              <w:right w:val="nil"/>
            </w:tcBorders>
            <w:hideMark/>
          </w:tcPr>
          <w:p w:rsidR="001418A0" w:rsidRPr="00764380" w:rsidRDefault="00E450D3" w:rsidP="00764380">
            <w:pPr>
              <w:pStyle w:val="PlainText2"/>
              <w:spacing w:line="0" w:lineRule="atLeast"/>
              <w:ind w:left="8265" w:hangingChars="3757" w:hanging="8265"/>
              <w:rPr>
                <w:rFonts w:ascii="微軟正黑體" w:eastAsia="微軟正黑體" w:hAnsi="微軟正黑體"/>
                <w:color w:val="215868"/>
                <w:sz w:val="22"/>
                <w:szCs w:val="22"/>
              </w:rPr>
            </w:pPr>
            <w:r w:rsidRPr="00764380">
              <w:rPr>
                <w:rFonts w:ascii="微軟正黑體" w:eastAsia="微軟正黑體" w:hAnsi="微軟正黑體" w:hint="eastAsia"/>
                <w:color w:val="215868"/>
                <w:sz w:val="22"/>
                <w:szCs w:val="22"/>
              </w:rPr>
              <w:lastRenderedPageBreak/>
              <w:t xml:space="preserve">早餐：飯店豐盛早餐　　　　　　</w:t>
            </w:r>
            <w:r w:rsidRPr="00764380">
              <w:rPr>
                <w:rFonts w:ascii="微軟正黑體" w:eastAsia="微軟正黑體" w:hAnsi="微軟正黑體" w:cs="細明體" w:hint="eastAsia"/>
                <w:color w:val="215868"/>
                <w:sz w:val="22"/>
                <w:szCs w:val="22"/>
              </w:rPr>
              <w:t>中餐：日式特色料理　　　　　 晚餐：</w:t>
            </w:r>
            <w:r w:rsidR="00BA4B30" w:rsidRPr="00764380">
              <w:rPr>
                <w:rFonts w:ascii="微軟正黑體" w:eastAsia="微軟正黑體" w:hAnsi="微軟正黑體" w:cs="細明體" w:hint="eastAsia"/>
                <w:color w:val="215868"/>
                <w:sz w:val="22"/>
                <w:szCs w:val="22"/>
              </w:rPr>
              <w:t>方便逛街，敬請自理</w:t>
            </w:r>
          </w:p>
        </w:tc>
      </w:tr>
      <w:tr w:rsidR="001418A0" w:rsidRPr="00764380" w:rsidTr="007815F8">
        <w:trPr>
          <w:trHeight w:val="435"/>
        </w:trPr>
        <w:tc>
          <w:tcPr>
            <w:tcW w:w="10692" w:type="dxa"/>
            <w:gridSpan w:val="2"/>
            <w:tcBorders>
              <w:top w:val="single" w:sz="8" w:space="0" w:color="0070C0"/>
              <w:left w:val="nil"/>
              <w:bottom w:val="single" w:sz="8" w:space="0" w:color="0070C0"/>
              <w:right w:val="nil"/>
            </w:tcBorders>
            <w:hideMark/>
          </w:tcPr>
          <w:p w:rsidR="001418A0" w:rsidRPr="00764380" w:rsidRDefault="00E450D3" w:rsidP="00764380">
            <w:pPr>
              <w:spacing w:line="0" w:lineRule="atLeast"/>
              <w:rPr>
                <w:rFonts w:ascii="微軟正黑體" w:eastAsia="微軟正黑體" w:hAnsi="微軟正黑體"/>
                <w:color w:val="215868"/>
                <w:sz w:val="22"/>
                <w:szCs w:val="22"/>
              </w:rPr>
            </w:pPr>
            <w:r w:rsidRPr="00764380">
              <w:rPr>
                <w:rFonts w:ascii="微軟正黑體" w:eastAsia="微軟正黑體" w:hAnsi="微軟正黑體" w:hint="eastAsia"/>
                <w:color w:val="215868"/>
                <w:sz w:val="22"/>
                <w:szCs w:val="22"/>
              </w:rPr>
              <w:t>住宿：</w:t>
            </w:r>
            <w:r w:rsidR="00BA4B30" w:rsidRPr="00764380">
              <w:rPr>
                <w:rFonts w:ascii="微軟正黑體" w:eastAsia="微軟正黑體" w:hAnsi="微軟正黑體" w:hint="eastAsia"/>
                <w:color w:val="215868"/>
                <w:sz w:val="22"/>
                <w:szCs w:val="22"/>
              </w:rPr>
              <w:t>池袋太陽城飯店 或 上野CANDEO飯店  或  新宿華盛頓  或 新宿APA  水道橋 THE B或同級</w:t>
            </w:r>
          </w:p>
        </w:tc>
      </w:tr>
      <w:tr w:rsidR="00160B12" w:rsidRPr="00764380" w:rsidTr="007815F8">
        <w:trPr>
          <w:trHeight w:val="457"/>
        </w:trPr>
        <w:tc>
          <w:tcPr>
            <w:tcW w:w="1134" w:type="dxa"/>
            <w:tcBorders>
              <w:top w:val="single" w:sz="8" w:space="0" w:color="0070C0"/>
              <w:left w:val="nil"/>
              <w:bottom w:val="single" w:sz="8" w:space="0" w:color="0070C0"/>
              <w:right w:val="single" w:sz="4" w:space="0" w:color="4BACC6"/>
            </w:tcBorders>
            <w:shd w:val="clear" w:color="auto" w:fill="FABF8F" w:themeFill="accent6" w:themeFillTint="99"/>
            <w:vAlign w:val="center"/>
            <w:hideMark/>
          </w:tcPr>
          <w:p w:rsidR="00160B12" w:rsidRPr="00764380" w:rsidRDefault="00160B12" w:rsidP="00764380">
            <w:pPr>
              <w:pStyle w:val="a9"/>
              <w:spacing w:line="0" w:lineRule="atLeast"/>
              <w:ind w:leftChars="0" w:left="0"/>
              <w:jc w:val="center"/>
              <w:rPr>
                <w:rFonts w:ascii="微軟正黑體" w:eastAsia="微軟正黑體" w:hAnsi="微軟正黑體"/>
                <w:b/>
                <w:color w:val="000000" w:themeColor="text1"/>
                <w:sz w:val="26"/>
                <w:szCs w:val="26"/>
              </w:rPr>
            </w:pPr>
            <w:r w:rsidRPr="00764380">
              <w:rPr>
                <w:rFonts w:ascii="微軟正黑體" w:eastAsia="微軟正黑體" w:hAnsi="微軟正黑體" w:hint="eastAsia"/>
                <w:b/>
                <w:bCs/>
                <w:color w:val="000000" w:themeColor="text1"/>
                <w:sz w:val="26"/>
                <w:szCs w:val="26"/>
              </w:rPr>
              <w:t>第五天</w:t>
            </w:r>
          </w:p>
        </w:tc>
        <w:tc>
          <w:tcPr>
            <w:tcW w:w="9558" w:type="dxa"/>
            <w:tcBorders>
              <w:top w:val="single" w:sz="8" w:space="0" w:color="0070C0"/>
              <w:left w:val="single" w:sz="4" w:space="0" w:color="4BACC6"/>
              <w:bottom w:val="single" w:sz="8" w:space="0" w:color="0070C0"/>
              <w:right w:val="nil"/>
            </w:tcBorders>
            <w:vAlign w:val="center"/>
            <w:hideMark/>
          </w:tcPr>
          <w:p w:rsidR="00C43F43" w:rsidRPr="00764380" w:rsidRDefault="00A40B4A" w:rsidP="00764380">
            <w:pPr>
              <w:spacing w:line="0" w:lineRule="atLeast"/>
              <w:jc w:val="both"/>
              <w:rPr>
                <w:rFonts w:ascii="微軟正黑體" w:eastAsia="微軟正黑體" w:hAnsi="微軟正黑體"/>
                <w:b/>
                <w:color w:val="000000" w:themeColor="text1"/>
                <w:sz w:val="26"/>
                <w:szCs w:val="26"/>
              </w:rPr>
            </w:pPr>
            <w:r w:rsidRPr="00764380">
              <w:rPr>
                <w:rFonts w:ascii="微軟正黑體" w:eastAsia="微軟正黑體" w:hAnsi="微軟正黑體" w:hint="eastAsia"/>
                <w:b/>
                <w:bCs/>
                <w:color w:val="215868"/>
                <w:sz w:val="26"/>
                <w:szCs w:val="26"/>
              </w:rPr>
              <w:t>飯店</w:t>
            </w:r>
            <w:r w:rsidRPr="00764380">
              <w:rPr>
                <w:rFonts w:ascii="微軟正黑體" w:eastAsia="微軟正黑體" w:hAnsi="微軟正黑體" w:hint="eastAsia"/>
                <w:b/>
                <w:color w:val="215868"/>
                <w:sz w:val="26"/>
                <w:szCs w:val="26"/>
              </w:rPr>
              <w:t>→</w:t>
            </w:r>
            <w:r w:rsidRPr="00764380">
              <w:rPr>
                <w:rFonts w:ascii="微軟正黑體" w:eastAsia="微軟正黑體" w:hAnsi="微軟正黑體" w:hint="eastAsia"/>
                <w:b/>
                <w:bCs/>
                <w:color w:val="215868"/>
                <w:sz w:val="26"/>
                <w:szCs w:val="26"/>
              </w:rPr>
              <w:t>東京自由活動</w:t>
            </w:r>
            <w:r w:rsidRPr="00764380">
              <w:rPr>
                <w:rFonts w:ascii="微軟正黑體" w:eastAsia="微軟正黑體" w:hAnsi="微軟正黑體" w:hint="eastAsia"/>
                <w:b/>
                <w:color w:val="215868"/>
                <w:sz w:val="26"/>
                <w:szCs w:val="26"/>
              </w:rPr>
              <w:t>→</w:t>
            </w:r>
            <w:r w:rsidRPr="00764380">
              <w:rPr>
                <w:rFonts w:ascii="微軟正黑體" w:eastAsia="微軟正黑體" w:hAnsi="微軟正黑體" w:hint="eastAsia"/>
                <w:b/>
                <w:bCs/>
                <w:color w:val="215868"/>
                <w:sz w:val="26"/>
                <w:szCs w:val="26"/>
              </w:rPr>
              <w:t>成田機場</w:t>
            </w:r>
            <w:r w:rsidRPr="00764380">
              <w:rPr>
                <w:rFonts w:ascii="微軟正黑體" w:eastAsia="微軟正黑體" w:hAnsi="微軟正黑體" w:hint="eastAsia"/>
                <w:b/>
                <w:color w:val="215868"/>
                <w:sz w:val="26"/>
                <w:szCs w:val="26"/>
              </w:rPr>
              <w:t>→</w:t>
            </w:r>
            <w:r w:rsidRPr="00764380">
              <w:rPr>
                <w:rFonts w:ascii="微軟正黑體" w:eastAsia="微軟正黑體" w:hAnsi="微軟正黑體" w:hint="eastAsia"/>
                <w:b/>
                <w:bCs/>
                <w:color w:val="215868"/>
                <w:sz w:val="26"/>
                <w:szCs w:val="26"/>
              </w:rPr>
              <w:t>桃園機場</w:t>
            </w:r>
          </w:p>
        </w:tc>
      </w:tr>
      <w:tr w:rsidR="00160B12" w:rsidRPr="00764380" w:rsidTr="007815F8">
        <w:trPr>
          <w:trHeight w:val="1174"/>
        </w:trPr>
        <w:tc>
          <w:tcPr>
            <w:tcW w:w="10692" w:type="dxa"/>
            <w:gridSpan w:val="2"/>
            <w:tcBorders>
              <w:top w:val="single" w:sz="8" w:space="0" w:color="0070C0"/>
              <w:left w:val="nil"/>
              <w:bottom w:val="single" w:sz="8" w:space="0" w:color="0070C0"/>
              <w:right w:val="nil"/>
            </w:tcBorders>
            <w:hideMark/>
          </w:tcPr>
          <w:p w:rsidR="003B559C" w:rsidRPr="00764380" w:rsidRDefault="003B559C" w:rsidP="00764380">
            <w:pPr>
              <w:spacing w:line="0" w:lineRule="atLeast"/>
              <w:jc w:val="both"/>
              <w:rPr>
                <w:rFonts w:ascii="微軟正黑體" w:eastAsia="微軟正黑體" w:hAnsi="微軟正黑體"/>
                <w:b/>
                <w:color w:val="E36C0A"/>
                <w:sz w:val="22"/>
                <w:szCs w:val="22"/>
              </w:rPr>
            </w:pPr>
            <w:r w:rsidRPr="00764380">
              <w:rPr>
                <w:rFonts w:ascii="微軟正黑體" w:eastAsia="微軟正黑體" w:hAnsi="微軟正黑體" w:hint="eastAsia"/>
                <w:b/>
                <w:color w:val="E36C0A"/>
                <w:sz w:val="22"/>
                <w:szCs w:val="22"/>
              </w:rPr>
              <w:t>～東京半日自由行　建議行程～</w:t>
            </w:r>
          </w:p>
          <w:p w:rsidR="00992408" w:rsidRPr="00764380" w:rsidRDefault="00992408" w:rsidP="00764380">
            <w:pPr>
              <w:spacing w:line="0" w:lineRule="atLeast"/>
              <w:rPr>
                <w:rFonts w:ascii="微軟正黑體" w:eastAsia="微軟正黑體" w:hAnsi="微軟正黑體"/>
                <w:b/>
                <w:color w:val="E36C0A"/>
                <w:sz w:val="22"/>
                <w:szCs w:val="22"/>
              </w:rPr>
            </w:pPr>
            <w:r w:rsidRPr="00764380">
              <w:rPr>
                <w:rFonts w:ascii="微軟正黑體" w:eastAsia="微軟正黑體" w:hAnsi="微軟正黑體" w:hint="eastAsia"/>
                <w:b/>
                <w:color w:val="E36C0A"/>
                <w:sz w:val="22"/>
                <w:szCs w:val="22"/>
              </w:rPr>
              <w:t>【代官山蔦屋書店】</w:t>
            </w:r>
            <w:r w:rsidRPr="00764380">
              <w:rPr>
                <w:rFonts w:ascii="微軟正黑體" w:eastAsia="微軟正黑體" w:hAnsi="微軟正黑體"/>
                <w:sz w:val="22"/>
                <w:szCs w:val="22"/>
              </w:rPr>
              <w:t>位於東京代官山的蔦屋書店 TSUTAYA，是由東京的英國建築師事務所 KDa及日本平面設計大師 原研哉共同打造</w:t>
            </w:r>
            <w:r w:rsidRPr="00764380">
              <w:rPr>
                <w:rFonts w:ascii="微軟正黑體" w:eastAsia="微軟正黑體" w:hAnsi="微軟正黑體" w:hint="eastAsia"/>
                <w:sz w:val="22"/>
                <w:szCs w:val="22"/>
              </w:rPr>
              <w:t>，</w:t>
            </w:r>
            <w:r w:rsidRPr="00764380">
              <w:rPr>
                <w:rFonts w:ascii="微軟正黑體" w:eastAsia="微軟正黑體" w:hAnsi="微軟正黑體"/>
                <w:sz w:val="22"/>
                <w:szCs w:val="22"/>
              </w:rPr>
              <w:t>以森林中的圖書館為設計理念，藉由五感體驗，讓人重新捨回對文字的熱愛，被譽為全球最美的</w:t>
            </w:r>
            <w:r w:rsidRPr="00764380">
              <w:rPr>
                <w:rFonts w:ascii="微軟正黑體" w:eastAsia="微軟正黑體" w:hAnsi="微軟正黑體" w:hint="eastAsia"/>
                <w:sz w:val="22"/>
                <w:szCs w:val="22"/>
              </w:rPr>
              <w:t>20</w:t>
            </w:r>
            <w:r w:rsidRPr="00764380">
              <w:rPr>
                <w:rFonts w:ascii="微軟正黑體" w:eastAsia="微軟正黑體" w:hAnsi="微軟正黑體"/>
                <w:sz w:val="22"/>
                <w:szCs w:val="22"/>
              </w:rPr>
              <w:t>家書店之一，也是東京最美的書店，除了拍照好看外，在書店內也有星巴克咖啡、餐廳，你可以隨意的拿本書，點杯咖啡就在書店裏的任何一個位子、角落、座位坐下來，自己獨享悠閒的時光。</w:t>
            </w:r>
          </w:p>
          <w:p w:rsidR="00992408" w:rsidRPr="00764380" w:rsidRDefault="00992408" w:rsidP="00764380">
            <w:pPr>
              <w:spacing w:line="0" w:lineRule="atLeast"/>
              <w:jc w:val="both"/>
              <w:rPr>
                <w:rFonts w:ascii="微軟正黑體" w:eastAsia="微軟正黑體" w:hAnsi="微軟正黑體"/>
                <w:sz w:val="22"/>
                <w:szCs w:val="22"/>
              </w:rPr>
            </w:pPr>
            <w:r w:rsidRPr="00764380">
              <w:rPr>
                <w:rFonts w:ascii="微軟正黑體" w:eastAsia="微軟正黑體" w:hAnsi="微軟正黑體"/>
                <w:noProof/>
                <w:sz w:val="22"/>
                <w:szCs w:val="22"/>
              </w:rPr>
              <w:drawing>
                <wp:inline distT="0" distB="0" distL="0" distR="0">
                  <wp:extent cx="2761428" cy="1685925"/>
                  <wp:effectExtent l="0" t="0" r="1270" b="0"/>
                  <wp:docPr id="36" name="圖片 36" descr="描述: http://tw.mensuno.asia/sites/default/files/main_p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http://tw.mensuno.asia/sites/default/files/main_pho.jpg"/>
                          <pic:cNvPicPr>
                            <a:picLocks noChangeAspect="1" noChangeArrowheads="1"/>
                          </pic:cNvPicPr>
                        </pic:nvPicPr>
                        <pic:blipFill>
                          <a:blip r:embed="rId3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7891" cy="1689871"/>
                          </a:xfrm>
                          <a:prstGeom prst="rect">
                            <a:avLst/>
                          </a:prstGeom>
                          <a:noFill/>
                          <a:ln>
                            <a:noFill/>
                          </a:ln>
                        </pic:spPr>
                      </pic:pic>
                    </a:graphicData>
                  </a:graphic>
                </wp:inline>
              </w:drawing>
            </w:r>
            <w:r w:rsidRPr="00764380">
              <w:rPr>
                <w:rFonts w:ascii="微軟正黑體" w:eastAsia="微軟正黑體" w:hAnsi="微軟正黑體"/>
                <w:noProof/>
                <w:sz w:val="22"/>
                <w:szCs w:val="22"/>
              </w:rPr>
              <w:drawing>
                <wp:inline distT="0" distB="0" distL="0" distR="0">
                  <wp:extent cx="3857625" cy="1692788"/>
                  <wp:effectExtent l="0" t="0" r="0" b="3175"/>
                  <wp:docPr id="35" name="圖片 35" descr="描述: http://ext.pimg.tw/go9design/1339219471-1283205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描述: http://ext.pimg.tw/go9design/1339219471-1283205392.jp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68597" cy="1697603"/>
                          </a:xfrm>
                          <a:prstGeom prst="rect">
                            <a:avLst/>
                          </a:prstGeom>
                          <a:noFill/>
                          <a:ln>
                            <a:noFill/>
                          </a:ln>
                        </pic:spPr>
                      </pic:pic>
                    </a:graphicData>
                  </a:graphic>
                </wp:inline>
              </w:drawing>
            </w:r>
          </w:p>
          <w:p w:rsidR="003B559C" w:rsidRPr="00764380" w:rsidRDefault="003B559C" w:rsidP="00764380">
            <w:pPr>
              <w:spacing w:line="0" w:lineRule="atLeast"/>
              <w:jc w:val="both"/>
              <w:rPr>
                <w:rFonts w:ascii="微軟正黑體" w:eastAsia="微軟正黑體" w:hAnsi="微軟正黑體"/>
                <w:b/>
                <w:color w:val="E36C0A"/>
                <w:sz w:val="22"/>
                <w:szCs w:val="22"/>
              </w:rPr>
            </w:pPr>
            <w:r w:rsidRPr="00764380">
              <w:rPr>
                <w:rFonts w:ascii="微軟正黑體" w:eastAsia="微軟正黑體" w:hAnsi="微軟正黑體" w:hint="eastAsia"/>
                <w:b/>
                <w:color w:val="E36C0A"/>
                <w:sz w:val="22"/>
                <w:szCs w:val="22"/>
              </w:rPr>
              <w:t>【竹下通】</w:t>
            </w:r>
            <w:r w:rsidRPr="00764380">
              <w:rPr>
                <w:rFonts w:ascii="微軟正黑體" w:eastAsia="微軟正黑體" w:hAnsi="微軟正黑體" w:hint="eastAsia"/>
                <w:sz w:val="22"/>
                <w:szCs w:val="22"/>
              </w:rPr>
              <w:t>是日本東京原宿一條行人專用街道，以潮流服裝聞名，兩旁以時裝店、首飾店、咖啡室與餐廳為主，大部份為小型商店，吸引年輕人及遊客到訪。</w:t>
            </w:r>
          </w:p>
          <w:p w:rsidR="00F97FC1" w:rsidRPr="00764380" w:rsidRDefault="003B559C" w:rsidP="00764380">
            <w:pPr>
              <w:widowControl/>
              <w:spacing w:line="0" w:lineRule="atLeast"/>
              <w:rPr>
                <w:rFonts w:ascii="微軟正黑體" w:eastAsia="微軟正黑體" w:hAnsi="微軟正黑體" w:cs="Arial"/>
                <w:color w:val="000000"/>
                <w:spacing w:val="13"/>
                <w:kern w:val="0"/>
                <w:sz w:val="22"/>
                <w:szCs w:val="22"/>
              </w:rPr>
            </w:pPr>
            <w:r w:rsidRPr="00764380">
              <w:rPr>
                <w:rFonts w:ascii="微軟正黑體" w:eastAsia="微軟正黑體" w:hAnsi="微軟正黑體"/>
                <w:noProof/>
                <w:sz w:val="22"/>
                <w:szCs w:val="22"/>
              </w:rPr>
              <w:lastRenderedPageBreak/>
              <w:drawing>
                <wp:inline distT="0" distB="0" distL="0" distR="0">
                  <wp:extent cx="5867400" cy="1443018"/>
                  <wp:effectExtent l="0" t="0" r="0" b="508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3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4682" cy="1447268"/>
                          </a:xfrm>
                          <a:prstGeom prst="rect">
                            <a:avLst/>
                          </a:prstGeom>
                          <a:noFill/>
                          <a:ln>
                            <a:noFill/>
                          </a:ln>
                        </pic:spPr>
                      </pic:pic>
                    </a:graphicData>
                  </a:graphic>
                </wp:inline>
              </w:drawing>
            </w:r>
          </w:p>
          <w:p w:rsidR="003B559C" w:rsidRPr="00764380" w:rsidRDefault="003B559C" w:rsidP="00764380">
            <w:pPr>
              <w:spacing w:line="0" w:lineRule="atLeast"/>
              <w:jc w:val="both"/>
              <w:rPr>
                <w:rFonts w:ascii="微軟正黑體" w:eastAsia="微軟正黑體" w:hAnsi="微軟正黑體"/>
                <w:b/>
                <w:color w:val="E36C0A"/>
                <w:sz w:val="22"/>
                <w:szCs w:val="22"/>
              </w:rPr>
            </w:pPr>
            <w:r w:rsidRPr="00764380">
              <w:rPr>
                <w:rFonts w:ascii="微軟正黑體" w:eastAsia="微軟正黑體" w:hAnsi="微軟正黑體" w:hint="eastAsia"/>
                <w:b/>
                <w:color w:val="E36C0A"/>
                <w:sz w:val="22"/>
                <w:szCs w:val="22"/>
              </w:rPr>
              <w:t>【澀谷】</w:t>
            </w:r>
            <w:r w:rsidRPr="00764380">
              <w:rPr>
                <w:rFonts w:ascii="微軟正黑體" w:eastAsia="微軟正黑體" w:hAnsi="微軟正黑體" w:hint="eastAsia"/>
                <w:sz w:val="22"/>
                <w:szCs w:val="22"/>
              </w:rPr>
              <w:t>最著名的就是在地鐵口的犬八公，還有前方擁有大型五叉路口，由於超高的行人穿越量經常被譽稱為「全世界最大的交叉路口」，鄰近佇立著連鎖服飾店及百貨公司，是女人逛街天堂之一。</w:t>
            </w:r>
          </w:p>
          <w:p w:rsidR="003B559C" w:rsidRPr="00764380" w:rsidRDefault="003B559C" w:rsidP="00764380">
            <w:pPr>
              <w:spacing w:line="0" w:lineRule="atLeast"/>
              <w:jc w:val="both"/>
              <w:rPr>
                <w:rFonts w:ascii="微軟正黑體" w:eastAsia="微軟正黑體" w:hAnsi="微軟正黑體"/>
                <w:b/>
                <w:color w:val="E36C0A"/>
                <w:sz w:val="22"/>
                <w:szCs w:val="22"/>
              </w:rPr>
            </w:pPr>
            <w:r w:rsidRPr="00764380">
              <w:rPr>
                <w:rFonts w:ascii="微軟正黑體" w:eastAsia="微軟正黑體" w:hAnsi="微軟正黑體" w:hint="eastAsia"/>
                <w:b/>
                <w:color w:val="E36C0A"/>
                <w:sz w:val="22"/>
                <w:szCs w:val="22"/>
              </w:rPr>
              <w:t>【原宿~表參道】</w:t>
            </w:r>
            <w:r w:rsidRPr="00764380">
              <w:rPr>
                <w:rFonts w:ascii="微軟正黑體" w:eastAsia="微軟正黑體" w:hAnsi="微軟正黑體"/>
                <w:sz w:val="22"/>
                <w:szCs w:val="22"/>
              </w:rPr>
              <w:t>原宿指的是</w:t>
            </w:r>
            <w:hyperlink r:id="rId35" w:history="1">
              <w:r w:rsidRPr="00764380">
                <w:rPr>
                  <w:rFonts w:ascii="微軟正黑體" w:eastAsia="微軟正黑體" w:hAnsi="微軟正黑體"/>
                  <w:sz w:val="22"/>
                  <w:szCs w:val="22"/>
                </w:rPr>
                <w:t>東京</w:t>
              </w:r>
            </w:hyperlink>
            <w:r w:rsidRPr="00764380">
              <w:rPr>
                <w:rFonts w:ascii="微軟正黑體" w:eastAsia="微軟正黑體" w:hAnsi="微軟正黑體"/>
                <w:sz w:val="22"/>
                <w:szCs w:val="22"/>
              </w:rPr>
              <w:t>原宿車站周邊地區；原宿站是山手線上</w:t>
            </w:r>
            <w:hyperlink r:id="rId36" w:history="1">
              <w:r w:rsidRPr="00764380">
                <w:rPr>
                  <w:rFonts w:ascii="微軟正黑體" w:eastAsia="微軟正黑體" w:hAnsi="微軟正黑體"/>
                  <w:sz w:val="22"/>
                  <w:szCs w:val="22"/>
                </w:rPr>
                <w:t>澀谷</w:t>
              </w:r>
            </w:hyperlink>
            <w:r w:rsidRPr="00764380">
              <w:rPr>
                <w:rFonts w:ascii="微軟正黑體" w:eastAsia="微軟正黑體" w:hAnsi="微軟正黑體"/>
                <w:sz w:val="22"/>
                <w:szCs w:val="22"/>
              </w:rPr>
              <w:t>站往北行的下一車站。原宿是日本青少年文化及流行最顯著的地區，但也有讓成年人購物的地方，以及一些歷史古蹟。表參道被喻為是</w:t>
            </w:r>
            <w:hyperlink r:id="rId37" w:history="1">
              <w:r w:rsidRPr="00764380">
                <w:rPr>
                  <w:rFonts w:ascii="微軟正黑體" w:eastAsia="微軟正黑體" w:hAnsi="微軟正黑體"/>
                  <w:sz w:val="22"/>
                  <w:szCs w:val="22"/>
                </w:rPr>
                <w:t>東京</w:t>
              </w:r>
            </w:hyperlink>
            <w:r w:rsidRPr="00764380">
              <w:rPr>
                <w:rFonts w:ascii="微軟正黑體" w:eastAsia="微軟正黑體" w:hAnsi="微軟正黑體"/>
                <w:sz w:val="22"/>
                <w:szCs w:val="22"/>
              </w:rPr>
              <w:t>的香榭麗舍大道，是一條長達1公里的林蔭大道，是前往明治神宮的主要道路。大道兩旁有許多商店、精品店、咖啡館和</w:t>
            </w:r>
            <w:hyperlink r:id="rId38" w:history="1">
              <w:r w:rsidRPr="00764380">
                <w:rPr>
                  <w:rFonts w:ascii="微軟正黑體" w:eastAsia="微軟正黑體" w:hAnsi="微軟正黑體"/>
                  <w:sz w:val="22"/>
                  <w:szCs w:val="22"/>
                </w:rPr>
                <w:t>餐廳</w:t>
              </w:r>
            </w:hyperlink>
            <w:r w:rsidRPr="00764380">
              <w:rPr>
                <w:rFonts w:ascii="微軟正黑體" w:eastAsia="微軟正黑體" w:hAnsi="微軟正黑體"/>
                <w:sz w:val="22"/>
                <w:szCs w:val="22"/>
              </w:rPr>
              <w:t>，一些世界知名時尚品牌也在此設店。</w:t>
            </w:r>
          </w:p>
          <w:p w:rsidR="003B559C" w:rsidRPr="00764380" w:rsidRDefault="003B559C" w:rsidP="00764380">
            <w:pPr>
              <w:spacing w:line="0" w:lineRule="atLeast"/>
              <w:jc w:val="both"/>
              <w:rPr>
                <w:rFonts w:ascii="微軟正黑體" w:eastAsia="微軟正黑體" w:hAnsi="微軟正黑體"/>
                <w:sz w:val="22"/>
                <w:szCs w:val="22"/>
              </w:rPr>
            </w:pPr>
            <w:r w:rsidRPr="00764380">
              <w:rPr>
                <w:rFonts w:ascii="微軟正黑體" w:eastAsia="微軟正黑體" w:hAnsi="微軟正黑體" w:hint="eastAsia"/>
                <w:sz w:val="22"/>
                <w:szCs w:val="22"/>
              </w:rPr>
              <w:t>美好的行程在飯店自助早餐中告一個段落，整理行裝，搭乘豪華客機飛返溫暖的祖國台灣台北，結束此次在日本愉快難忘的五日遊。</w:t>
            </w:r>
          </w:p>
          <w:p w:rsidR="003B559C" w:rsidRPr="00764380" w:rsidRDefault="003B559C" w:rsidP="00764380">
            <w:pPr>
              <w:widowControl/>
              <w:spacing w:line="0" w:lineRule="atLeast"/>
              <w:rPr>
                <w:rFonts w:ascii="微軟正黑體" w:eastAsia="微軟正黑體" w:hAnsi="微軟正黑體" w:cs="Arial"/>
                <w:color w:val="000000"/>
                <w:spacing w:val="13"/>
                <w:kern w:val="0"/>
                <w:sz w:val="22"/>
                <w:szCs w:val="22"/>
              </w:rPr>
            </w:pPr>
            <w:r w:rsidRPr="00764380">
              <w:rPr>
                <w:rFonts w:ascii="微軟正黑體" w:eastAsia="微軟正黑體" w:hAnsi="微軟正黑體" w:cs="新細明體" w:hint="eastAsia"/>
                <w:color w:val="0070C0"/>
                <w:spacing w:val="20"/>
                <w:kern w:val="0"/>
                <w:sz w:val="22"/>
                <w:szCs w:val="22"/>
              </w:rPr>
              <w:t> ★預祝您旅遊平安 旅途愉快!★</w:t>
            </w:r>
          </w:p>
        </w:tc>
      </w:tr>
      <w:tr w:rsidR="001418A0" w:rsidRPr="00764380" w:rsidTr="007815F8">
        <w:trPr>
          <w:trHeight w:val="387"/>
        </w:trPr>
        <w:tc>
          <w:tcPr>
            <w:tcW w:w="10692" w:type="dxa"/>
            <w:gridSpan w:val="2"/>
            <w:tcBorders>
              <w:top w:val="single" w:sz="8" w:space="0" w:color="0070C0"/>
              <w:left w:val="nil"/>
              <w:bottom w:val="single" w:sz="8" w:space="0" w:color="0070C0"/>
              <w:right w:val="nil"/>
            </w:tcBorders>
            <w:hideMark/>
          </w:tcPr>
          <w:p w:rsidR="001418A0" w:rsidRPr="00764380" w:rsidRDefault="001418A0" w:rsidP="00764380">
            <w:pPr>
              <w:spacing w:line="0" w:lineRule="atLeast"/>
              <w:rPr>
                <w:rFonts w:ascii="微軟正黑體" w:eastAsia="微軟正黑體" w:hAnsi="微軟正黑體" w:cs="Arial"/>
                <w:color w:val="215868"/>
                <w:spacing w:val="13"/>
                <w:kern w:val="0"/>
                <w:sz w:val="22"/>
                <w:szCs w:val="22"/>
              </w:rPr>
            </w:pPr>
            <w:r w:rsidRPr="00764380">
              <w:rPr>
                <w:rFonts w:ascii="微軟正黑體" w:eastAsia="微軟正黑體" w:hAnsi="微軟正黑體" w:hint="eastAsia"/>
                <w:color w:val="215868"/>
                <w:sz w:val="22"/>
                <w:szCs w:val="22"/>
              </w:rPr>
              <w:lastRenderedPageBreak/>
              <w:t>早餐：飯店豐盛早餐　　　     中餐：</w:t>
            </w:r>
            <w:r w:rsidR="003B559C" w:rsidRPr="00764380">
              <w:rPr>
                <w:rFonts w:ascii="微軟正黑體" w:eastAsia="微軟正黑體" w:hAnsi="微軟正黑體" w:hint="eastAsia"/>
                <w:color w:val="215868"/>
                <w:sz w:val="22"/>
                <w:szCs w:val="22"/>
              </w:rPr>
              <w:t>機上簡餐</w:t>
            </w:r>
            <w:r w:rsidRPr="00764380">
              <w:rPr>
                <w:rFonts w:ascii="微軟正黑體" w:eastAsia="微軟正黑體" w:hAnsi="微軟正黑體" w:hint="eastAsia"/>
                <w:color w:val="215868"/>
                <w:sz w:val="22"/>
                <w:szCs w:val="22"/>
              </w:rPr>
              <w:t xml:space="preserve">   　　　</w:t>
            </w:r>
            <w:r w:rsidR="003B559C" w:rsidRPr="00764380">
              <w:rPr>
                <w:rFonts w:ascii="微軟正黑體" w:eastAsia="微軟正黑體" w:hAnsi="微軟正黑體" w:hint="eastAsia"/>
                <w:color w:val="215868"/>
                <w:sz w:val="22"/>
                <w:szCs w:val="22"/>
              </w:rPr>
              <w:t xml:space="preserve"> </w:t>
            </w:r>
            <w:r w:rsidRPr="00764380">
              <w:rPr>
                <w:rFonts w:ascii="微軟正黑體" w:eastAsia="微軟正黑體" w:hAnsi="微軟正黑體" w:hint="eastAsia"/>
                <w:color w:val="215868"/>
                <w:sz w:val="22"/>
                <w:szCs w:val="22"/>
              </w:rPr>
              <w:t>晚餐：</w:t>
            </w:r>
            <w:r w:rsidR="003B559C" w:rsidRPr="00764380">
              <w:rPr>
                <w:rFonts w:ascii="微軟正黑體" w:eastAsia="微軟正黑體" w:hAnsi="微軟正黑體" w:cs="Arial" w:hint="eastAsia"/>
                <w:color w:val="215868"/>
                <w:spacing w:val="13"/>
                <w:kern w:val="0"/>
                <w:sz w:val="22"/>
                <w:szCs w:val="22"/>
              </w:rPr>
              <w:t>XXX</w:t>
            </w:r>
          </w:p>
        </w:tc>
      </w:tr>
      <w:tr w:rsidR="001418A0" w:rsidRPr="00764380" w:rsidTr="007815F8">
        <w:trPr>
          <w:trHeight w:val="404"/>
        </w:trPr>
        <w:tc>
          <w:tcPr>
            <w:tcW w:w="10692" w:type="dxa"/>
            <w:gridSpan w:val="2"/>
            <w:tcBorders>
              <w:top w:val="single" w:sz="8" w:space="0" w:color="0070C0"/>
              <w:left w:val="nil"/>
              <w:bottom w:val="single" w:sz="12" w:space="0" w:color="0070C0"/>
              <w:right w:val="nil"/>
            </w:tcBorders>
            <w:hideMark/>
          </w:tcPr>
          <w:p w:rsidR="001418A0" w:rsidRPr="00764380" w:rsidRDefault="001418A0" w:rsidP="00764380">
            <w:pPr>
              <w:pStyle w:val="a9"/>
              <w:spacing w:line="0" w:lineRule="atLeast"/>
              <w:ind w:leftChars="0" w:left="0"/>
              <w:rPr>
                <w:rFonts w:ascii="微軟正黑體" w:eastAsia="微軟正黑體" w:hAnsi="微軟正黑體"/>
                <w:color w:val="215868"/>
                <w:sz w:val="22"/>
              </w:rPr>
            </w:pPr>
            <w:r w:rsidRPr="00764380">
              <w:rPr>
                <w:rFonts w:ascii="微軟正黑體" w:eastAsia="微軟正黑體" w:hAnsi="微軟正黑體" w:hint="eastAsia"/>
                <w:color w:val="215868"/>
                <w:sz w:val="22"/>
              </w:rPr>
              <w:t>住宿：</w:t>
            </w:r>
            <w:r w:rsidRPr="00764380">
              <w:rPr>
                <w:rFonts w:ascii="微軟正黑體" w:eastAsia="微軟正黑體" w:hAnsi="微軟正黑體" w:cs="Arial" w:hint="eastAsia"/>
                <w:color w:val="215868"/>
                <w:sz w:val="22"/>
              </w:rPr>
              <w:t>溫暖的家</w:t>
            </w:r>
          </w:p>
        </w:tc>
      </w:tr>
    </w:tbl>
    <w:p w:rsidR="003C4EC9" w:rsidRDefault="003C4EC9" w:rsidP="00764380">
      <w:pPr>
        <w:spacing w:line="0" w:lineRule="atLeast"/>
        <w:jc w:val="center"/>
        <w:rPr>
          <w:rFonts w:ascii="微軟正黑體" w:eastAsia="微軟正黑體" w:hAnsi="微軟正黑體"/>
          <w:noProof/>
          <w:sz w:val="20"/>
          <w:szCs w:val="20"/>
        </w:rPr>
      </w:pPr>
    </w:p>
    <w:p w:rsidR="00316B1F" w:rsidRPr="00316B1F" w:rsidRDefault="00316B1F" w:rsidP="00764380">
      <w:pPr>
        <w:spacing w:line="0" w:lineRule="atLeast"/>
        <w:jc w:val="center"/>
        <w:rPr>
          <w:rFonts w:ascii="微軟正黑體" w:eastAsia="微軟正黑體" w:hAnsi="微軟正黑體"/>
          <w:noProof/>
          <w:sz w:val="20"/>
          <w:szCs w:val="20"/>
        </w:rPr>
      </w:pPr>
      <w:r w:rsidRPr="00316B1F">
        <w:rPr>
          <w:rFonts w:ascii="微軟正黑體" w:eastAsia="微軟正黑體" w:hAnsi="微軟正黑體" w:hint="eastAsia"/>
          <w:noProof/>
          <w:sz w:val="20"/>
          <w:szCs w:val="20"/>
        </w:rPr>
        <w:t>本行程、班次時間及住宿飯店之確認以說明會資料為主，但將儘量忠於原行程。</w:t>
      </w:r>
    </w:p>
    <w:p w:rsidR="00AE20C8" w:rsidRPr="00511985" w:rsidRDefault="00316B1F" w:rsidP="00764380">
      <w:pPr>
        <w:spacing w:line="0" w:lineRule="atLeast"/>
        <w:jc w:val="center"/>
        <w:rPr>
          <w:rFonts w:ascii="微軟正黑體" w:eastAsia="MS Mincho" w:hAnsi="微軟正黑體"/>
          <w:noProof/>
          <w:sz w:val="20"/>
          <w:szCs w:val="20"/>
        </w:rPr>
      </w:pPr>
      <w:r w:rsidRPr="00316B1F">
        <w:rPr>
          <w:rFonts w:ascii="微軟正黑體" w:eastAsia="微軟正黑體" w:hAnsi="微軟正黑體" w:hint="eastAsia"/>
          <w:noProof/>
          <w:sz w:val="20"/>
          <w:szCs w:val="20"/>
        </w:rPr>
        <w:t>若遇特殊情況將會前後更動調整處理，敬請見諒。若離隊視同放棄，恕不退費敬請鑒諒。</w:t>
      </w:r>
    </w:p>
    <w:sectPr w:rsidR="00AE20C8" w:rsidRPr="00511985" w:rsidSect="00764380">
      <w:headerReference w:type="default" r:id="rId39"/>
      <w:footerReference w:type="default" r:id="rId40"/>
      <w:type w:val="continuous"/>
      <w:pgSz w:w="11906" w:h="16838"/>
      <w:pgMar w:top="851" w:right="567" w:bottom="851" w:left="567" w:header="567"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6CE0" w:rsidRDefault="006F6CE0" w:rsidP="00EA4371">
      <w:r>
        <w:separator/>
      </w:r>
    </w:p>
  </w:endnote>
  <w:endnote w:type="continuationSeparator" w:id="1">
    <w:p w:rsidR="006F6CE0" w:rsidRDefault="006F6CE0" w:rsidP="00EA43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0AFF" w:usb1="00007843" w:usb2="00000001" w:usb3="00000000" w:csb0="000001BF" w:csb1="00000000"/>
  </w:font>
  <w:font w:name="Wingdings">
    <w:panose1 w:val="05000000000000000000"/>
    <w:charset w:val="02"/>
    <w:family w:val="auto"/>
    <w:notTrueTyp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MS PGothic">
    <w:panose1 w:val="020B0600070205080204"/>
    <w:charset w:val="80"/>
    <w:family w:val="swiss"/>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notTrueType/>
    <w:pitch w:val="default"/>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20000A87" w:usb1="00000000" w:usb2="00000000" w:usb3="00000000" w:csb0="000001BF" w:csb1="00000000"/>
  </w:font>
  <w:font w:name="Cambria">
    <w:panose1 w:val="02040503050406030204"/>
    <w:charset w:val="00"/>
    <w:family w:val="roman"/>
    <w:pitch w:val="variable"/>
    <w:sig w:usb0="A00002EF" w:usb1="4000004B" w:usb2="00000000" w:usb3="00000000" w:csb0="0000009F" w:csb1="00000000"/>
  </w:font>
  <w:font w:name="Adobe 繁黑體 Std B">
    <w:panose1 w:val="020B0700000000000000"/>
    <w:charset w:val="88"/>
    <w:family w:val="swiss"/>
    <w:notTrueType/>
    <w:pitch w:val="variable"/>
    <w:sig w:usb0="00000203" w:usb1="1A0F1900" w:usb2="00000016" w:usb3="00000000" w:csb0="00120005" w:csb1="00000000"/>
  </w:font>
  <w:font w:name="微軟正黑體">
    <w:panose1 w:val="020B0604030504040204"/>
    <w:charset w:val="88"/>
    <w:family w:val="swiss"/>
    <w:pitch w:val="variable"/>
    <w:sig w:usb0="00000087" w:usb1="288F4000" w:usb2="00000016" w:usb3="00000000" w:csb0="00100009"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88F" w:rsidRPr="00764380" w:rsidRDefault="0050188F" w:rsidP="0076438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6CE0" w:rsidRDefault="006F6CE0" w:rsidP="00EA4371">
      <w:r>
        <w:separator/>
      </w:r>
    </w:p>
  </w:footnote>
  <w:footnote w:type="continuationSeparator" w:id="1">
    <w:p w:rsidR="006F6CE0" w:rsidRDefault="006F6CE0" w:rsidP="00EA43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88F" w:rsidRPr="00764380" w:rsidRDefault="0050188F" w:rsidP="00764380">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10173"/>
    <w:multiLevelType w:val="multilevel"/>
    <w:tmpl w:val="6C80F780"/>
    <w:lvl w:ilvl="0">
      <w:start w:val="1"/>
      <w:numFmt w:val="decimal"/>
      <w:lvlText w:val="%1."/>
      <w:lvlJc w:val="left"/>
      <w:pPr>
        <w:ind w:left="360" w:hanging="360"/>
      </w:pPr>
      <w:rPr>
        <w:rFonts w:hint="default"/>
        <w:color w:val="000000"/>
      </w:rPr>
    </w:lvl>
    <w:lvl w:ilvl="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
    <w:nsid w:val="08F8350F"/>
    <w:multiLevelType w:val="hybridMultilevel"/>
    <w:tmpl w:val="D8F6121A"/>
    <w:lvl w:ilvl="0" w:tplc="C57EFABC">
      <w:start w:val="5"/>
      <w:numFmt w:val="taiwaneseCountingThousand"/>
      <w:lvlText w:val="第%1天"/>
      <w:lvlJc w:val="left"/>
      <w:pPr>
        <w:tabs>
          <w:tab w:val="num" w:pos="960"/>
        </w:tabs>
        <w:ind w:left="960" w:hanging="960"/>
      </w:pPr>
      <w:rPr>
        <w:rFonts w:hint="eastAsia"/>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91C34EA"/>
    <w:multiLevelType w:val="hybridMultilevel"/>
    <w:tmpl w:val="5B88E6B4"/>
    <w:lvl w:ilvl="0" w:tplc="0409000D">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E9937D3"/>
    <w:multiLevelType w:val="hybridMultilevel"/>
    <w:tmpl w:val="4EBCF1A6"/>
    <w:lvl w:ilvl="0" w:tplc="1A12923C">
      <w:start w:val="1"/>
      <w:numFmt w:val="decimal"/>
      <w:lvlText w:val="%1."/>
      <w:lvlJc w:val="left"/>
      <w:pPr>
        <w:ind w:left="480" w:hanging="48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D033D16"/>
    <w:multiLevelType w:val="hybridMultilevel"/>
    <w:tmpl w:val="56C2D83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207C7DAE"/>
    <w:multiLevelType w:val="multilevel"/>
    <w:tmpl w:val="81BA20D6"/>
    <w:lvl w:ilvl="0">
      <w:start w:val="1"/>
      <w:numFmt w:val="decimal"/>
      <w:lvlText w:val="%1."/>
      <w:lvlJc w:val="left"/>
      <w:pPr>
        <w:ind w:left="360" w:hanging="360"/>
      </w:pPr>
      <w:rPr>
        <w:rFonts w:hint="eastAsia"/>
      </w:rPr>
    </w:lvl>
    <w:lvl w:ilvl="1">
      <w:start w:val="4"/>
      <w:numFmt w:val="bullet"/>
      <w:lvlText w:val="※"/>
      <w:lvlJc w:val="left"/>
      <w:pPr>
        <w:ind w:left="840" w:hanging="360"/>
      </w:pPr>
      <w:rPr>
        <w:rFonts w:ascii="新細明體" w:eastAsia="新細明體" w:hAnsi="新細明體" w:cs="新細明體" w:hint="eastAsia"/>
      </w:r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6">
    <w:nsid w:val="23AA5DB3"/>
    <w:multiLevelType w:val="multilevel"/>
    <w:tmpl w:val="D3748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E31FF7"/>
    <w:multiLevelType w:val="hybridMultilevel"/>
    <w:tmpl w:val="C2FE1FB4"/>
    <w:lvl w:ilvl="0" w:tplc="AAD066DE">
      <w:start w:val="1"/>
      <w:numFmt w:val="taiwaneseCountingThousand"/>
      <w:lvlText w:val="第%1天"/>
      <w:lvlJc w:val="left"/>
      <w:pPr>
        <w:ind w:left="765" w:hanging="765"/>
      </w:pPr>
      <w:rPr>
        <w:rFonts w:hint="default"/>
        <w:b/>
        <w:color w:val="auto"/>
        <w:sz w:val="28"/>
        <w:szCs w:val="28"/>
      </w:r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20" w:hanging="480"/>
      </w:pPr>
    </w:lvl>
    <w:lvl w:ilvl="3" w:tplc="0409000F" w:tentative="1">
      <w:start w:val="1"/>
      <w:numFmt w:val="decimal"/>
      <w:lvlText w:val="%4."/>
      <w:lvlJc w:val="left"/>
      <w:pPr>
        <w:ind w:left="360" w:hanging="480"/>
      </w:pPr>
    </w:lvl>
    <w:lvl w:ilvl="4" w:tplc="04090019" w:tentative="1">
      <w:start w:val="1"/>
      <w:numFmt w:val="ideographTraditional"/>
      <w:lvlText w:val="%5、"/>
      <w:lvlJc w:val="left"/>
      <w:pPr>
        <w:ind w:left="840" w:hanging="480"/>
      </w:pPr>
    </w:lvl>
    <w:lvl w:ilvl="5" w:tplc="0409001B" w:tentative="1">
      <w:start w:val="1"/>
      <w:numFmt w:val="lowerRoman"/>
      <w:lvlText w:val="%6."/>
      <w:lvlJc w:val="right"/>
      <w:pPr>
        <w:ind w:left="1320" w:hanging="480"/>
      </w:pPr>
    </w:lvl>
    <w:lvl w:ilvl="6" w:tplc="0409000F" w:tentative="1">
      <w:start w:val="1"/>
      <w:numFmt w:val="decimal"/>
      <w:lvlText w:val="%7."/>
      <w:lvlJc w:val="left"/>
      <w:pPr>
        <w:ind w:left="1800" w:hanging="480"/>
      </w:pPr>
    </w:lvl>
    <w:lvl w:ilvl="7" w:tplc="04090019" w:tentative="1">
      <w:start w:val="1"/>
      <w:numFmt w:val="ideographTraditional"/>
      <w:lvlText w:val="%8、"/>
      <w:lvlJc w:val="left"/>
      <w:pPr>
        <w:ind w:left="2280" w:hanging="480"/>
      </w:pPr>
    </w:lvl>
    <w:lvl w:ilvl="8" w:tplc="0409001B" w:tentative="1">
      <w:start w:val="1"/>
      <w:numFmt w:val="lowerRoman"/>
      <w:lvlText w:val="%9."/>
      <w:lvlJc w:val="right"/>
      <w:pPr>
        <w:ind w:left="2760" w:hanging="480"/>
      </w:pPr>
    </w:lvl>
  </w:abstractNum>
  <w:abstractNum w:abstractNumId="8">
    <w:nsid w:val="315264AE"/>
    <w:multiLevelType w:val="hybridMultilevel"/>
    <w:tmpl w:val="E8EE998A"/>
    <w:lvl w:ilvl="0" w:tplc="3DC41206">
      <w:start w:val="2"/>
      <w:numFmt w:val="taiwaneseCountingThousand"/>
      <w:lvlText w:val="第%1天"/>
      <w:lvlJc w:val="left"/>
      <w:pPr>
        <w:tabs>
          <w:tab w:val="num" w:pos="1275"/>
        </w:tabs>
        <w:ind w:left="1275" w:hanging="1275"/>
      </w:pPr>
      <w:rPr>
        <w:rFonts w:hAnsi="標楷體"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39995BFC"/>
    <w:multiLevelType w:val="hybridMultilevel"/>
    <w:tmpl w:val="528C39D0"/>
    <w:lvl w:ilvl="0" w:tplc="1A12923C">
      <w:start w:val="1"/>
      <w:numFmt w:val="decimal"/>
      <w:lvlText w:val="%1."/>
      <w:lvlJc w:val="left"/>
      <w:pPr>
        <w:ind w:left="480" w:hanging="48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9D35F19"/>
    <w:multiLevelType w:val="hybridMultilevel"/>
    <w:tmpl w:val="13E827BE"/>
    <w:lvl w:ilvl="0" w:tplc="1A12923C">
      <w:start w:val="1"/>
      <w:numFmt w:val="decimal"/>
      <w:lvlText w:val="%1."/>
      <w:lvlJc w:val="left"/>
      <w:pPr>
        <w:ind w:left="480" w:hanging="480"/>
      </w:pPr>
      <w:rPr>
        <w:rFonts w:ascii="Calibri" w:hAnsi="Calibri"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B704686"/>
    <w:multiLevelType w:val="hybridMultilevel"/>
    <w:tmpl w:val="9D02CDD2"/>
    <w:lvl w:ilvl="0" w:tplc="7E168C16">
      <w:start w:val="3"/>
      <w:numFmt w:val="bullet"/>
      <w:lvlText w:val="★"/>
      <w:lvlJc w:val="left"/>
      <w:pPr>
        <w:ind w:left="360" w:hanging="360"/>
      </w:pPr>
      <w:rPr>
        <w:rFonts w:ascii="MS PGothic" w:eastAsia="MS PGothic" w:hAnsi="MS PGothic" w:cs="Times New Roman" w:hint="eastAsia"/>
        <w:b/>
        <w:color w:val="FF66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59666F09"/>
    <w:multiLevelType w:val="hybridMultilevel"/>
    <w:tmpl w:val="5E9867C8"/>
    <w:lvl w:ilvl="0" w:tplc="CF98A3C2">
      <w:start w:val="1"/>
      <w:numFmt w:val="taiwaneseCountingThousand"/>
      <w:lvlText w:val="第%1天"/>
      <w:lvlJc w:val="left"/>
      <w:pPr>
        <w:tabs>
          <w:tab w:val="num" w:pos="960"/>
        </w:tabs>
        <w:ind w:left="960" w:hanging="960"/>
      </w:pPr>
      <w:rPr>
        <w:rFonts w:hAnsi="Century Gothic" w:cs="Times New Roman" w:hint="eastAsia"/>
        <w:color w:val="auto"/>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59E0402B"/>
    <w:multiLevelType w:val="multilevel"/>
    <w:tmpl w:val="06C0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AC00C3"/>
    <w:multiLevelType w:val="hybridMultilevel"/>
    <w:tmpl w:val="EC4A96C2"/>
    <w:lvl w:ilvl="0" w:tplc="8604B672">
      <w:start w:val="5"/>
      <w:numFmt w:val="bullet"/>
      <w:lvlText w:val="★"/>
      <w:lvlJc w:val="left"/>
      <w:pPr>
        <w:ind w:left="360" w:hanging="360"/>
      </w:pPr>
      <w:rPr>
        <w:rFonts w:ascii="新細明體" w:eastAsia="新細明體" w:hAnsi="新細明體" w:cs="Times New Roman" w:hint="eastAsia"/>
        <w:color w:val="3366FF"/>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66645DBC"/>
    <w:multiLevelType w:val="hybridMultilevel"/>
    <w:tmpl w:val="F606E816"/>
    <w:lvl w:ilvl="0" w:tplc="1F788446">
      <w:numFmt w:val="bullet"/>
      <w:lvlText w:val="※"/>
      <w:lvlJc w:val="left"/>
      <w:pPr>
        <w:tabs>
          <w:tab w:val="num" w:pos="360"/>
        </w:tabs>
        <w:ind w:left="360" w:hanging="360"/>
      </w:pPr>
      <w:rPr>
        <w:rFonts w:ascii="新細明體" w:eastAsia="新細明體" w:hAnsi="新細明體" w:cs="Times New Roman" w:hint="eastAsia"/>
        <w:color w:val="98480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nsid w:val="6E446EF7"/>
    <w:multiLevelType w:val="hybridMultilevel"/>
    <w:tmpl w:val="76D6658A"/>
    <w:lvl w:ilvl="0" w:tplc="1A12923C">
      <w:start w:val="1"/>
      <w:numFmt w:val="decimal"/>
      <w:lvlText w:val="%1."/>
      <w:lvlJc w:val="left"/>
      <w:pPr>
        <w:ind w:left="480" w:hanging="480"/>
      </w:pPr>
      <w:rPr>
        <w:rFonts w:ascii="Calibri" w:hAnsi="Calibri"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75BC035A"/>
    <w:multiLevelType w:val="multilevel"/>
    <w:tmpl w:val="818A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3"/>
  </w:num>
  <w:num w:numId="3">
    <w:abstractNumId w:val="17"/>
  </w:num>
  <w:num w:numId="4">
    <w:abstractNumId w:val="15"/>
  </w:num>
  <w:num w:numId="5">
    <w:abstractNumId w:val="7"/>
  </w:num>
  <w:num w:numId="6">
    <w:abstractNumId w:val="3"/>
  </w:num>
  <w:num w:numId="7">
    <w:abstractNumId w:val="12"/>
  </w:num>
  <w:num w:numId="8">
    <w:abstractNumId w:val="2"/>
  </w:num>
  <w:num w:numId="9">
    <w:abstractNumId w:val="9"/>
  </w:num>
  <w:num w:numId="10">
    <w:abstractNumId w:val="16"/>
  </w:num>
  <w:num w:numId="11">
    <w:abstractNumId w:val="10"/>
  </w:num>
  <w:num w:numId="12">
    <w:abstractNumId w:val="1"/>
  </w:num>
  <w:num w:numId="13">
    <w:abstractNumId w:val="5"/>
  </w:num>
  <w:num w:numId="14">
    <w:abstractNumId w:val="4"/>
  </w:num>
  <w:num w:numId="15">
    <w:abstractNumId w:val="14"/>
  </w:num>
  <w:num w:numId="16">
    <w:abstractNumId w:val="0"/>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11"/>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88"/>
  <w:bordersDoNotSurroundHeader/>
  <w:bordersDoNotSurroundFooter/>
  <w:gutterAtTop/>
  <w:stylePaneFormatFilter w:val="3F01"/>
  <w:defaultTabStop w:val="480"/>
  <w:drawingGridHorizontalSpacing w:val="120"/>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916A2"/>
    <w:rsid w:val="00000149"/>
    <w:rsid w:val="00002F19"/>
    <w:rsid w:val="00004BA4"/>
    <w:rsid w:val="0000725E"/>
    <w:rsid w:val="00011D61"/>
    <w:rsid w:val="000121A0"/>
    <w:rsid w:val="00013492"/>
    <w:rsid w:val="00015A0B"/>
    <w:rsid w:val="00017FDA"/>
    <w:rsid w:val="00021F73"/>
    <w:rsid w:val="0002339C"/>
    <w:rsid w:val="00024F2F"/>
    <w:rsid w:val="00027557"/>
    <w:rsid w:val="00027C30"/>
    <w:rsid w:val="00030421"/>
    <w:rsid w:val="0003253A"/>
    <w:rsid w:val="00040993"/>
    <w:rsid w:val="000448FA"/>
    <w:rsid w:val="0004637B"/>
    <w:rsid w:val="00054E0D"/>
    <w:rsid w:val="0005507D"/>
    <w:rsid w:val="0005525F"/>
    <w:rsid w:val="00055AC2"/>
    <w:rsid w:val="000671B0"/>
    <w:rsid w:val="0006793A"/>
    <w:rsid w:val="00070DA0"/>
    <w:rsid w:val="00071BA2"/>
    <w:rsid w:val="000735EE"/>
    <w:rsid w:val="0007471A"/>
    <w:rsid w:val="0008531C"/>
    <w:rsid w:val="00097F12"/>
    <w:rsid w:val="000B370E"/>
    <w:rsid w:val="000C1B19"/>
    <w:rsid w:val="000C1CCB"/>
    <w:rsid w:val="000C785A"/>
    <w:rsid w:val="000D02FA"/>
    <w:rsid w:val="000D6185"/>
    <w:rsid w:val="000E0790"/>
    <w:rsid w:val="000E0B77"/>
    <w:rsid w:val="000E1D4D"/>
    <w:rsid w:val="000E7770"/>
    <w:rsid w:val="000E7AB8"/>
    <w:rsid w:val="000F24A8"/>
    <w:rsid w:val="000F3D67"/>
    <w:rsid w:val="00101CDC"/>
    <w:rsid w:val="00104661"/>
    <w:rsid w:val="00105C49"/>
    <w:rsid w:val="0012739E"/>
    <w:rsid w:val="00133264"/>
    <w:rsid w:val="00134437"/>
    <w:rsid w:val="00141160"/>
    <w:rsid w:val="001418A0"/>
    <w:rsid w:val="00143020"/>
    <w:rsid w:val="00144DB0"/>
    <w:rsid w:val="00153AB2"/>
    <w:rsid w:val="00155431"/>
    <w:rsid w:val="00160B12"/>
    <w:rsid w:val="001610B0"/>
    <w:rsid w:val="00164B25"/>
    <w:rsid w:val="001651DB"/>
    <w:rsid w:val="00172476"/>
    <w:rsid w:val="001814F0"/>
    <w:rsid w:val="001826FB"/>
    <w:rsid w:val="00182706"/>
    <w:rsid w:val="00186234"/>
    <w:rsid w:val="001934A6"/>
    <w:rsid w:val="001A67EC"/>
    <w:rsid w:val="001A68A2"/>
    <w:rsid w:val="001A6E46"/>
    <w:rsid w:val="001B336A"/>
    <w:rsid w:val="001C0002"/>
    <w:rsid w:val="001C0506"/>
    <w:rsid w:val="001C1257"/>
    <w:rsid w:val="001C3186"/>
    <w:rsid w:val="001C4AEB"/>
    <w:rsid w:val="001D53B0"/>
    <w:rsid w:val="001D58E1"/>
    <w:rsid w:val="001D7B28"/>
    <w:rsid w:val="001E3A91"/>
    <w:rsid w:val="001E3C08"/>
    <w:rsid w:val="001F033F"/>
    <w:rsid w:val="001F18DB"/>
    <w:rsid w:val="001F786A"/>
    <w:rsid w:val="00205D4D"/>
    <w:rsid w:val="00210512"/>
    <w:rsid w:val="002125D3"/>
    <w:rsid w:val="00212C53"/>
    <w:rsid w:val="0021465B"/>
    <w:rsid w:val="00217D12"/>
    <w:rsid w:val="00226B3E"/>
    <w:rsid w:val="002334FE"/>
    <w:rsid w:val="00240F85"/>
    <w:rsid w:val="00246120"/>
    <w:rsid w:val="00251016"/>
    <w:rsid w:val="002537A2"/>
    <w:rsid w:val="002549A1"/>
    <w:rsid w:val="00264E3D"/>
    <w:rsid w:val="0026526D"/>
    <w:rsid w:val="00272FE2"/>
    <w:rsid w:val="00274817"/>
    <w:rsid w:val="00274941"/>
    <w:rsid w:val="00277E3A"/>
    <w:rsid w:val="00280C8F"/>
    <w:rsid w:val="002811B3"/>
    <w:rsid w:val="00283DF6"/>
    <w:rsid w:val="00286B91"/>
    <w:rsid w:val="00290AE9"/>
    <w:rsid w:val="00292940"/>
    <w:rsid w:val="00294A67"/>
    <w:rsid w:val="002A508F"/>
    <w:rsid w:val="002B0673"/>
    <w:rsid w:val="002B3665"/>
    <w:rsid w:val="002B7097"/>
    <w:rsid w:val="002C0AB8"/>
    <w:rsid w:val="002C1C41"/>
    <w:rsid w:val="002C7F14"/>
    <w:rsid w:val="002D0077"/>
    <w:rsid w:val="002D27FF"/>
    <w:rsid w:val="002E5D0C"/>
    <w:rsid w:val="002E5E2B"/>
    <w:rsid w:val="002E5F89"/>
    <w:rsid w:val="002F76C3"/>
    <w:rsid w:val="002F7ED5"/>
    <w:rsid w:val="00311EBD"/>
    <w:rsid w:val="0031459C"/>
    <w:rsid w:val="00316192"/>
    <w:rsid w:val="00316B1F"/>
    <w:rsid w:val="00320869"/>
    <w:rsid w:val="00330712"/>
    <w:rsid w:val="00330C74"/>
    <w:rsid w:val="003459E0"/>
    <w:rsid w:val="003508E1"/>
    <w:rsid w:val="003522CC"/>
    <w:rsid w:val="00355D0A"/>
    <w:rsid w:val="003610D2"/>
    <w:rsid w:val="00361284"/>
    <w:rsid w:val="003667DC"/>
    <w:rsid w:val="003679EF"/>
    <w:rsid w:val="003729D9"/>
    <w:rsid w:val="003731C4"/>
    <w:rsid w:val="00373637"/>
    <w:rsid w:val="00375790"/>
    <w:rsid w:val="00375B6B"/>
    <w:rsid w:val="00376BD6"/>
    <w:rsid w:val="003776A7"/>
    <w:rsid w:val="003846E0"/>
    <w:rsid w:val="00386684"/>
    <w:rsid w:val="00386987"/>
    <w:rsid w:val="00386BB2"/>
    <w:rsid w:val="0039496C"/>
    <w:rsid w:val="003959B9"/>
    <w:rsid w:val="003A048E"/>
    <w:rsid w:val="003A3855"/>
    <w:rsid w:val="003B2053"/>
    <w:rsid w:val="003B4BFB"/>
    <w:rsid w:val="003B4D25"/>
    <w:rsid w:val="003B559C"/>
    <w:rsid w:val="003C1A30"/>
    <w:rsid w:val="003C3DFB"/>
    <w:rsid w:val="003C4EC9"/>
    <w:rsid w:val="003C7BBF"/>
    <w:rsid w:val="003C7EE8"/>
    <w:rsid w:val="003D3E50"/>
    <w:rsid w:val="003D5652"/>
    <w:rsid w:val="003D6952"/>
    <w:rsid w:val="003E70B7"/>
    <w:rsid w:val="003E7485"/>
    <w:rsid w:val="003F0039"/>
    <w:rsid w:val="003F1754"/>
    <w:rsid w:val="003F342E"/>
    <w:rsid w:val="003F3846"/>
    <w:rsid w:val="00402E9C"/>
    <w:rsid w:val="00420CDC"/>
    <w:rsid w:val="00435C98"/>
    <w:rsid w:val="00437B4E"/>
    <w:rsid w:val="0044133F"/>
    <w:rsid w:val="00451CB4"/>
    <w:rsid w:val="0045270D"/>
    <w:rsid w:val="00452AA8"/>
    <w:rsid w:val="00454E6A"/>
    <w:rsid w:val="0046054A"/>
    <w:rsid w:val="004623F9"/>
    <w:rsid w:val="00462517"/>
    <w:rsid w:val="00486D03"/>
    <w:rsid w:val="00490C46"/>
    <w:rsid w:val="00492DDA"/>
    <w:rsid w:val="004A437F"/>
    <w:rsid w:val="004A4E39"/>
    <w:rsid w:val="004B3FA7"/>
    <w:rsid w:val="004B58B0"/>
    <w:rsid w:val="004C4948"/>
    <w:rsid w:val="004D0FD4"/>
    <w:rsid w:val="004D16D1"/>
    <w:rsid w:val="004D22DB"/>
    <w:rsid w:val="004E2B22"/>
    <w:rsid w:val="004E37FE"/>
    <w:rsid w:val="004F0024"/>
    <w:rsid w:val="004F0A03"/>
    <w:rsid w:val="0050188F"/>
    <w:rsid w:val="00511985"/>
    <w:rsid w:val="005201EC"/>
    <w:rsid w:val="00522A4F"/>
    <w:rsid w:val="005246EF"/>
    <w:rsid w:val="00527DE9"/>
    <w:rsid w:val="00527EAA"/>
    <w:rsid w:val="00536AC4"/>
    <w:rsid w:val="00542B39"/>
    <w:rsid w:val="00542E88"/>
    <w:rsid w:val="00545957"/>
    <w:rsid w:val="0055326C"/>
    <w:rsid w:val="00565A74"/>
    <w:rsid w:val="00572E72"/>
    <w:rsid w:val="00581DE3"/>
    <w:rsid w:val="0058745B"/>
    <w:rsid w:val="00587EB3"/>
    <w:rsid w:val="00596C1E"/>
    <w:rsid w:val="005A48FF"/>
    <w:rsid w:val="005A4EFF"/>
    <w:rsid w:val="005B0048"/>
    <w:rsid w:val="005B02F2"/>
    <w:rsid w:val="005B380B"/>
    <w:rsid w:val="005B4411"/>
    <w:rsid w:val="005C1419"/>
    <w:rsid w:val="005C399B"/>
    <w:rsid w:val="005C5296"/>
    <w:rsid w:val="005C716D"/>
    <w:rsid w:val="005D3C21"/>
    <w:rsid w:val="005E2962"/>
    <w:rsid w:val="005E5820"/>
    <w:rsid w:val="005E5A90"/>
    <w:rsid w:val="005F3C22"/>
    <w:rsid w:val="005F6B6B"/>
    <w:rsid w:val="00602B23"/>
    <w:rsid w:val="00623145"/>
    <w:rsid w:val="00623530"/>
    <w:rsid w:val="006235C2"/>
    <w:rsid w:val="00623713"/>
    <w:rsid w:val="00624C53"/>
    <w:rsid w:val="00640FBC"/>
    <w:rsid w:val="00642190"/>
    <w:rsid w:val="00642F8D"/>
    <w:rsid w:val="006436AB"/>
    <w:rsid w:val="006436B2"/>
    <w:rsid w:val="006445DD"/>
    <w:rsid w:val="006460F1"/>
    <w:rsid w:val="00646BC4"/>
    <w:rsid w:val="006648C9"/>
    <w:rsid w:val="00665975"/>
    <w:rsid w:val="00673A18"/>
    <w:rsid w:val="00673A76"/>
    <w:rsid w:val="00676E3B"/>
    <w:rsid w:val="006770C9"/>
    <w:rsid w:val="00680683"/>
    <w:rsid w:val="006814C3"/>
    <w:rsid w:val="00686C27"/>
    <w:rsid w:val="0069213C"/>
    <w:rsid w:val="0069229D"/>
    <w:rsid w:val="006924BA"/>
    <w:rsid w:val="0069263E"/>
    <w:rsid w:val="00692D2B"/>
    <w:rsid w:val="006950A0"/>
    <w:rsid w:val="006A083A"/>
    <w:rsid w:val="006A129F"/>
    <w:rsid w:val="006A1F09"/>
    <w:rsid w:val="006A4A4A"/>
    <w:rsid w:val="006B0F87"/>
    <w:rsid w:val="006B3C0E"/>
    <w:rsid w:val="006C0C07"/>
    <w:rsid w:val="006C25F0"/>
    <w:rsid w:val="006C2A42"/>
    <w:rsid w:val="006C5249"/>
    <w:rsid w:val="006C58C1"/>
    <w:rsid w:val="006D1AC3"/>
    <w:rsid w:val="006D2074"/>
    <w:rsid w:val="006D2228"/>
    <w:rsid w:val="006D7827"/>
    <w:rsid w:val="006E37DF"/>
    <w:rsid w:val="006F1CA1"/>
    <w:rsid w:val="006F6CE0"/>
    <w:rsid w:val="0070065E"/>
    <w:rsid w:val="007014A9"/>
    <w:rsid w:val="0070237A"/>
    <w:rsid w:val="007121A1"/>
    <w:rsid w:val="00715F97"/>
    <w:rsid w:val="007228F9"/>
    <w:rsid w:val="00722B16"/>
    <w:rsid w:val="00724DF3"/>
    <w:rsid w:val="00727613"/>
    <w:rsid w:val="00727C35"/>
    <w:rsid w:val="007337B4"/>
    <w:rsid w:val="00735503"/>
    <w:rsid w:val="00736142"/>
    <w:rsid w:val="00747CD2"/>
    <w:rsid w:val="00751BF8"/>
    <w:rsid w:val="007610DA"/>
    <w:rsid w:val="00764380"/>
    <w:rsid w:val="007647D6"/>
    <w:rsid w:val="00764B3B"/>
    <w:rsid w:val="00764FA0"/>
    <w:rsid w:val="007671EE"/>
    <w:rsid w:val="00770CAA"/>
    <w:rsid w:val="0077191F"/>
    <w:rsid w:val="00773302"/>
    <w:rsid w:val="007815F8"/>
    <w:rsid w:val="00784E45"/>
    <w:rsid w:val="00792171"/>
    <w:rsid w:val="00794278"/>
    <w:rsid w:val="007A1079"/>
    <w:rsid w:val="007A4F2A"/>
    <w:rsid w:val="007A7B00"/>
    <w:rsid w:val="007B04C9"/>
    <w:rsid w:val="007B0830"/>
    <w:rsid w:val="007B17BD"/>
    <w:rsid w:val="007B26B0"/>
    <w:rsid w:val="007C2D3D"/>
    <w:rsid w:val="007D1659"/>
    <w:rsid w:val="007D73EE"/>
    <w:rsid w:val="007F61A8"/>
    <w:rsid w:val="007F7979"/>
    <w:rsid w:val="0080038F"/>
    <w:rsid w:val="00800C75"/>
    <w:rsid w:val="00802D6E"/>
    <w:rsid w:val="00803648"/>
    <w:rsid w:val="00805AAC"/>
    <w:rsid w:val="008100C0"/>
    <w:rsid w:val="00812C86"/>
    <w:rsid w:val="00817EAC"/>
    <w:rsid w:val="008216E6"/>
    <w:rsid w:val="00830E08"/>
    <w:rsid w:val="00835564"/>
    <w:rsid w:val="008378D8"/>
    <w:rsid w:val="008427F5"/>
    <w:rsid w:val="00845B66"/>
    <w:rsid w:val="008467C5"/>
    <w:rsid w:val="00852C6D"/>
    <w:rsid w:val="00852E27"/>
    <w:rsid w:val="00856694"/>
    <w:rsid w:val="008577D3"/>
    <w:rsid w:val="008578A4"/>
    <w:rsid w:val="008625A2"/>
    <w:rsid w:val="00870C03"/>
    <w:rsid w:val="0087330F"/>
    <w:rsid w:val="008739A5"/>
    <w:rsid w:val="008773FF"/>
    <w:rsid w:val="00882656"/>
    <w:rsid w:val="008876CB"/>
    <w:rsid w:val="008916A2"/>
    <w:rsid w:val="008A1649"/>
    <w:rsid w:val="008A2101"/>
    <w:rsid w:val="008B2AB5"/>
    <w:rsid w:val="008B2F18"/>
    <w:rsid w:val="008B7328"/>
    <w:rsid w:val="008B7F48"/>
    <w:rsid w:val="008C2846"/>
    <w:rsid w:val="008C59BB"/>
    <w:rsid w:val="008C7626"/>
    <w:rsid w:val="008D6313"/>
    <w:rsid w:val="008E32C2"/>
    <w:rsid w:val="008E52F3"/>
    <w:rsid w:val="008E62D7"/>
    <w:rsid w:val="008F139A"/>
    <w:rsid w:val="0090053A"/>
    <w:rsid w:val="009008E8"/>
    <w:rsid w:val="009034CA"/>
    <w:rsid w:val="009050C1"/>
    <w:rsid w:val="00905300"/>
    <w:rsid w:val="009068CC"/>
    <w:rsid w:val="00911FFF"/>
    <w:rsid w:val="00926828"/>
    <w:rsid w:val="009302B8"/>
    <w:rsid w:val="009360A8"/>
    <w:rsid w:val="00942E80"/>
    <w:rsid w:val="0094430C"/>
    <w:rsid w:val="0094518B"/>
    <w:rsid w:val="00951753"/>
    <w:rsid w:val="009532C7"/>
    <w:rsid w:val="00961084"/>
    <w:rsid w:val="00961230"/>
    <w:rsid w:val="0096616E"/>
    <w:rsid w:val="00967F5B"/>
    <w:rsid w:val="00992408"/>
    <w:rsid w:val="009A109D"/>
    <w:rsid w:val="009A1C99"/>
    <w:rsid w:val="009A2626"/>
    <w:rsid w:val="009B37D9"/>
    <w:rsid w:val="009B7BB1"/>
    <w:rsid w:val="009B7EF6"/>
    <w:rsid w:val="009D18A2"/>
    <w:rsid w:val="009D197F"/>
    <w:rsid w:val="009D209F"/>
    <w:rsid w:val="009D36F5"/>
    <w:rsid w:val="009D3FBC"/>
    <w:rsid w:val="009E1946"/>
    <w:rsid w:val="009E30E9"/>
    <w:rsid w:val="009F3CB5"/>
    <w:rsid w:val="009F43D0"/>
    <w:rsid w:val="00A0332B"/>
    <w:rsid w:val="00A039C1"/>
    <w:rsid w:val="00A06B15"/>
    <w:rsid w:val="00A102BE"/>
    <w:rsid w:val="00A1392A"/>
    <w:rsid w:val="00A15B8D"/>
    <w:rsid w:val="00A20C2D"/>
    <w:rsid w:val="00A40B4A"/>
    <w:rsid w:val="00A45FE3"/>
    <w:rsid w:val="00A465B6"/>
    <w:rsid w:val="00A511E8"/>
    <w:rsid w:val="00A51ADA"/>
    <w:rsid w:val="00A51B22"/>
    <w:rsid w:val="00A54281"/>
    <w:rsid w:val="00A5471B"/>
    <w:rsid w:val="00A5625E"/>
    <w:rsid w:val="00A563A8"/>
    <w:rsid w:val="00A56EBF"/>
    <w:rsid w:val="00A64F50"/>
    <w:rsid w:val="00A700A3"/>
    <w:rsid w:val="00A741B3"/>
    <w:rsid w:val="00A82597"/>
    <w:rsid w:val="00A83093"/>
    <w:rsid w:val="00A84AD1"/>
    <w:rsid w:val="00A84E3F"/>
    <w:rsid w:val="00A87704"/>
    <w:rsid w:val="00A91318"/>
    <w:rsid w:val="00A945EC"/>
    <w:rsid w:val="00A95313"/>
    <w:rsid w:val="00A95A91"/>
    <w:rsid w:val="00AA1C64"/>
    <w:rsid w:val="00AA6BCA"/>
    <w:rsid w:val="00AA6F3A"/>
    <w:rsid w:val="00AB09E2"/>
    <w:rsid w:val="00AB596F"/>
    <w:rsid w:val="00AB6010"/>
    <w:rsid w:val="00AB7A4D"/>
    <w:rsid w:val="00AC0F48"/>
    <w:rsid w:val="00AC35CA"/>
    <w:rsid w:val="00AC4399"/>
    <w:rsid w:val="00AD193A"/>
    <w:rsid w:val="00AE20C8"/>
    <w:rsid w:val="00AE72E3"/>
    <w:rsid w:val="00B00D22"/>
    <w:rsid w:val="00B01869"/>
    <w:rsid w:val="00B022A1"/>
    <w:rsid w:val="00B02463"/>
    <w:rsid w:val="00B03690"/>
    <w:rsid w:val="00B042C2"/>
    <w:rsid w:val="00B128B6"/>
    <w:rsid w:val="00B12C6C"/>
    <w:rsid w:val="00B2131F"/>
    <w:rsid w:val="00B22682"/>
    <w:rsid w:val="00B243EF"/>
    <w:rsid w:val="00B25A93"/>
    <w:rsid w:val="00B35F51"/>
    <w:rsid w:val="00B42BC0"/>
    <w:rsid w:val="00B434BE"/>
    <w:rsid w:val="00B50DD7"/>
    <w:rsid w:val="00B52E75"/>
    <w:rsid w:val="00B56259"/>
    <w:rsid w:val="00B56BEF"/>
    <w:rsid w:val="00B57415"/>
    <w:rsid w:val="00B64B7B"/>
    <w:rsid w:val="00B7757D"/>
    <w:rsid w:val="00B77A6F"/>
    <w:rsid w:val="00B844AC"/>
    <w:rsid w:val="00B90E74"/>
    <w:rsid w:val="00B96EA0"/>
    <w:rsid w:val="00BA1D2A"/>
    <w:rsid w:val="00BA1D61"/>
    <w:rsid w:val="00BA4B30"/>
    <w:rsid w:val="00BB2305"/>
    <w:rsid w:val="00BC2406"/>
    <w:rsid w:val="00BC34B5"/>
    <w:rsid w:val="00BD1F2D"/>
    <w:rsid w:val="00BE0BCD"/>
    <w:rsid w:val="00BE0E5B"/>
    <w:rsid w:val="00BE0FE4"/>
    <w:rsid w:val="00BE3891"/>
    <w:rsid w:val="00BE4B65"/>
    <w:rsid w:val="00BE5379"/>
    <w:rsid w:val="00BE7D2A"/>
    <w:rsid w:val="00BF279B"/>
    <w:rsid w:val="00BF6005"/>
    <w:rsid w:val="00BF6478"/>
    <w:rsid w:val="00BF7F9D"/>
    <w:rsid w:val="00C004F7"/>
    <w:rsid w:val="00C01449"/>
    <w:rsid w:val="00C22159"/>
    <w:rsid w:val="00C25D5A"/>
    <w:rsid w:val="00C272B7"/>
    <w:rsid w:val="00C34D91"/>
    <w:rsid w:val="00C35988"/>
    <w:rsid w:val="00C35A8D"/>
    <w:rsid w:val="00C364D1"/>
    <w:rsid w:val="00C40EAF"/>
    <w:rsid w:val="00C42F2D"/>
    <w:rsid w:val="00C43F43"/>
    <w:rsid w:val="00C440D2"/>
    <w:rsid w:val="00C53D82"/>
    <w:rsid w:val="00C576E0"/>
    <w:rsid w:val="00C602CC"/>
    <w:rsid w:val="00C62DC2"/>
    <w:rsid w:val="00C65D07"/>
    <w:rsid w:val="00C6728F"/>
    <w:rsid w:val="00C71277"/>
    <w:rsid w:val="00C71A5E"/>
    <w:rsid w:val="00C76DAC"/>
    <w:rsid w:val="00C83D28"/>
    <w:rsid w:val="00C90671"/>
    <w:rsid w:val="00C91FEB"/>
    <w:rsid w:val="00C94BF3"/>
    <w:rsid w:val="00CA0DFA"/>
    <w:rsid w:val="00CA4EBB"/>
    <w:rsid w:val="00CB6D05"/>
    <w:rsid w:val="00CB71CC"/>
    <w:rsid w:val="00CB7A41"/>
    <w:rsid w:val="00CC0EAB"/>
    <w:rsid w:val="00CE05BA"/>
    <w:rsid w:val="00CE1000"/>
    <w:rsid w:val="00CE329C"/>
    <w:rsid w:val="00CE795F"/>
    <w:rsid w:val="00CF1A01"/>
    <w:rsid w:val="00CF4A6B"/>
    <w:rsid w:val="00CF70E2"/>
    <w:rsid w:val="00D01D10"/>
    <w:rsid w:val="00D02835"/>
    <w:rsid w:val="00D061F0"/>
    <w:rsid w:val="00D21AE3"/>
    <w:rsid w:val="00D22947"/>
    <w:rsid w:val="00D4265D"/>
    <w:rsid w:val="00D42895"/>
    <w:rsid w:val="00D438F4"/>
    <w:rsid w:val="00D500C2"/>
    <w:rsid w:val="00D61843"/>
    <w:rsid w:val="00D731C5"/>
    <w:rsid w:val="00D742A0"/>
    <w:rsid w:val="00D76649"/>
    <w:rsid w:val="00D84F3B"/>
    <w:rsid w:val="00D93386"/>
    <w:rsid w:val="00D94402"/>
    <w:rsid w:val="00D94FF3"/>
    <w:rsid w:val="00DB4781"/>
    <w:rsid w:val="00DC0384"/>
    <w:rsid w:val="00DC6F80"/>
    <w:rsid w:val="00DD484B"/>
    <w:rsid w:val="00DE60FA"/>
    <w:rsid w:val="00DE69DC"/>
    <w:rsid w:val="00DE778C"/>
    <w:rsid w:val="00E01059"/>
    <w:rsid w:val="00E01687"/>
    <w:rsid w:val="00E01961"/>
    <w:rsid w:val="00E04F8C"/>
    <w:rsid w:val="00E0534E"/>
    <w:rsid w:val="00E05D99"/>
    <w:rsid w:val="00E07405"/>
    <w:rsid w:val="00E10CA7"/>
    <w:rsid w:val="00E12DCC"/>
    <w:rsid w:val="00E1727C"/>
    <w:rsid w:val="00E1765A"/>
    <w:rsid w:val="00E2172B"/>
    <w:rsid w:val="00E23223"/>
    <w:rsid w:val="00E25713"/>
    <w:rsid w:val="00E32310"/>
    <w:rsid w:val="00E329BF"/>
    <w:rsid w:val="00E450D3"/>
    <w:rsid w:val="00E45C78"/>
    <w:rsid w:val="00E50D4B"/>
    <w:rsid w:val="00E633EC"/>
    <w:rsid w:val="00E64898"/>
    <w:rsid w:val="00E82E50"/>
    <w:rsid w:val="00E916EC"/>
    <w:rsid w:val="00E92A61"/>
    <w:rsid w:val="00E92BD3"/>
    <w:rsid w:val="00E947BA"/>
    <w:rsid w:val="00EA4371"/>
    <w:rsid w:val="00EA53CC"/>
    <w:rsid w:val="00EA7099"/>
    <w:rsid w:val="00EB6827"/>
    <w:rsid w:val="00EC2393"/>
    <w:rsid w:val="00EC31C9"/>
    <w:rsid w:val="00EC575B"/>
    <w:rsid w:val="00ED0FD3"/>
    <w:rsid w:val="00EE1DDE"/>
    <w:rsid w:val="00EE2191"/>
    <w:rsid w:val="00EE2196"/>
    <w:rsid w:val="00EE2D29"/>
    <w:rsid w:val="00EF0C96"/>
    <w:rsid w:val="00EF1C54"/>
    <w:rsid w:val="00EF2D00"/>
    <w:rsid w:val="00EF5176"/>
    <w:rsid w:val="00EF56E7"/>
    <w:rsid w:val="00EF711D"/>
    <w:rsid w:val="00EF7D9D"/>
    <w:rsid w:val="00F0295B"/>
    <w:rsid w:val="00F02EF9"/>
    <w:rsid w:val="00F04A9F"/>
    <w:rsid w:val="00F065EC"/>
    <w:rsid w:val="00F10E98"/>
    <w:rsid w:val="00F11542"/>
    <w:rsid w:val="00F128E9"/>
    <w:rsid w:val="00F13296"/>
    <w:rsid w:val="00F2235F"/>
    <w:rsid w:val="00F23B3F"/>
    <w:rsid w:val="00F257CE"/>
    <w:rsid w:val="00F26867"/>
    <w:rsid w:val="00F34368"/>
    <w:rsid w:val="00F4174D"/>
    <w:rsid w:val="00F45B28"/>
    <w:rsid w:val="00F52227"/>
    <w:rsid w:val="00F52ABC"/>
    <w:rsid w:val="00F54316"/>
    <w:rsid w:val="00F546E6"/>
    <w:rsid w:val="00F56097"/>
    <w:rsid w:val="00F632FB"/>
    <w:rsid w:val="00F65168"/>
    <w:rsid w:val="00F658C0"/>
    <w:rsid w:val="00F70F33"/>
    <w:rsid w:val="00F7433D"/>
    <w:rsid w:val="00F74FE8"/>
    <w:rsid w:val="00F85218"/>
    <w:rsid w:val="00F97FC1"/>
    <w:rsid w:val="00FB0894"/>
    <w:rsid w:val="00FC17F6"/>
    <w:rsid w:val="00FC60C5"/>
    <w:rsid w:val="00FC777C"/>
    <w:rsid w:val="00FD2DF6"/>
    <w:rsid w:val="00FD369D"/>
    <w:rsid w:val="00FD7A70"/>
    <w:rsid w:val="00FD7FA5"/>
    <w:rsid w:val="00FE1302"/>
    <w:rsid w:val="00FE5AC3"/>
    <w:rsid w:val="00FE67CD"/>
    <w:rsid w:val="00FE77C2"/>
    <w:rsid w:val="00FF001C"/>
    <w:rsid w:val="00FF1A85"/>
    <w:rsid w:val="00FF31B1"/>
    <w:rsid w:val="00FF3888"/>
    <w:rsid w:val="00FF3CE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16A2"/>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8916A2"/>
    <w:pPr>
      <w:adjustRightInd w:val="0"/>
      <w:spacing w:after="120" w:line="360" w:lineRule="atLeast"/>
      <w:textAlignment w:val="baseline"/>
    </w:pPr>
    <w:rPr>
      <w:rFonts w:eastAsia="細明體"/>
      <w:kern w:val="0"/>
      <w:szCs w:val="20"/>
    </w:rPr>
  </w:style>
  <w:style w:type="character" w:styleId="a4">
    <w:name w:val="Hyperlink"/>
    <w:rsid w:val="00565A74"/>
    <w:rPr>
      <w:color w:val="0000FF"/>
      <w:u w:val="single"/>
    </w:rPr>
  </w:style>
  <w:style w:type="paragraph" w:styleId="HTML">
    <w:name w:val="HTML Preformatted"/>
    <w:basedOn w:val="a"/>
    <w:link w:val="HTML0"/>
    <w:rsid w:val="002B70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szCs w:val="20"/>
    </w:rPr>
  </w:style>
  <w:style w:type="character" w:customStyle="1" w:styleId="pink">
    <w:name w:val="pink"/>
    <w:rsid w:val="00F632FB"/>
    <w:rPr>
      <w:rFonts w:ascii="Arial" w:hAnsi="Arial" w:cs="Arial" w:hint="default"/>
      <w:color w:val="666666"/>
      <w:sz w:val="20"/>
      <w:szCs w:val="20"/>
    </w:rPr>
  </w:style>
  <w:style w:type="paragraph" w:styleId="Web">
    <w:name w:val="Normal (Web)"/>
    <w:basedOn w:val="a"/>
    <w:uiPriority w:val="99"/>
    <w:rsid w:val="00F632FB"/>
    <w:pPr>
      <w:widowControl/>
    </w:pPr>
    <w:rPr>
      <w:rFonts w:ascii="Arial" w:hAnsi="Arial" w:cs="Arial"/>
      <w:color w:val="666666"/>
      <w:kern w:val="0"/>
      <w:sz w:val="20"/>
      <w:szCs w:val="20"/>
    </w:rPr>
  </w:style>
  <w:style w:type="character" w:customStyle="1" w:styleId="g">
    <w:name w:val="g"/>
    <w:rsid w:val="00F632FB"/>
    <w:rPr>
      <w:rFonts w:ascii="Arial" w:hAnsi="Arial" w:cs="Arial" w:hint="default"/>
      <w:color w:val="666666"/>
      <w:sz w:val="20"/>
      <w:szCs w:val="20"/>
    </w:rPr>
  </w:style>
  <w:style w:type="paragraph" w:customStyle="1" w:styleId="g2">
    <w:name w:val="g2"/>
    <w:basedOn w:val="a"/>
    <w:rsid w:val="00F632FB"/>
    <w:pPr>
      <w:widowControl/>
    </w:pPr>
    <w:rPr>
      <w:rFonts w:ascii="Arial" w:hAnsi="Arial" w:cs="Arial"/>
      <w:color w:val="666666"/>
      <w:kern w:val="0"/>
      <w:sz w:val="20"/>
      <w:szCs w:val="20"/>
    </w:rPr>
  </w:style>
  <w:style w:type="character" w:customStyle="1" w:styleId="pink1">
    <w:name w:val="pink1"/>
    <w:rsid w:val="00F632FB"/>
    <w:rPr>
      <w:rFonts w:ascii="Arial" w:hAnsi="Arial" w:cs="Arial" w:hint="default"/>
      <w:color w:val="666666"/>
      <w:sz w:val="20"/>
      <w:szCs w:val="20"/>
    </w:rPr>
  </w:style>
  <w:style w:type="paragraph" w:styleId="a5">
    <w:name w:val="header"/>
    <w:basedOn w:val="a"/>
    <w:link w:val="a6"/>
    <w:rsid w:val="00EA4371"/>
    <w:pPr>
      <w:tabs>
        <w:tab w:val="center" w:pos="4153"/>
        <w:tab w:val="right" w:pos="8306"/>
      </w:tabs>
      <w:snapToGrid w:val="0"/>
    </w:pPr>
    <w:rPr>
      <w:sz w:val="20"/>
      <w:szCs w:val="20"/>
    </w:rPr>
  </w:style>
  <w:style w:type="character" w:customStyle="1" w:styleId="a6">
    <w:name w:val="頁首 字元"/>
    <w:link w:val="a5"/>
    <w:rsid w:val="00EA4371"/>
    <w:rPr>
      <w:kern w:val="2"/>
    </w:rPr>
  </w:style>
  <w:style w:type="paragraph" w:styleId="a7">
    <w:name w:val="footer"/>
    <w:basedOn w:val="a"/>
    <w:link w:val="a8"/>
    <w:rsid w:val="00EA4371"/>
    <w:pPr>
      <w:tabs>
        <w:tab w:val="center" w:pos="4153"/>
        <w:tab w:val="right" w:pos="8306"/>
      </w:tabs>
      <w:snapToGrid w:val="0"/>
    </w:pPr>
    <w:rPr>
      <w:sz w:val="20"/>
      <w:szCs w:val="20"/>
    </w:rPr>
  </w:style>
  <w:style w:type="character" w:customStyle="1" w:styleId="a8">
    <w:name w:val="頁尾 字元"/>
    <w:link w:val="a7"/>
    <w:rsid w:val="00EA4371"/>
    <w:rPr>
      <w:kern w:val="2"/>
    </w:rPr>
  </w:style>
  <w:style w:type="character" w:customStyle="1" w:styleId="HTML0">
    <w:name w:val="HTML 預設格式 字元"/>
    <w:link w:val="HTML"/>
    <w:rsid w:val="007B26B0"/>
    <w:rPr>
      <w:rFonts w:ascii="細明體" w:eastAsia="細明體" w:hAnsi="細明體" w:cs="Courier New"/>
    </w:rPr>
  </w:style>
  <w:style w:type="paragraph" w:styleId="a9">
    <w:name w:val="List Paragraph"/>
    <w:basedOn w:val="a"/>
    <w:uiPriority w:val="34"/>
    <w:qFormat/>
    <w:rsid w:val="000C1CCB"/>
    <w:pPr>
      <w:ind w:leftChars="200" w:left="480"/>
    </w:pPr>
    <w:rPr>
      <w:rFonts w:ascii="Calibri" w:hAnsi="Calibri"/>
      <w:szCs w:val="22"/>
    </w:rPr>
  </w:style>
  <w:style w:type="character" w:customStyle="1" w:styleId="wdtitleth011">
    <w:name w:val="wd_title_th_011"/>
    <w:rsid w:val="00B50DD7"/>
    <w:rPr>
      <w:b/>
      <w:bCs/>
      <w:color w:val="000000"/>
      <w:sz w:val="28"/>
      <w:szCs w:val="28"/>
    </w:rPr>
  </w:style>
  <w:style w:type="table" w:styleId="-3">
    <w:name w:val="Light Shading Accent 3"/>
    <w:basedOn w:val="a1"/>
    <w:uiPriority w:val="60"/>
    <w:rsid w:val="00EE2191"/>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5">
    <w:name w:val="Light List Accent 5"/>
    <w:basedOn w:val="a1"/>
    <w:uiPriority w:val="61"/>
    <w:rsid w:val="00EE2191"/>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0">
    <w:name w:val="Colorful List Accent 5"/>
    <w:basedOn w:val="a1"/>
    <w:uiPriority w:val="72"/>
    <w:rsid w:val="00EE2191"/>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51">
    <w:name w:val="Light Shading Accent 5"/>
    <w:basedOn w:val="a1"/>
    <w:uiPriority w:val="60"/>
    <w:rsid w:val="00BE0BCD"/>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List Accent 4"/>
    <w:basedOn w:val="a1"/>
    <w:uiPriority w:val="61"/>
    <w:rsid w:val="00AA1C64"/>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3-5">
    <w:name w:val="Medium Grid 3 Accent 5"/>
    <w:basedOn w:val="a1"/>
    <w:uiPriority w:val="69"/>
    <w:rsid w:val="00AA1C6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52">
    <w:name w:val="Light Grid Accent 5"/>
    <w:basedOn w:val="a1"/>
    <w:uiPriority w:val="62"/>
    <w:rsid w:val="00624C53"/>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新細明體"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新細明體"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5">
    <w:name w:val="Medium List 1 Accent 5"/>
    <w:basedOn w:val="a1"/>
    <w:uiPriority w:val="65"/>
    <w:rsid w:val="00624C53"/>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新細明體"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
    <w:name w:val="淺色清單1"/>
    <w:basedOn w:val="a1"/>
    <w:uiPriority w:val="61"/>
    <w:rsid w:val="00452AA8"/>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a">
    <w:name w:val="Table Grid"/>
    <w:basedOn w:val="a1"/>
    <w:uiPriority w:val="59"/>
    <w:rsid w:val="00452A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5">
    <w:name w:val="Medium List 2 Accent 5"/>
    <w:basedOn w:val="a1"/>
    <w:uiPriority w:val="66"/>
    <w:rsid w:val="000F24A8"/>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styleId="ab">
    <w:name w:val="Title"/>
    <w:basedOn w:val="a"/>
    <w:next w:val="a"/>
    <w:link w:val="ac"/>
    <w:uiPriority w:val="10"/>
    <w:qFormat/>
    <w:rsid w:val="00F128E9"/>
    <w:pPr>
      <w:spacing w:before="240" w:after="60"/>
      <w:jc w:val="center"/>
      <w:outlineLvl w:val="0"/>
    </w:pPr>
    <w:rPr>
      <w:rFonts w:ascii="Cambria" w:eastAsia="Adobe 繁黑體 Std B" w:hAnsi="Cambria"/>
      <w:b/>
      <w:bCs/>
      <w:sz w:val="32"/>
      <w:szCs w:val="32"/>
    </w:rPr>
  </w:style>
  <w:style w:type="character" w:customStyle="1" w:styleId="ac">
    <w:name w:val="標題 字元"/>
    <w:link w:val="ab"/>
    <w:uiPriority w:val="10"/>
    <w:rsid w:val="00F128E9"/>
    <w:rPr>
      <w:rFonts w:ascii="Cambria" w:eastAsia="Adobe 繁黑體 Std B" w:hAnsi="Cambria"/>
      <w:b/>
      <w:bCs/>
      <w:kern w:val="2"/>
      <w:sz w:val="32"/>
      <w:szCs w:val="32"/>
    </w:rPr>
  </w:style>
  <w:style w:type="paragraph" w:customStyle="1" w:styleId="plaintext">
    <w:name w:val="plaintext"/>
    <w:basedOn w:val="a"/>
    <w:rsid w:val="00CB6D05"/>
    <w:pPr>
      <w:widowControl/>
      <w:spacing w:before="100" w:beforeAutospacing="1" w:after="100" w:afterAutospacing="1"/>
    </w:pPr>
    <w:rPr>
      <w:rFonts w:ascii="新細明體" w:hAnsi="新細明體" w:cs="新細明體"/>
      <w:kern w:val="0"/>
    </w:rPr>
  </w:style>
  <w:style w:type="paragraph" w:customStyle="1" w:styleId="PlainText2">
    <w:name w:val="Plain Text2"/>
    <w:basedOn w:val="a"/>
    <w:rsid w:val="00CB6D05"/>
    <w:pPr>
      <w:adjustRightInd w:val="0"/>
      <w:textAlignment w:val="baseline"/>
    </w:pPr>
    <w:rPr>
      <w:rFonts w:ascii="細明體" w:eastAsia="細明體" w:hAnsi="Courier New"/>
      <w:szCs w:val="20"/>
    </w:rPr>
  </w:style>
  <w:style w:type="paragraph" w:styleId="ad">
    <w:name w:val="Balloon Text"/>
    <w:basedOn w:val="a"/>
    <w:link w:val="ae"/>
    <w:semiHidden/>
    <w:unhideWhenUsed/>
    <w:rsid w:val="00522A4F"/>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522A4F"/>
    <w:rPr>
      <w:rFonts w:asciiTheme="majorHAnsi" w:eastAsiaTheme="majorEastAsia" w:hAnsiTheme="majorHAnsi" w:cstheme="majorBidi"/>
      <w:kern w:val="2"/>
      <w:sz w:val="18"/>
      <w:szCs w:val="18"/>
    </w:rPr>
  </w:style>
  <w:style w:type="character" w:customStyle="1" w:styleId="apple-style-span">
    <w:name w:val="apple-style-span"/>
    <w:basedOn w:val="a0"/>
    <w:rsid w:val="00F10E98"/>
  </w:style>
  <w:style w:type="character" w:customStyle="1" w:styleId="apple-converted-space">
    <w:name w:val="apple-converted-space"/>
    <w:basedOn w:val="a0"/>
    <w:rsid w:val="00A95313"/>
  </w:style>
  <w:style w:type="character" w:customStyle="1" w:styleId="fwb1">
    <w:name w:val="fwb1"/>
    <w:basedOn w:val="a0"/>
    <w:rsid w:val="00E0534E"/>
    <w:rPr>
      <w:b/>
      <w:bCs/>
    </w:rPr>
  </w:style>
  <w:style w:type="character" w:styleId="af">
    <w:name w:val="Strong"/>
    <w:basedOn w:val="a0"/>
    <w:uiPriority w:val="22"/>
    <w:qFormat/>
    <w:rsid w:val="00FF3888"/>
    <w:rPr>
      <w:b/>
      <w:bCs/>
    </w:rPr>
  </w:style>
  <w:style w:type="character" w:styleId="af0">
    <w:name w:val="FollowedHyperlink"/>
    <w:basedOn w:val="a0"/>
    <w:uiPriority w:val="99"/>
    <w:semiHidden/>
    <w:unhideWhenUsed/>
    <w:rsid w:val="007014A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16A2"/>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8916A2"/>
    <w:pPr>
      <w:adjustRightInd w:val="0"/>
      <w:spacing w:after="120" w:line="360" w:lineRule="atLeast"/>
      <w:textAlignment w:val="baseline"/>
    </w:pPr>
    <w:rPr>
      <w:rFonts w:eastAsia="細明體"/>
      <w:kern w:val="0"/>
      <w:szCs w:val="20"/>
    </w:rPr>
  </w:style>
  <w:style w:type="character" w:styleId="a4">
    <w:name w:val="Hyperlink"/>
    <w:rsid w:val="00565A74"/>
    <w:rPr>
      <w:color w:val="0000FF"/>
      <w:u w:val="single"/>
    </w:rPr>
  </w:style>
  <w:style w:type="paragraph" w:styleId="HTML">
    <w:name w:val="HTML Preformatted"/>
    <w:basedOn w:val="a"/>
    <w:link w:val="HTML0"/>
    <w:rsid w:val="002B70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szCs w:val="20"/>
    </w:rPr>
  </w:style>
  <w:style w:type="character" w:customStyle="1" w:styleId="pink">
    <w:name w:val="pink"/>
    <w:rsid w:val="00F632FB"/>
    <w:rPr>
      <w:rFonts w:ascii="Arial" w:hAnsi="Arial" w:cs="Arial" w:hint="default"/>
      <w:color w:val="666666"/>
      <w:sz w:val="20"/>
      <w:szCs w:val="20"/>
    </w:rPr>
  </w:style>
  <w:style w:type="paragraph" w:styleId="Web">
    <w:name w:val="Normal (Web)"/>
    <w:basedOn w:val="a"/>
    <w:uiPriority w:val="99"/>
    <w:rsid w:val="00F632FB"/>
    <w:pPr>
      <w:widowControl/>
    </w:pPr>
    <w:rPr>
      <w:rFonts w:ascii="Arial" w:hAnsi="Arial" w:cs="Arial"/>
      <w:color w:val="666666"/>
      <w:kern w:val="0"/>
      <w:sz w:val="20"/>
      <w:szCs w:val="20"/>
    </w:rPr>
  </w:style>
  <w:style w:type="character" w:customStyle="1" w:styleId="g">
    <w:name w:val="g"/>
    <w:rsid w:val="00F632FB"/>
    <w:rPr>
      <w:rFonts w:ascii="Arial" w:hAnsi="Arial" w:cs="Arial" w:hint="default"/>
      <w:color w:val="666666"/>
      <w:sz w:val="20"/>
      <w:szCs w:val="20"/>
    </w:rPr>
  </w:style>
  <w:style w:type="paragraph" w:customStyle="1" w:styleId="g2">
    <w:name w:val="g2"/>
    <w:basedOn w:val="a"/>
    <w:rsid w:val="00F632FB"/>
    <w:pPr>
      <w:widowControl/>
    </w:pPr>
    <w:rPr>
      <w:rFonts w:ascii="Arial" w:hAnsi="Arial" w:cs="Arial"/>
      <w:color w:val="666666"/>
      <w:kern w:val="0"/>
      <w:sz w:val="20"/>
      <w:szCs w:val="20"/>
    </w:rPr>
  </w:style>
  <w:style w:type="character" w:customStyle="1" w:styleId="pink1">
    <w:name w:val="pink1"/>
    <w:rsid w:val="00F632FB"/>
    <w:rPr>
      <w:rFonts w:ascii="Arial" w:hAnsi="Arial" w:cs="Arial" w:hint="default"/>
      <w:color w:val="666666"/>
      <w:sz w:val="20"/>
      <w:szCs w:val="20"/>
    </w:rPr>
  </w:style>
  <w:style w:type="paragraph" w:styleId="a5">
    <w:name w:val="header"/>
    <w:basedOn w:val="a"/>
    <w:link w:val="a6"/>
    <w:rsid w:val="00EA4371"/>
    <w:pPr>
      <w:tabs>
        <w:tab w:val="center" w:pos="4153"/>
        <w:tab w:val="right" w:pos="8306"/>
      </w:tabs>
      <w:snapToGrid w:val="0"/>
    </w:pPr>
    <w:rPr>
      <w:sz w:val="20"/>
      <w:szCs w:val="20"/>
    </w:rPr>
  </w:style>
  <w:style w:type="character" w:customStyle="1" w:styleId="a6">
    <w:name w:val="頁首 字元"/>
    <w:link w:val="a5"/>
    <w:rsid w:val="00EA4371"/>
    <w:rPr>
      <w:kern w:val="2"/>
    </w:rPr>
  </w:style>
  <w:style w:type="paragraph" w:styleId="a7">
    <w:name w:val="footer"/>
    <w:basedOn w:val="a"/>
    <w:link w:val="a8"/>
    <w:rsid w:val="00EA4371"/>
    <w:pPr>
      <w:tabs>
        <w:tab w:val="center" w:pos="4153"/>
        <w:tab w:val="right" w:pos="8306"/>
      </w:tabs>
      <w:snapToGrid w:val="0"/>
    </w:pPr>
    <w:rPr>
      <w:sz w:val="20"/>
      <w:szCs w:val="20"/>
    </w:rPr>
  </w:style>
  <w:style w:type="character" w:customStyle="1" w:styleId="a8">
    <w:name w:val="頁尾 字元"/>
    <w:link w:val="a7"/>
    <w:rsid w:val="00EA4371"/>
    <w:rPr>
      <w:kern w:val="2"/>
    </w:rPr>
  </w:style>
  <w:style w:type="character" w:customStyle="1" w:styleId="HTML0">
    <w:name w:val="HTML 預設格式 字元"/>
    <w:link w:val="HTML"/>
    <w:rsid w:val="007B26B0"/>
    <w:rPr>
      <w:rFonts w:ascii="細明體" w:eastAsia="細明體" w:hAnsi="細明體" w:cs="Courier New"/>
    </w:rPr>
  </w:style>
  <w:style w:type="paragraph" w:styleId="a9">
    <w:name w:val="List Paragraph"/>
    <w:basedOn w:val="a"/>
    <w:uiPriority w:val="34"/>
    <w:qFormat/>
    <w:rsid w:val="000C1CCB"/>
    <w:pPr>
      <w:ind w:leftChars="200" w:left="480"/>
    </w:pPr>
    <w:rPr>
      <w:rFonts w:ascii="Calibri" w:hAnsi="Calibri"/>
      <w:szCs w:val="22"/>
    </w:rPr>
  </w:style>
  <w:style w:type="character" w:customStyle="1" w:styleId="wdtitleth011">
    <w:name w:val="wd_title_th_011"/>
    <w:rsid w:val="00B50DD7"/>
    <w:rPr>
      <w:b/>
      <w:bCs/>
      <w:color w:val="000000"/>
      <w:sz w:val="28"/>
      <w:szCs w:val="28"/>
    </w:rPr>
  </w:style>
  <w:style w:type="table" w:styleId="-3">
    <w:name w:val="Light Shading Accent 3"/>
    <w:basedOn w:val="a1"/>
    <w:uiPriority w:val="60"/>
    <w:rsid w:val="00EE2191"/>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5">
    <w:name w:val="Light List Accent 5"/>
    <w:basedOn w:val="a1"/>
    <w:uiPriority w:val="61"/>
    <w:rsid w:val="00EE219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0">
    <w:name w:val="Colorful List Accent 5"/>
    <w:basedOn w:val="a1"/>
    <w:uiPriority w:val="72"/>
    <w:rsid w:val="00EE2191"/>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51">
    <w:name w:val="Light Shading Accent 5"/>
    <w:basedOn w:val="a1"/>
    <w:uiPriority w:val="60"/>
    <w:rsid w:val="00BE0BC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List Accent 4"/>
    <w:basedOn w:val="a1"/>
    <w:uiPriority w:val="61"/>
    <w:rsid w:val="00AA1C64"/>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3-5">
    <w:name w:val="Medium Grid 3 Accent 5"/>
    <w:basedOn w:val="a1"/>
    <w:uiPriority w:val="69"/>
    <w:rsid w:val="00AA1C6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52">
    <w:name w:val="Light Grid Accent 5"/>
    <w:basedOn w:val="a1"/>
    <w:uiPriority w:val="62"/>
    <w:rsid w:val="00624C53"/>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新細明體"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新細明體"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5">
    <w:name w:val="Medium List 1 Accent 5"/>
    <w:basedOn w:val="a1"/>
    <w:uiPriority w:val="65"/>
    <w:rsid w:val="00624C53"/>
    <w:rPr>
      <w:color w:val="000000"/>
    </w:rPr>
    <w:tblPr>
      <w:tblStyleRowBandSize w:val="1"/>
      <w:tblStyleColBandSize w:val="1"/>
      <w:tblBorders>
        <w:top w:val="single" w:sz="8" w:space="0" w:color="4BACC6"/>
        <w:bottom w:val="single" w:sz="8" w:space="0" w:color="4BACC6"/>
      </w:tblBorders>
    </w:tblPr>
    <w:tblStylePr w:type="firstRow">
      <w:rPr>
        <w:rFonts w:ascii="Cambria" w:eastAsia="新細明體"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
    <w:name w:val="淺色清單1"/>
    <w:basedOn w:val="a1"/>
    <w:uiPriority w:val="61"/>
    <w:rsid w:val="00452AA8"/>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a">
    <w:name w:val="Table Grid"/>
    <w:basedOn w:val="a1"/>
    <w:uiPriority w:val="59"/>
    <w:rsid w:val="00452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5">
    <w:name w:val="Medium List 2 Accent 5"/>
    <w:basedOn w:val="a1"/>
    <w:uiPriority w:val="66"/>
    <w:rsid w:val="000F24A8"/>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styleId="ab">
    <w:name w:val="Title"/>
    <w:basedOn w:val="a"/>
    <w:next w:val="a"/>
    <w:link w:val="ac"/>
    <w:uiPriority w:val="10"/>
    <w:qFormat/>
    <w:rsid w:val="00F128E9"/>
    <w:pPr>
      <w:spacing w:before="240" w:after="60"/>
      <w:jc w:val="center"/>
      <w:outlineLvl w:val="0"/>
    </w:pPr>
    <w:rPr>
      <w:rFonts w:ascii="Cambria" w:eastAsia="Adobe 繁黑體 Std B" w:hAnsi="Cambria"/>
      <w:b/>
      <w:bCs/>
      <w:sz w:val="32"/>
      <w:szCs w:val="32"/>
    </w:rPr>
  </w:style>
  <w:style w:type="character" w:customStyle="1" w:styleId="ac">
    <w:name w:val="標題 字元"/>
    <w:link w:val="ab"/>
    <w:uiPriority w:val="10"/>
    <w:rsid w:val="00F128E9"/>
    <w:rPr>
      <w:rFonts w:ascii="Cambria" w:eastAsia="Adobe 繁黑體 Std B" w:hAnsi="Cambria"/>
      <w:b/>
      <w:bCs/>
      <w:kern w:val="2"/>
      <w:sz w:val="32"/>
      <w:szCs w:val="32"/>
    </w:rPr>
  </w:style>
  <w:style w:type="paragraph" w:customStyle="1" w:styleId="plaintext">
    <w:name w:val="plaintext"/>
    <w:basedOn w:val="a"/>
    <w:rsid w:val="00CB6D05"/>
    <w:pPr>
      <w:widowControl/>
      <w:spacing w:before="100" w:beforeAutospacing="1" w:after="100" w:afterAutospacing="1"/>
    </w:pPr>
    <w:rPr>
      <w:rFonts w:ascii="新細明體" w:hAnsi="新細明體" w:cs="新細明體"/>
      <w:kern w:val="0"/>
    </w:rPr>
  </w:style>
  <w:style w:type="paragraph" w:customStyle="1" w:styleId="PlainText2">
    <w:name w:val="Plain Text2"/>
    <w:basedOn w:val="a"/>
    <w:rsid w:val="00CB6D05"/>
    <w:pPr>
      <w:adjustRightInd w:val="0"/>
      <w:textAlignment w:val="baseline"/>
    </w:pPr>
    <w:rPr>
      <w:rFonts w:ascii="細明體" w:eastAsia="細明體" w:hAnsi="Courier New"/>
      <w:szCs w:val="20"/>
    </w:rPr>
  </w:style>
  <w:style w:type="paragraph" w:styleId="ad">
    <w:name w:val="Balloon Text"/>
    <w:basedOn w:val="a"/>
    <w:link w:val="ae"/>
    <w:semiHidden/>
    <w:unhideWhenUsed/>
    <w:rsid w:val="00522A4F"/>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522A4F"/>
    <w:rPr>
      <w:rFonts w:asciiTheme="majorHAnsi" w:eastAsiaTheme="majorEastAsia" w:hAnsiTheme="majorHAnsi" w:cstheme="majorBidi"/>
      <w:kern w:val="2"/>
      <w:sz w:val="18"/>
      <w:szCs w:val="18"/>
    </w:rPr>
  </w:style>
  <w:style w:type="character" w:customStyle="1" w:styleId="apple-style-span">
    <w:name w:val="apple-style-span"/>
    <w:basedOn w:val="a0"/>
    <w:rsid w:val="00F10E98"/>
  </w:style>
  <w:style w:type="character" w:customStyle="1" w:styleId="apple-converted-space">
    <w:name w:val="apple-converted-space"/>
    <w:basedOn w:val="a0"/>
    <w:rsid w:val="00A95313"/>
  </w:style>
  <w:style w:type="character" w:customStyle="1" w:styleId="fwb1">
    <w:name w:val="fwb1"/>
    <w:basedOn w:val="a0"/>
    <w:rsid w:val="00E0534E"/>
    <w:rPr>
      <w:b/>
      <w:bCs/>
    </w:rPr>
  </w:style>
  <w:style w:type="character" w:styleId="af">
    <w:name w:val="Strong"/>
    <w:basedOn w:val="a0"/>
    <w:uiPriority w:val="22"/>
    <w:qFormat/>
    <w:rsid w:val="00FF3888"/>
    <w:rPr>
      <w:b/>
      <w:bCs/>
    </w:rPr>
  </w:style>
  <w:style w:type="character" w:styleId="af0">
    <w:name w:val="FollowedHyperlink"/>
    <w:basedOn w:val="a0"/>
    <w:uiPriority w:val="99"/>
    <w:semiHidden/>
    <w:unhideWhenUsed/>
    <w:rsid w:val="007014A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3069909">
      <w:bodyDiv w:val="1"/>
      <w:marLeft w:val="0"/>
      <w:marRight w:val="0"/>
      <w:marTop w:val="0"/>
      <w:marBottom w:val="0"/>
      <w:divBdr>
        <w:top w:val="none" w:sz="0" w:space="0" w:color="auto"/>
        <w:left w:val="none" w:sz="0" w:space="0" w:color="auto"/>
        <w:bottom w:val="none" w:sz="0" w:space="0" w:color="auto"/>
        <w:right w:val="none" w:sz="0" w:space="0" w:color="auto"/>
      </w:divBdr>
    </w:div>
    <w:div w:id="411585589">
      <w:bodyDiv w:val="1"/>
      <w:marLeft w:val="0"/>
      <w:marRight w:val="0"/>
      <w:marTop w:val="0"/>
      <w:marBottom w:val="0"/>
      <w:divBdr>
        <w:top w:val="none" w:sz="0" w:space="0" w:color="auto"/>
        <w:left w:val="none" w:sz="0" w:space="0" w:color="auto"/>
        <w:bottom w:val="none" w:sz="0" w:space="0" w:color="auto"/>
        <w:right w:val="none" w:sz="0" w:space="0" w:color="auto"/>
      </w:divBdr>
      <w:divsChild>
        <w:div w:id="432553652">
          <w:marLeft w:val="0"/>
          <w:marRight w:val="0"/>
          <w:marTop w:val="0"/>
          <w:marBottom w:val="0"/>
          <w:divBdr>
            <w:top w:val="none" w:sz="0" w:space="0" w:color="auto"/>
            <w:left w:val="none" w:sz="0" w:space="0" w:color="auto"/>
            <w:bottom w:val="none" w:sz="0" w:space="0" w:color="auto"/>
            <w:right w:val="none" w:sz="0" w:space="0" w:color="auto"/>
          </w:divBdr>
          <w:divsChild>
            <w:div w:id="1071006155">
              <w:marLeft w:val="0"/>
              <w:marRight w:val="0"/>
              <w:marTop w:val="0"/>
              <w:marBottom w:val="0"/>
              <w:divBdr>
                <w:top w:val="none" w:sz="0" w:space="0" w:color="auto"/>
                <w:left w:val="none" w:sz="0" w:space="0" w:color="auto"/>
                <w:bottom w:val="none" w:sz="0" w:space="0" w:color="auto"/>
                <w:right w:val="none" w:sz="0" w:space="0" w:color="auto"/>
              </w:divBdr>
              <w:divsChild>
                <w:div w:id="729956985">
                  <w:marLeft w:val="0"/>
                  <w:marRight w:val="0"/>
                  <w:marTop w:val="0"/>
                  <w:marBottom w:val="0"/>
                  <w:divBdr>
                    <w:top w:val="none" w:sz="0" w:space="0" w:color="auto"/>
                    <w:left w:val="none" w:sz="0" w:space="0" w:color="auto"/>
                    <w:bottom w:val="none" w:sz="0" w:space="0" w:color="auto"/>
                    <w:right w:val="none" w:sz="0" w:space="0" w:color="auto"/>
                  </w:divBdr>
                  <w:divsChild>
                    <w:div w:id="106199657">
                      <w:marLeft w:val="0"/>
                      <w:marRight w:val="0"/>
                      <w:marTop w:val="0"/>
                      <w:marBottom w:val="0"/>
                      <w:divBdr>
                        <w:top w:val="none" w:sz="0" w:space="0" w:color="auto"/>
                        <w:left w:val="none" w:sz="0" w:space="0" w:color="auto"/>
                        <w:bottom w:val="none" w:sz="0" w:space="0" w:color="auto"/>
                        <w:right w:val="none" w:sz="0" w:space="0" w:color="auto"/>
                      </w:divBdr>
                      <w:divsChild>
                        <w:div w:id="1279214280">
                          <w:marLeft w:val="-15"/>
                          <w:marRight w:val="0"/>
                          <w:marTop w:val="0"/>
                          <w:marBottom w:val="0"/>
                          <w:divBdr>
                            <w:top w:val="none" w:sz="0" w:space="0" w:color="auto"/>
                            <w:left w:val="none" w:sz="0" w:space="0" w:color="auto"/>
                            <w:bottom w:val="none" w:sz="0" w:space="0" w:color="auto"/>
                            <w:right w:val="none" w:sz="0" w:space="0" w:color="auto"/>
                          </w:divBdr>
                          <w:divsChild>
                            <w:div w:id="1221132620">
                              <w:marLeft w:val="0"/>
                              <w:marRight w:val="0"/>
                              <w:marTop w:val="0"/>
                              <w:marBottom w:val="0"/>
                              <w:divBdr>
                                <w:top w:val="none" w:sz="0" w:space="0" w:color="auto"/>
                                <w:left w:val="none" w:sz="0" w:space="0" w:color="auto"/>
                                <w:bottom w:val="none" w:sz="0" w:space="0" w:color="auto"/>
                                <w:right w:val="none" w:sz="0" w:space="0" w:color="auto"/>
                              </w:divBdr>
                              <w:divsChild>
                                <w:div w:id="65108025">
                                  <w:marLeft w:val="0"/>
                                  <w:marRight w:val="-15"/>
                                  <w:marTop w:val="0"/>
                                  <w:marBottom w:val="0"/>
                                  <w:divBdr>
                                    <w:top w:val="none" w:sz="0" w:space="0" w:color="auto"/>
                                    <w:left w:val="none" w:sz="0" w:space="0" w:color="auto"/>
                                    <w:bottom w:val="none" w:sz="0" w:space="0" w:color="auto"/>
                                    <w:right w:val="none" w:sz="0" w:space="0" w:color="auto"/>
                                  </w:divBdr>
                                  <w:divsChild>
                                    <w:div w:id="1437171534">
                                      <w:marLeft w:val="0"/>
                                      <w:marRight w:val="0"/>
                                      <w:marTop w:val="0"/>
                                      <w:marBottom w:val="0"/>
                                      <w:divBdr>
                                        <w:top w:val="none" w:sz="0" w:space="0" w:color="auto"/>
                                        <w:left w:val="none" w:sz="0" w:space="0" w:color="auto"/>
                                        <w:bottom w:val="none" w:sz="0" w:space="0" w:color="auto"/>
                                        <w:right w:val="none" w:sz="0" w:space="0" w:color="auto"/>
                                      </w:divBdr>
                                      <w:divsChild>
                                        <w:div w:id="1571186644">
                                          <w:marLeft w:val="0"/>
                                          <w:marRight w:val="0"/>
                                          <w:marTop w:val="0"/>
                                          <w:marBottom w:val="0"/>
                                          <w:divBdr>
                                            <w:top w:val="none" w:sz="0" w:space="0" w:color="auto"/>
                                            <w:left w:val="none" w:sz="0" w:space="0" w:color="auto"/>
                                            <w:bottom w:val="none" w:sz="0" w:space="0" w:color="auto"/>
                                            <w:right w:val="none" w:sz="0" w:space="0" w:color="auto"/>
                                          </w:divBdr>
                                          <w:divsChild>
                                            <w:div w:id="1056004111">
                                              <w:marLeft w:val="0"/>
                                              <w:marRight w:val="0"/>
                                              <w:marTop w:val="0"/>
                                              <w:marBottom w:val="150"/>
                                              <w:divBdr>
                                                <w:top w:val="none" w:sz="0" w:space="0" w:color="auto"/>
                                                <w:left w:val="none" w:sz="0" w:space="0" w:color="auto"/>
                                                <w:bottom w:val="none" w:sz="0" w:space="0" w:color="auto"/>
                                                <w:right w:val="none" w:sz="0" w:space="0" w:color="auto"/>
                                              </w:divBdr>
                                              <w:divsChild>
                                                <w:div w:id="503784846">
                                                  <w:marLeft w:val="0"/>
                                                  <w:marRight w:val="0"/>
                                                  <w:marTop w:val="0"/>
                                                  <w:marBottom w:val="0"/>
                                                  <w:divBdr>
                                                    <w:top w:val="none" w:sz="0" w:space="0" w:color="auto"/>
                                                    <w:left w:val="none" w:sz="0" w:space="0" w:color="auto"/>
                                                    <w:bottom w:val="none" w:sz="0" w:space="0" w:color="auto"/>
                                                    <w:right w:val="none" w:sz="0" w:space="0" w:color="auto"/>
                                                  </w:divBdr>
                                                  <w:divsChild>
                                                    <w:div w:id="337001604">
                                                      <w:marLeft w:val="0"/>
                                                      <w:marRight w:val="0"/>
                                                      <w:marTop w:val="150"/>
                                                      <w:marBottom w:val="0"/>
                                                      <w:divBdr>
                                                        <w:top w:val="none" w:sz="0" w:space="0" w:color="auto"/>
                                                        <w:left w:val="none" w:sz="0" w:space="0" w:color="auto"/>
                                                        <w:bottom w:val="none" w:sz="0" w:space="0" w:color="auto"/>
                                                        <w:right w:val="none" w:sz="0" w:space="0" w:color="auto"/>
                                                      </w:divBdr>
                                                      <w:divsChild>
                                                        <w:div w:id="1909070463">
                                                          <w:marLeft w:val="0"/>
                                                          <w:marRight w:val="0"/>
                                                          <w:marTop w:val="0"/>
                                                          <w:marBottom w:val="0"/>
                                                          <w:divBdr>
                                                            <w:top w:val="none" w:sz="0" w:space="0" w:color="auto"/>
                                                            <w:left w:val="none" w:sz="0" w:space="0" w:color="auto"/>
                                                            <w:bottom w:val="none" w:sz="0" w:space="0" w:color="auto"/>
                                                            <w:right w:val="none" w:sz="0" w:space="0" w:color="auto"/>
                                                          </w:divBdr>
                                                          <w:divsChild>
                                                            <w:div w:id="230964064">
                                                              <w:marLeft w:val="0"/>
                                                              <w:marRight w:val="0"/>
                                                              <w:marTop w:val="0"/>
                                                              <w:marBottom w:val="0"/>
                                                              <w:divBdr>
                                                                <w:top w:val="none" w:sz="0" w:space="0" w:color="auto"/>
                                                                <w:left w:val="none" w:sz="0" w:space="0" w:color="auto"/>
                                                                <w:bottom w:val="none" w:sz="0" w:space="0" w:color="auto"/>
                                                                <w:right w:val="none" w:sz="0" w:space="0" w:color="auto"/>
                                                              </w:divBdr>
                                                              <w:divsChild>
                                                                <w:div w:id="1984699377">
                                                                  <w:marLeft w:val="0"/>
                                                                  <w:marRight w:val="0"/>
                                                                  <w:marTop w:val="0"/>
                                                                  <w:marBottom w:val="0"/>
                                                                  <w:divBdr>
                                                                    <w:top w:val="single" w:sz="6" w:space="15" w:color="C4CDE0"/>
                                                                    <w:left w:val="single" w:sz="6" w:space="26" w:color="C4CDE0"/>
                                                                    <w:bottom w:val="single" w:sz="12" w:space="8" w:color="C4CDE0"/>
                                                                    <w:right w:val="single" w:sz="6" w:space="26" w:color="C4CDE0"/>
                                                                  </w:divBdr>
                                                                  <w:divsChild>
                                                                    <w:div w:id="1270163779">
                                                                      <w:marLeft w:val="0"/>
                                                                      <w:marRight w:val="0"/>
                                                                      <w:marTop w:val="0"/>
                                                                      <w:marBottom w:val="0"/>
                                                                      <w:divBdr>
                                                                        <w:top w:val="none" w:sz="0" w:space="0" w:color="auto"/>
                                                                        <w:left w:val="none" w:sz="0" w:space="0" w:color="auto"/>
                                                                        <w:bottom w:val="none" w:sz="0" w:space="0" w:color="auto"/>
                                                                        <w:right w:val="none" w:sz="0" w:space="0" w:color="auto"/>
                                                                      </w:divBdr>
                                                                      <w:divsChild>
                                                                        <w:div w:id="1333801295">
                                                                          <w:marLeft w:val="0"/>
                                                                          <w:marRight w:val="0"/>
                                                                          <w:marTop w:val="0"/>
                                                                          <w:marBottom w:val="0"/>
                                                                          <w:divBdr>
                                                                            <w:top w:val="none" w:sz="0" w:space="0" w:color="auto"/>
                                                                            <w:left w:val="none" w:sz="0" w:space="0" w:color="auto"/>
                                                                            <w:bottom w:val="none" w:sz="0" w:space="0" w:color="auto"/>
                                                                            <w:right w:val="none" w:sz="0" w:space="0" w:color="auto"/>
                                                                          </w:divBdr>
                                                                          <w:divsChild>
                                                                            <w:div w:id="422527813">
                                                                              <w:marLeft w:val="0"/>
                                                                              <w:marRight w:val="0"/>
                                                                              <w:marTop w:val="0"/>
                                                                              <w:marBottom w:val="0"/>
                                                                              <w:divBdr>
                                                                                <w:top w:val="none" w:sz="0" w:space="0" w:color="auto"/>
                                                                                <w:left w:val="none" w:sz="0" w:space="0" w:color="auto"/>
                                                                                <w:bottom w:val="none" w:sz="0" w:space="0" w:color="auto"/>
                                                                                <w:right w:val="none" w:sz="0" w:space="0" w:color="auto"/>
                                                                              </w:divBdr>
                                                                              <w:divsChild>
                                                                                <w:div w:id="59133448">
                                                                                  <w:marLeft w:val="0"/>
                                                                                  <w:marRight w:val="0"/>
                                                                                  <w:marTop w:val="0"/>
                                                                                  <w:marBottom w:val="0"/>
                                                                                  <w:divBdr>
                                                                                    <w:top w:val="none" w:sz="0" w:space="0" w:color="auto"/>
                                                                                    <w:left w:val="none" w:sz="0" w:space="0" w:color="auto"/>
                                                                                    <w:bottom w:val="none" w:sz="0" w:space="0" w:color="auto"/>
                                                                                    <w:right w:val="none" w:sz="0" w:space="0" w:color="auto"/>
                                                                                  </w:divBdr>
                                                                                  <w:divsChild>
                                                                                    <w:div w:id="779254729">
                                                                                      <w:marLeft w:val="0"/>
                                                                                      <w:marRight w:val="0"/>
                                                                                      <w:marTop w:val="0"/>
                                                                                      <w:marBottom w:val="300"/>
                                                                                      <w:divBdr>
                                                                                        <w:top w:val="none" w:sz="0" w:space="0" w:color="auto"/>
                                                                                        <w:left w:val="none" w:sz="0" w:space="0" w:color="auto"/>
                                                                                        <w:bottom w:val="none" w:sz="0" w:space="0" w:color="auto"/>
                                                                                        <w:right w:val="none" w:sz="0" w:space="0" w:color="auto"/>
                                                                                      </w:divBdr>
                                                                                      <w:divsChild>
                                                                                        <w:div w:id="1888057783">
                                                                                          <w:marLeft w:val="300"/>
                                                                                          <w:marRight w:val="300"/>
                                                                                          <w:marTop w:val="0"/>
                                                                                          <w:marBottom w:val="0"/>
                                                                                          <w:divBdr>
                                                                                            <w:top w:val="none" w:sz="0" w:space="0" w:color="auto"/>
                                                                                            <w:left w:val="none" w:sz="0" w:space="0" w:color="auto"/>
                                                                                            <w:bottom w:val="none" w:sz="0" w:space="0" w:color="auto"/>
                                                                                            <w:right w:val="none" w:sz="0" w:space="0" w:color="auto"/>
                                                                                          </w:divBdr>
                                                                                        </w:div>
                                                                                        <w:div w:id="67460470">
                                                                                          <w:marLeft w:val="300"/>
                                                                                          <w:marRight w:val="300"/>
                                                                                          <w:marTop w:val="0"/>
                                                                                          <w:marBottom w:val="0"/>
                                                                                          <w:divBdr>
                                                                                            <w:top w:val="none" w:sz="0" w:space="0" w:color="auto"/>
                                                                                            <w:left w:val="none" w:sz="0" w:space="0" w:color="auto"/>
                                                                                            <w:bottom w:val="none" w:sz="0" w:space="0" w:color="auto"/>
                                                                                            <w:right w:val="none" w:sz="0" w:space="0" w:color="auto"/>
                                                                                          </w:divBdr>
                                                                                          <w:divsChild>
                                                                                            <w:div w:id="780189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0712747">
      <w:bodyDiv w:val="1"/>
      <w:marLeft w:val="0"/>
      <w:marRight w:val="0"/>
      <w:marTop w:val="0"/>
      <w:marBottom w:val="0"/>
      <w:divBdr>
        <w:top w:val="none" w:sz="0" w:space="0" w:color="auto"/>
        <w:left w:val="none" w:sz="0" w:space="0" w:color="auto"/>
        <w:bottom w:val="none" w:sz="0" w:space="0" w:color="auto"/>
        <w:right w:val="none" w:sz="0" w:space="0" w:color="auto"/>
      </w:divBdr>
    </w:div>
    <w:div w:id="743185954">
      <w:bodyDiv w:val="1"/>
      <w:marLeft w:val="0"/>
      <w:marRight w:val="0"/>
      <w:marTop w:val="0"/>
      <w:marBottom w:val="0"/>
      <w:divBdr>
        <w:top w:val="none" w:sz="0" w:space="0" w:color="auto"/>
        <w:left w:val="none" w:sz="0" w:space="0" w:color="auto"/>
        <w:bottom w:val="none" w:sz="0" w:space="0" w:color="auto"/>
        <w:right w:val="none" w:sz="0" w:space="0" w:color="auto"/>
      </w:divBdr>
    </w:div>
    <w:div w:id="828864251">
      <w:bodyDiv w:val="1"/>
      <w:marLeft w:val="0"/>
      <w:marRight w:val="0"/>
      <w:marTop w:val="0"/>
      <w:marBottom w:val="0"/>
      <w:divBdr>
        <w:top w:val="none" w:sz="0" w:space="0" w:color="auto"/>
        <w:left w:val="none" w:sz="0" w:space="0" w:color="auto"/>
        <w:bottom w:val="none" w:sz="0" w:space="0" w:color="auto"/>
        <w:right w:val="none" w:sz="0" w:space="0" w:color="auto"/>
      </w:divBdr>
      <w:divsChild>
        <w:div w:id="492766830">
          <w:marLeft w:val="0"/>
          <w:marRight w:val="0"/>
          <w:marTop w:val="0"/>
          <w:marBottom w:val="0"/>
          <w:divBdr>
            <w:top w:val="none" w:sz="0" w:space="0" w:color="auto"/>
            <w:left w:val="none" w:sz="0" w:space="0" w:color="auto"/>
            <w:bottom w:val="none" w:sz="0" w:space="0" w:color="auto"/>
            <w:right w:val="none" w:sz="0" w:space="0" w:color="auto"/>
          </w:divBdr>
          <w:divsChild>
            <w:div w:id="1519343993">
              <w:marLeft w:val="0"/>
              <w:marRight w:val="0"/>
              <w:marTop w:val="0"/>
              <w:marBottom w:val="0"/>
              <w:divBdr>
                <w:top w:val="none" w:sz="0" w:space="0" w:color="auto"/>
                <w:left w:val="none" w:sz="0" w:space="0" w:color="auto"/>
                <w:bottom w:val="none" w:sz="0" w:space="0" w:color="auto"/>
                <w:right w:val="none" w:sz="0" w:space="0" w:color="auto"/>
              </w:divBdr>
              <w:divsChild>
                <w:div w:id="1588731541">
                  <w:marLeft w:val="0"/>
                  <w:marRight w:val="0"/>
                  <w:marTop w:val="0"/>
                  <w:marBottom w:val="0"/>
                  <w:divBdr>
                    <w:top w:val="none" w:sz="0" w:space="0" w:color="auto"/>
                    <w:left w:val="none" w:sz="0" w:space="0" w:color="auto"/>
                    <w:bottom w:val="none" w:sz="0" w:space="0" w:color="auto"/>
                    <w:right w:val="none" w:sz="0" w:space="0" w:color="auto"/>
                  </w:divBdr>
                  <w:divsChild>
                    <w:div w:id="1167398656">
                      <w:marLeft w:val="0"/>
                      <w:marRight w:val="0"/>
                      <w:marTop w:val="0"/>
                      <w:marBottom w:val="0"/>
                      <w:divBdr>
                        <w:top w:val="none" w:sz="0" w:space="0" w:color="auto"/>
                        <w:left w:val="none" w:sz="0" w:space="0" w:color="auto"/>
                        <w:bottom w:val="none" w:sz="0" w:space="0" w:color="auto"/>
                        <w:right w:val="none" w:sz="0" w:space="0" w:color="auto"/>
                      </w:divBdr>
                      <w:divsChild>
                        <w:div w:id="93579557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 w:id="994921109">
      <w:bodyDiv w:val="1"/>
      <w:marLeft w:val="0"/>
      <w:marRight w:val="0"/>
      <w:marTop w:val="0"/>
      <w:marBottom w:val="0"/>
      <w:divBdr>
        <w:top w:val="none" w:sz="0" w:space="0" w:color="auto"/>
        <w:left w:val="none" w:sz="0" w:space="0" w:color="auto"/>
        <w:bottom w:val="none" w:sz="0" w:space="0" w:color="auto"/>
        <w:right w:val="none" w:sz="0" w:space="0" w:color="auto"/>
      </w:divBdr>
    </w:div>
    <w:div w:id="1009675682">
      <w:bodyDiv w:val="1"/>
      <w:marLeft w:val="0"/>
      <w:marRight w:val="0"/>
      <w:marTop w:val="0"/>
      <w:marBottom w:val="0"/>
      <w:divBdr>
        <w:top w:val="none" w:sz="0" w:space="0" w:color="auto"/>
        <w:left w:val="none" w:sz="0" w:space="0" w:color="auto"/>
        <w:bottom w:val="none" w:sz="0" w:space="0" w:color="auto"/>
        <w:right w:val="none" w:sz="0" w:space="0" w:color="auto"/>
      </w:divBdr>
    </w:div>
    <w:div w:id="1065763431">
      <w:bodyDiv w:val="1"/>
      <w:marLeft w:val="0"/>
      <w:marRight w:val="0"/>
      <w:marTop w:val="0"/>
      <w:marBottom w:val="0"/>
      <w:divBdr>
        <w:top w:val="none" w:sz="0" w:space="0" w:color="auto"/>
        <w:left w:val="none" w:sz="0" w:space="0" w:color="auto"/>
        <w:bottom w:val="none" w:sz="0" w:space="0" w:color="auto"/>
        <w:right w:val="none" w:sz="0" w:space="0" w:color="auto"/>
      </w:divBdr>
      <w:divsChild>
        <w:div w:id="592250558">
          <w:marLeft w:val="0"/>
          <w:marRight w:val="0"/>
          <w:marTop w:val="0"/>
          <w:marBottom w:val="0"/>
          <w:divBdr>
            <w:top w:val="none" w:sz="0" w:space="0" w:color="auto"/>
            <w:left w:val="none" w:sz="0" w:space="0" w:color="auto"/>
            <w:bottom w:val="none" w:sz="0" w:space="0" w:color="auto"/>
            <w:right w:val="none" w:sz="0" w:space="0" w:color="auto"/>
          </w:divBdr>
          <w:divsChild>
            <w:div w:id="1947498282">
              <w:marLeft w:val="0"/>
              <w:marRight w:val="0"/>
              <w:marTop w:val="0"/>
              <w:marBottom w:val="0"/>
              <w:divBdr>
                <w:top w:val="none" w:sz="0" w:space="0" w:color="auto"/>
                <w:left w:val="none" w:sz="0" w:space="0" w:color="auto"/>
                <w:bottom w:val="none" w:sz="0" w:space="0" w:color="auto"/>
                <w:right w:val="none" w:sz="0" w:space="0" w:color="auto"/>
              </w:divBdr>
              <w:divsChild>
                <w:div w:id="1671714745">
                  <w:marLeft w:val="0"/>
                  <w:marRight w:val="0"/>
                  <w:marTop w:val="0"/>
                  <w:marBottom w:val="0"/>
                  <w:divBdr>
                    <w:top w:val="none" w:sz="0" w:space="0" w:color="auto"/>
                    <w:left w:val="none" w:sz="0" w:space="0" w:color="auto"/>
                    <w:bottom w:val="none" w:sz="0" w:space="0" w:color="auto"/>
                    <w:right w:val="none" w:sz="0" w:space="0" w:color="auto"/>
                  </w:divBdr>
                  <w:divsChild>
                    <w:div w:id="951940093">
                      <w:marLeft w:val="0"/>
                      <w:marRight w:val="0"/>
                      <w:marTop w:val="0"/>
                      <w:marBottom w:val="0"/>
                      <w:divBdr>
                        <w:top w:val="none" w:sz="0" w:space="0" w:color="auto"/>
                        <w:left w:val="none" w:sz="0" w:space="0" w:color="auto"/>
                        <w:bottom w:val="none" w:sz="0" w:space="0" w:color="auto"/>
                        <w:right w:val="none" w:sz="0" w:space="0" w:color="auto"/>
                      </w:divBdr>
                      <w:divsChild>
                        <w:div w:id="1965579001">
                          <w:marLeft w:val="0"/>
                          <w:marRight w:val="0"/>
                          <w:marTop w:val="0"/>
                          <w:marBottom w:val="0"/>
                          <w:divBdr>
                            <w:top w:val="none" w:sz="0" w:space="0" w:color="auto"/>
                            <w:left w:val="none" w:sz="0" w:space="0" w:color="auto"/>
                            <w:bottom w:val="none" w:sz="0" w:space="0" w:color="auto"/>
                            <w:right w:val="none" w:sz="0" w:space="0" w:color="auto"/>
                          </w:divBdr>
                          <w:divsChild>
                            <w:div w:id="1219585891">
                              <w:marLeft w:val="0"/>
                              <w:marRight w:val="-3600"/>
                              <w:marTop w:val="0"/>
                              <w:marBottom w:val="0"/>
                              <w:divBdr>
                                <w:top w:val="none" w:sz="0" w:space="0" w:color="auto"/>
                                <w:left w:val="none" w:sz="0" w:space="0" w:color="auto"/>
                                <w:bottom w:val="none" w:sz="0" w:space="0" w:color="auto"/>
                                <w:right w:val="none" w:sz="0" w:space="0" w:color="auto"/>
                              </w:divBdr>
                              <w:divsChild>
                                <w:div w:id="2002541600">
                                  <w:marLeft w:val="0"/>
                                  <w:marRight w:val="0"/>
                                  <w:marTop w:val="0"/>
                                  <w:marBottom w:val="0"/>
                                  <w:divBdr>
                                    <w:top w:val="none" w:sz="0" w:space="0" w:color="auto"/>
                                    <w:left w:val="none" w:sz="0" w:space="0" w:color="auto"/>
                                    <w:bottom w:val="none" w:sz="0" w:space="0" w:color="auto"/>
                                    <w:right w:val="none" w:sz="0" w:space="0" w:color="auto"/>
                                  </w:divBdr>
                                  <w:divsChild>
                                    <w:div w:id="260451297">
                                      <w:marLeft w:val="0"/>
                                      <w:marRight w:val="3750"/>
                                      <w:marTop w:val="0"/>
                                      <w:marBottom w:val="0"/>
                                      <w:divBdr>
                                        <w:top w:val="none" w:sz="0" w:space="0" w:color="auto"/>
                                        <w:left w:val="none" w:sz="0" w:space="0" w:color="auto"/>
                                        <w:bottom w:val="none" w:sz="0" w:space="0" w:color="auto"/>
                                        <w:right w:val="none" w:sz="0" w:space="0" w:color="auto"/>
                                      </w:divBdr>
                                      <w:divsChild>
                                        <w:div w:id="1318145110">
                                          <w:marLeft w:val="0"/>
                                          <w:marRight w:val="0"/>
                                          <w:marTop w:val="0"/>
                                          <w:marBottom w:val="0"/>
                                          <w:divBdr>
                                            <w:top w:val="none" w:sz="0" w:space="0" w:color="auto"/>
                                            <w:left w:val="none" w:sz="0" w:space="0" w:color="auto"/>
                                            <w:bottom w:val="none" w:sz="0" w:space="0" w:color="auto"/>
                                            <w:right w:val="none" w:sz="0" w:space="0" w:color="auto"/>
                                          </w:divBdr>
                                          <w:divsChild>
                                            <w:div w:id="73746239">
                                              <w:marLeft w:val="0"/>
                                              <w:marRight w:val="0"/>
                                              <w:marTop w:val="0"/>
                                              <w:marBottom w:val="0"/>
                                              <w:divBdr>
                                                <w:top w:val="none" w:sz="0" w:space="0" w:color="auto"/>
                                                <w:left w:val="none" w:sz="0" w:space="0" w:color="auto"/>
                                                <w:bottom w:val="none" w:sz="0" w:space="0" w:color="auto"/>
                                                <w:right w:val="none" w:sz="0" w:space="0" w:color="auto"/>
                                              </w:divBdr>
                                              <w:divsChild>
                                                <w:div w:id="132186936">
                                                  <w:marLeft w:val="0"/>
                                                  <w:marRight w:val="0"/>
                                                  <w:marTop w:val="0"/>
                                                  <w:marBottom w:val="0"/>
                                                  <w:divBdr>
                                                    <w:top w:val="none" w:sz="0" w:space="0" w:color="auto"/>
                                                    <w:left w:val="none" w:sz="0" w:space="0" w:color="auto"/>
                                                    <w:bottom w:val="none" w:sz="0" w:space="0" w:color="auto"/>
                                                    <w:right w:val="none" w:sz="0" w:space="0" w:color="auto"/>
                                                  </w:divBdr>
                                                  <w:divsChild>
                                                    <w:div w:id="1025011727">
                                                      <w:marLeft w:val="0"/>
                                                      <w:marRight w:val="0"/>
                                                      <w:marTop w:val="0"/>
                                                      <w:marBottom w:val="0"/>
                                                      <w:divBdr>
                                                        <w:top w:val="none" w:sz="0" w:space="0" w:color="auto"/>
                                                        <w:left w:val="none" w:sz="0" w:space="0" w:color="auto"/>
                                                        <w:bottom w:val="none" w:sz="0" w:space="0" w:color="auto"/>
                                                        <w:right w:val="none" w:sz="0" w:space="0" w:color="auto"/>
                                                      </w:divBdr>
                                                      <w:divsChild>
                                                        <w:div w:id="1593391983">
                                                          <w:marLeft w:val="0"/>
                                                          <w:marRight w:val="0"/>
                                                          <w:marTop w:val="0"/>
                                                          <w:marBottom w:val="0"/>
                                                          <w:divBdr>
                                                            <w:top w:val="none" w:sz="0" w:space="0" w:color="auto"/>
                                                            <w:left w:val="none" w:sz="0" w:space="0" w:color="auto"/>
                                                            <w:bottom w:val="none" w:sz="0" w:space="0" w:color="auto"/>
                                                            <w:right w:val="none" w:sz="0" w:space="0" w:color="auto"/>
                                                          </w:divBdr>
                                                          <w:divsChild>
                                                            <w:div w:id="765461426">
                                                              <w:marLeft w:val="0"/>
                                                              <w:marRight w:val="0"/>
                                                              <w:marTop w:val="0"/>
                                                              <w:marBottom w:val="0"/>
                                                              <w:divBdr>
                                                                <w:top w:val="none" w:sz="0" w:space="0" w:color="auto"/>
                                                                <w:left w:val="none" w:sz="0" w:space="0" w:color="auto"/>
                                                                <w:bottom w:val="none" w:sz="0" w:space="0" w:color="auto"/>
                                                                <w:right w:val="none" w:sz="0" w:space="0" w:color="auto"/>
                                                              </w:divBdr>
                                                              <w:divsChild>
                                                                <w:div w:id="5068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7383">
                                                      <w:marLeft w:val="0"/>
                                                      <w:marRight w:val="0"/>
                                                      <w:marTop w:val="0"/>
                                                      <w:marBottom w:val="0"/>
                                                      <w:divBdr>
                                                        <w:top w:val="none" w:sz="0" w:space="0" w:color="auto"/>
                                                        <w:left w:val="none" w:sz="0" w:space="0" w:color="auto"/>
                                                        <w:bottom w:val="none" w:sz="0" w:space="0" w:color="auto"/>
                                                        <w:right w:val="none" w:sz="0" w:space="0" w:color="auto"/>
                                                      </w:divBdr>
                                                      <w:divsChild>
                                                        <w:div w:id="1110592722">
                                                          <w:marLeft w:val="0"/>
                                                          <w:marRight w:val="0"/>
                                                          <w:marTop w:val="0"/>
                                                          <w:marBottom w:val="0"/>
                                                          <w:divBdr>
                                                            <w:top w:val="none" w:sz="0" w:space="0" w:color="auto"/>
                                                            <w:left w:val="none" w:sz="0" w:space="0" w:color="auto"/>
                                                            <w:bottom w:val="none" w:sz="0" w:space="0" w:color="auto"/>
                                                            <w:right w:val="none" w:sz="0" w:space="0" w:color="auto"/>
                                                          </w:divBdr>
                                                          <w:divsChild>
                                                            <w:div w:id="610013100">
                                                              <w:marLeft w:val="0"/>
                                                              <w:marRight w:val="0"/>
                                                              <w:marTop w:val="0"/>
                                                              <w:marBottom w:val="0"/>
                                                              <w:divBdr>
                                                                <w:top w:val="none" w:sz="0" w:space="0" w:color="auto"/>
                                                                <w:left w:val="none" w:sz="0" w:space="0" w:color="auto"/>
                                                                <w:bottom w:val="none" w:sz="0" w:space="0" w:color="auto"/>
                                                                <w:right w:val="none" w:sz="0" w:space="0" w:color="auto"/>
                                                              </w:divBdr>
                                                              <w:divsChild>
                                                                <w:div w:id="72961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326523">
                                                      <w:marLeft w:val="0"/>
                                                      <w:marRight w:val="0"/>
                                                      <w:marTop w:val="0"/>
                                                      <w:marBottom w:val="0"/>
                                                      <w:divBdr>
                                                        <w:top w:val="none" w:sz="0" w:space="0" w:color="auto"/>
                                                        <w:left w:val="none" w:sz="0" w:space="0" w:color="auto"/>
                                                        <w:bottom w:val="none" w:sz="0" w:space="0" w:color="auto"/>
                                                        <w:right w:val="none" w:sz="0" w:space="0" w:color="auto"/>
                                                      </w:divBdr>
                                                      <w:divsChild>
                                                        <w:div w:id="1817188785">
                                                          <w:marLeft w:val="0"/>
                                                          <w:marRight w:val="0"/>
                                                          <w:marTop w:val="0"/>
                                                          <w:marBottom w:val="0"/>
                                                          <w:divBdr>
                                                            <w:top w:val="none" w:sz="0" w:space="0" w:color="auto"/>
                                                            <w:left w:val="none" w:sz="0" w:space="0" w:color="auto"/>
                                                            <w:bottom w:val="none" w:sz="0" w:space="0" w:color="auto"/>
                                                            <w:right w:val="none" w:sz="0" w:space="0" w:color="auto"/>
                                                          </w:divBdr>
                                                          <w:divsChild>
                                                            <w:div w:id="1341155044">
                                                              <w:marLeft w:val="0"/>
                                                              <w:marRight w:val="0"/>
                                                              <w:marTop w:val="0"/>
                                                              <w:marBottom w:val="0"/>
                                                              <w:divBdr>
                                                                <w:top w:val="none" w:sz="0" w:space="0" w:color="auto"/>
                                                                <w:left w:val="none" w:sz="0" w:space="0" w:color="auto"/>
                                                                <w:bottom w:val="none" w:sz="0" w:space="0" w:color="auto"/>
                                                                <w:right w:val="none" w:sz="0" w:space="0" w:color="auto"/>
                                                              </w:divBdr>
                                                              <w:divsChild>
                                                                <w:div w:id="70255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12684">
                                                      <w:marLeft w:val="0"/>
                                                      <w:marRight w:val="0"/>
                                                      <w:marTop w:val="0"/>
                                                      <w:marBottom w:val="0"/>
                                                      <w:divBdr>
                                                        <w:top w:val="none" w:sz="0" w:space="0" w:color="auto"/>
                                                        <w:left w:val="none" w:sz="0" w:space="0" w:color="auto"/>
                                                        <w:bottom w:val="none" w:sz="0" w:space="0" w:color="auto"/>
                                                        <w:right w:val="none" w:sz="0" w:space="0" w:color="auto"/>
                                                      </w:divBdr>
                                                      <w:divsChild>
                                                        <w:div w:id="1725829124">
                                                          <w:marLeft w:val="0"/>
                                                          <w:marRight w:val="0"/>
                                                          <w:marTop w:val="0"/>
                                                          <w:marBottom w:val="0"/>
                                                          <w:divBdr>
                                                            <w:top w:val="none" w:sz="0" w:space="0" w:color="auto"/>
                                                            <w:left w:val="none" w:sz="0" w:space="0" w:color="auto"/>
                                                            <w:bottom w:val="none" w:sz="0" w:space="0" w:color="auto"/>
                                                            <w:right w:val="none" w:sz="0" w:space="0" w:color="auto"/>
                                                          </w:divBdr>
                                                          <w:divsChild>
                                                            <w:div w:id="1013218692">
                                                              <w:marLeft w:val="0"/>
                                                              <w:marRight w:val="0"/>
                                                              <w:marTop w:val="0"/>
                                                              <w:marBottom w:val="0"/>
                                                              <w:divBdr>
                                                                <w:top w:val="none" w:sz="0" w:space="0" w:color="auto"/>
                                                                <w:left w:val="none" w:sz="0" w:space="0" w:color="auto"/>
                                                                <w:bottom w:val="none" w:sz="0" w:space="0" w:color="auto"/>
                                                                <w:right w:val="none" w:sz="0" w:space="0" w:color="auto"/>
                                                              </w:divBdr>
                                                              <w:divsChild>
                                                                <w:div w:id="4813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77304936">
      <w:bodyDiv w:val="1"/>
      <w:marLeft w:val="0"/>
      <w:marRight w:val="0"/>
      <w:marTop w:val="0"/>
      <w:marBottom w:val="0"/>
      <w:divBdr>
        <w:top w:val="none" w:sz="0" w:space="0" w:color="auto"/>
        <w:left w:val="none" w:sz="0" w:space="0" w:color="auto"/>
        <w:bottom w:val="none" w:sz="0" w:space="0" w:color="auto"/>
        <w:right w:val="none" w:sz="0" w:space="0" w:color="auto"/>
      </w:divBdr>
    </w:div>
    <w:div w:id="1550340469">
      <w:bodyDiv w:val="1"/>
      <w:marLeft w:val="0"/>
      <w:marRight w:val="0"/>
      <w:marTop w:val="0"/>
      <w:marBottom w:val="0"/>
      <w:divBdr>
        <w:top w:val="none" w:sz="0" w:space="0" w:color="auto"/>
        <w:left w:val="none" w:sz="0" w:space="0" w:color="auto"/>
        <w:bottom w:val="none" w:sz="0" w:space="0" w:color="auto"/>
        <w:right w:val="none" w:sz="0" w:space="0" w:color="auto"/>
      </w:divBdr>
    </w:div>
    <w:div w:id="1772816626">
      <w:bodyDiv w:val="1"/>
      <w:marLeft w:val="0"/>
      <w:marRight w:val="0"/>
      <w:marTop w:val="0"/>
      <w:marBottom w:val="0"/>
      <w:divBdr>
        <w:top w:val="none" w:sz="0" w:space="0" w:color="auto"/>
        <w:left w:val="none" w:sz="0" w:space="0" w:color="auto"/>
        <w:bottom w:val="none" w:sz="0" w:space="0" w:color="auto"/>
        <w:right w:val="none" w:sz="0" w:space="0" w:color="auto"/>
      </w:divBdr>
    </w:div>
    <w:div w:id="1980764510">
      <w:bodyDiv w:val="1"/>
      <w:marLeft w:val="0"/>
      <w:marRight w:val="0"/>
      <w:marTop w:val="0"/>
      <w:marBottom w:val="0"/>
      <w:divBdr>
        <w:top w:val="none" w:sz="0" w:space="0" w:color="auto"/>
        <w:left w:val="none" w:sz="0" w:space="0" w:color="auto"/>
        <w:bottom w:val="none" w:sz="0" w:space="0" w:color="auto"/>
        <w:right w:val="none" w:sz="0" w:space="0" w:color="auto"/>
      </w:divBdr>
    </w:div>
    <w:div w:id="205816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microsoft.com/office/2007/relationships/hdphoto" Target="media/hdphoto1.wdp"/><Relationship Id="rId26" Type="http://schemas.openxmlformats.org/officeDocument/2006/relationships/image" Target="media/image12.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endnotes" Target="endnotes.xml"/><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hyperlink" Target="http://tw.japan-guide.com/articles/food/restaurants" TargetMode="External"/><Relationship Id="rId2" Type="http://schemas.openxmlformats.org/officeDocument/2006/relationships/numbering" Target="numbering.xml"/><Relationship Id="rId20" Type="http://schemas.openxmlformats.org/officeDocument/2006/relationships/image" Target="media/image6.jpe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hyperlink" Target="http://tw.japan-guide.com/travel/kanto/tokyo" TargetMode="External"/><Relationship Id="rId40" Type="http://schemas.openxmlformats.org/officeDocument/2006/relationships/footer" Target="footer1.xml"/><Relationship Id="rId5" Type="http://schemas.openxmlformats.org/officeDocument/2006/relationships/webSettings" Target="webSettings.xml"/><Relationship Id="rId23" Type="http://schemas.openxmlformats.org/officeDocument/2006/relationships/image" Target="media/image9.jpeg"/><Relationship Id="rId28" Type="http://schemas.openxmlformats.org/officeDocument/2006/relationships/hyperlink" Target="http://www.gotokyo.org/tc/tourists/areas/areamap/odaiba.html" TargetMode="External"/><Relationship Id="rId36" Type="http://schemas.openxmlformats.org/officeDocument/2006/relationships/hyperlink" Target="http://tw.japan-guide.com/travel/kanto/tokyo/shibuya" TargetMode="External"/><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hyperlink" Target="http://tw.japan-guide.com/travel/kanto/tokyo" TargetMode="External"/><Relationship Id="rId43" Type="http://schemas.microsoft.com/office/2007/relationships/stylesWithEffects" Target="stylesWithEffect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92065-32E3-431F-BBD9-E1D355626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736</Words>
  <Characters>4196</Characters>
  <Application>Microsoft Office Word</Application>
  <DocSecurity>0</DocSecurity>
  <Lines>34</Lines>
  <Paragraphs>9</Paragraphs>
  <ScaleCrop>false</ScaleCrop>
  <Company>CMT</Company>
  <LinksUpToDate>false</LinksUpToDate>
  <CharactersWithSpaces>4923</CharactersWithSpaces>
  <SharedDoc>false</SharedDoc>
  <HLinks>
    <vt:vector size="72" baseType="variant">
      <vt:variant>
        <vt:i4>3997753</vt:i4>
      </vt:variant>
      <vt:variant>
        <vt:i4>48</vt:i4>
      </vt:variant>
      <vt:variant>
        <vt:i4>0</vt:i4>
      </vt:variant>
      <vt:variant>
        <vt:i4>5</vt:i4>
      </vt:variant>
      <vt:variant>
        <vt:lpwstr>http://www.senkei.com/</vt:lpwstr>
      </vt:variant>
      <vt:variant>
        <vt:lpwstr/>
      </vt:variant>
      <vt:variant>
        <vt:i4>65536</vt:i4>
      </vt:variant>
      <vt:variant>
        <vt:i4>45</vt:i4>
      </vt:variant>
      <vt:variant>
        <vt:i4>0</vt:i4>
      </vt:variant>
      <vt:variant>
        <vt:i4>5</vt:i4>
      </vt:variant>
      <vt:variant>
        <vt:lpwstr>http://hoppou-bunka.com/</vt:lpwstr>
      </vt:variant>
      <vt:variant>
        <vt:lpwstr/>
      </vt:variant>
      <vt:variant>
        <vt:i4>4718618</vt:i4>
      </vt:variant>
      <vt:variant>
        <vt:i4>42</vt:i4>
      </vt:variant>
      <vt:variant>
        <vt:i4>0</vt:i4>
      </vt:variant>
      <vt:variant>
        <vt:i4>5</vt:i4>
      </vt:variant>
      <vt:variant>
        <vt:lpwstr>http://www.r-yamaki.com/</vt:lpwstr>
      </vt:variant>
      <vt:variant>
        <vt:lpwstr/>
      </vt:variant>
      <vt:variant>
        <vt:i4>4718618</vt:i4>
      </vt:variant>
      <vt:variant>
        <vt:i4>39</vt:i4>
      </vt:variant>
      <vt:variant>
        <vt:i4>0</vt:i4>
      </vt:variant>
      <vt:variant>
        <vt:i4>5</vt:i4>
      </vt:variant>
      <vt:variant>
        <vt:lpwstr>http://www.r-yamaki.com/</vt:lpwstr>
      </vt:variant>
      <vt:variant>
        <vt:lpwstr/>
      </vt:variant>
      <vt:variant>
        <vt:i4>1769488</vt:i4>
      </vt:variant>
      <vt:variant>
        <vt:i4>33</vt:i4>
      </vt:variant>
      <vt:variant>
        <vt:i4>0</vt:i4>
      </vt:variant>
      <vt:variant>
        <vt:i4>5</vt:i4>
      </vt:variant>
      <vt:variant>
        <vt:lpwstr>http://www3.ocn.ne.jp/~snmgp/getgold.htm</vt:lpwstr>
      </vt:variant>
      <vt:variant>
        <vt:lpwstr/>
      </vt:variant>
      <vt:variant>
        <vt:i4>2424867</vt:i4>
      </vt:variant>
      <vt:variant>
        <vt:i4>30</vt:i4>
      </vt:variant>
      <vt:variant>
        <vt:i4>0</vt:i4>
      </vt:variant>
      <vt:variant>
        <vt:i4>5</vt:i4>
      </vt:variant>
      <vt:variant>
        <vt:lpwstr>http://park19.wakwak.com/~rikiyakankou</vt:lpwstr>
      </vt:variant>
      <vt:variant>
        <vt:lpwstr/>
      </vt:variant>
      <vt:variant>
        <vt:i4>6291562</vt:i4>
      </vt:variant>
      <vt:variant>
        <vt:i4>27</vt:i4>
      </vt:variant>
      <vt:variant>
        <vt:i4>0</vt:i4>
      </vt:variant>
      <vt:variant>
        <vt:i4>5</vt:i4>
      </vt:variant>
      <vt:variant>
        <vt:lpwstr>http://www.chinesetoday.com/big/article/881572</vt:lpwstr>
      </vt:variant>
      <vt:variant>
        <vt:lpwstr/>
      </vt:variant>
      <vt:variant>
        <vt:i4>5832799</vt:i4>
      </vt:variant>
      <vt:variant>
        <vt:i4>24</vt:i4>
      </vt:variant>
      <vt:variant>
        <vt:i4>0</vt:i4>
      </vt:variant>
      <vt:variant>
        <vt:i4>5</vt:i4>
      </vt:variant>
      <vt:variant>
        <vt:lpwstr>http://www.okura-niigata.com/</vt:lpwstr>
      </vt:variant>
      <vt:variant>
        <vt:lpwstr/>
      </vt:variant>
      <vt:variant>
        <vt:i4>6029378</vt:i4>
      </vt:variant>
      <vt:variant>
        <vt:i4>21</vt:i4>
      </vt:variant>
      <vt:variant>
        <vt:i4>0</vt:i4>
      </vt:variant>
      <vt:variant>
        <vt:i4>5</vt:i4>
      </vt:variant>
      <vt:variant>
        <vt:lpwstr>http://www.kudamonogari.com/</vt:lpwstr>
      </vt:variant>
      <vt:variant>
        <vt:lpwstr/>
      </vt:variant>
      <vt:variant>
        <vt:i4>6946922</vt:i4>
      </vt:variant>
      <vt:variant>
        <vt:i4>15</vt:i4>
      </vt:variant>
      <vt:variant>
        <vt:i4>0</vt:i4>
      </vt:variant>
      <vt:variant>
        <vt:i4>5</vt:i4>
      </vt:variant>
      <vt:variant>
        <vt:lpwstr>http://www.naspa.co.jp/</vt:lpwstr>
      </vt:variant>
      <vt:variant>
        <vt:lpwstr/>
      </vt:variant>
      <vt:variant>
        <vt:i4>393246</vt:i4>
      </vt:variant>
      <vt:variant>
        <vt:i4>12</vt:i4>
      </vt:variant>
      <vt:variant>
        <vt:i4>0</vt:i4>
      </vt:variant>
      <vt:variant>
        <vt:i4>5</vt:i4>
      </vt:variant>
      <vt:variant>
        <vt:lpwstr>http://www.yuzawakogen.com/green/attraction.html</vt:lpwstr>
      </vt:variant>
      <vt:variant>
        <vt:lpwstr/>
      </vt:variant>
      <vt:variant>
        <vt:i4>393280</vt:i4>
      </vt:variant>
      <vt:variant>
        <vt:i4>9</vt:i4>
      </vt:variant>
      <vt:variant>
        <vt:i4>0</vt:i4>
      </vt:variant>
      <vt:variant>
        <vt:i4>5</vt:i4>
      </vt:variant>
      <vt:variant>
        <vt:lpwstr>http://mizusawakannon.or.jp/index.php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日 期</dc:title>
  <dc:creator>tkt</dc:creator>
  <cp:lastModifiedBy>fang</cp:lastModifiedBy>
  <cp:revision>3</cp:revision>
  <cp:lastPrinted>2018-01-30T10:21:00Z</cp:lastPrinted>
  <dcterms:created xsi:type="dcterms:W3CDTF">2018-03-30T07:12:00Z</dcterms:created>
  <dcterms:modified xsi:type="dcterms:W3CDTF">2018-03-30T07:18:00Z</dcterms:modified>
</cp:coreProperties>
</file>