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49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25"/>
      </w:tblGrid>
      <w:tr w:rsidR="00DC65B8" w:rsidRPr="00277164" w14:paraId="1A71A390" w14:textId="77777777" w:rsidTr="00157BA1">
        <w:trPr>
          <w:tblCellSpacing w:w="0" w:type="dxa"/>
          <w:jc w:val="center"/>
        </w:trPr>
        <w:tc>
          <w:tcPr>
            <w:tcW w:w="0" w:type="auto"/>
            <w:tcBorders>
              <w:top w:val="outset" w:sz="6" w:space="0" w:color="auto"/>
              <w:left w:val="single" w:sz="8" w:space="0" w:color="A9ABA5"/>
              <w:bottom w:val="single" w:sz="8" w:space="0" w:color="A9ABA5"/>
              <w:right w:val="single" w:sz="8" w:space="0" w:color="A9ABA5"/>
            </w:tcBorders>
            <w:tcMar>
              <w:top w:w="80" w:type="dxa"/>
              <w:left w:w="80" w:type="dxa"/>
              <w:bottom w:w="80" w:type="dxa"/>
              <w:right w:w="80" w:type="dxa"/>
            </w:tcMar>
            <w:vAlign w:val="center"/>
            <w:hideMark/>
          </w:tcPr>
          <w:p w14:paraId="0F66673E" w14:textId="13430DDA" w:rsidR="00DC65B8" w:rsidRPr="00157BA1" w:rsidRDefault="00607243" w:rsidP="00CB30EF">
            <w:pPr>
              <w:spacing w:beforeLines="50" w:before="120" w:afterLines="50" w:after="120"/>
              <w:jc w:val="center"/>
              <w:rPr>
                <w:rStyle w:val="wdtitletop1"/>
                <w:sz w:val="36"/>
                <w:szCs w:val="36"/>
              </w:rPr>
            </w:pPr>
            <w:r w:rsidRPr="00157BA1">
              <w:rPr>
                <w:rStyle w:val="wdtitletop1"/>
                <w:sz w:val="36"/>
                <w:szCs w:val="36"/>
              </w:rPr>
              <w:t>【雪之大谷】立山黑部雪壁．名花之里彩燈季．秘境上高地．長良川鐵道．白川合掌村．兼六園．童話草屋根．溫泉饗宴</w:t>
            </w:r>
            <w:r w:rsidR="00277164" w:rsidRPr="00157BA1">
              <w:rPr>
                <w:rStyle w:val="wdtitletop1"/>
                <w:rFonts w:hint="eastAsia"/>
                <w:sz w:val="36"/>
                <w:szCs w:val="36"/>
              </w:rPr>
              <w:t>５</w:t>
            </w:r>
            <w:r w:rsidRPr="00157BA1">
              <w:rPr>
                <w:rStyle w:val="wdtitletop1"/>
                <w:sz w:val="36"/>
                <w:szCs w:val="36"/>
              </w:rPr>
              <w:t>天</w:t>
            </w:r>
          </w:p>
          <w:p w14:paraId="458F02F7" w14:textId="03F31E18" w:rsidR="00277164" w:rsidRPr="00277164" w:rsidRDefault="001B091E" w:rsidP="00277164">
            <w:pPr>
              <w:spacing w:afterLines="50" w:after="120"/>
              <w:jc w:val="center"/>
              <w:rPr>
                <w:color w:val="000000"/>
                <w:sz w:val="36"/>
                <w:szCs w:val="36"/>
              </w:rPr>
            </w:pPr>
            <w:r>
              <w:rPr>
                <w:noProof/>
                <w:color w:val="000000"/>
                <w:sz w:val="36"/>
                <w:szCs w:val="36"/>
              </w:rPr>
              <w:drawing>
                <wp:inline distT="0" distB="0" distL="0" distR="0" wp14:anchorId="20D63AE3" wp14:editId="3938EABB">
                  <wp:extent cx="6120000" cy="4535162"/>
                  <wp:effectExtent l="0" t="0" r="0" b="0"/>
                  <wp:docPr id="858653058"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653058" name="圖片 858653058"/>
                          <pic:cNvPicPr/>
                        </pic:nvPicPr>
                        <pic:blipFill>
                          <a:blip r:embed="rId4" cstate="email">
                            <a:extLst>
                              <a:ext uri="{28A0092B-C50C-407E-A947-70E740481C1C}">
                                <a14:useLocalDpi xmlns:a14="http://schemas.microsoft.com/office/drawing/2010/main"/>
                              </a:ext>
                            </a:extLst>
                          </a:blip>
                          <a:stretch>
                            <a:fillRect/>
                          </a:stretch>
                        </pic:blipFill>
                        <pic:spPr>
                          <a:xfrm>
                            <a:off x="0" y="0"/>
                            <a:ext cx="6120000" cy="4535162"/>
                          </a:xfrm>
                          <a:prstGeom prst="rect">
                            <a:avLst/>
                          </a:prstGeom>
                        </pic:spPr>
                      </pic:pic>
                    </a:graphicData>
                  </a:graphic>
                </wp:inline>
              </w:drawing>
            </w:r>
          </w:p>
        </w:tc>
      </w:tr>
      <w:tr w:rsidR="00DC65B8" w:rsidRPr="00277164" w14:paraId="089D86F1" w14:textId="77777777" w:rsidTr="00157BA1">
        <w:trPr>
          <w:tblCellSpacing w:w="0" w:type="dxa"/>
          <w:jc w:val="center"/>
        </w:trPr>
        <w:tc>
          <w:tcPr>
            <w:tcW w:w="0" w:type="auto"/>
            <w:tcBorders>
              <w:top w:val="outset" w:sz="6" w:space="0" w:color="auto"/>
              <w:left w:val="single" w:sz="8" w:space="0" w:color="A9ABA5"/>
              <w:bottom w:val="outset" w:sz="6" w:space="0" w:color="auto"/>
              <w:right w:val="single" w:sz="8" w:space="0" w:color="A9ABA5"/>
            </w:tcBorders>
            <w:tcMar>
              <w:top w:w="80" w:type="dxa"/>
              <w:left w:w="80" w:type="dxa"/>
              <w:bottom w:w="80" w:type="dxa"/>
              <w:right w:w="80" w:type="dxa"/>
            </w:tcMar>
            <w:vAlign w:val="center"/>
            <w:hideMark/>
          </w:tcPr>
          <w:tbl>
            <w:tblPr>
              <w:tblW w:w="9750" w:type="dxa"/>
              <w:jc w:val="center"/>
              <w:tblCellSpacing w:w="0" w:type="dxa"/>
              <w:tblCellMar>
                <w:left w:w="0" w:type="dxa"/>
                <w:right w:w="0" w:type="dxa"/>
              </w:tblCellMar>
              <w:tblLook w:val="04A0" w:firstRow="1" w:lastRow="0" w:firstColumn="1" w:lastColumn="0" w:noHBand="0" w:noVBand="1"/>
            </w:tblPr>
            <w:tblGrid>
              <w:gridCol w:w="1657"/>
              <w:gridCol w:w="8093"/>
            </w:tblGrid>
            <w:tr w:rsidR="00DC65B8" w:rsidRPr="00277164" w14:paraId="3F0A49CC" w14:textId="77777777">
              <w:trPr>
                <w:tblCellSpacing w:w="0" w:type="dxa"/>
                <w:jc w:val="center"/>
              </w:trPr>
              <w:tc>
                <w:tcPr>
                  <w:tcW w:w="0" w:type="auto"/>
                  <w:gridSpan w:val="2"/>
                  <w:tcMar>
                    <w:top w:w="60" w:type="dxa"/>
                    <w:left w:w="60" w:type="dxa"/>
                    <w:bottom w:w="60" w:type="dxa"/>
                    <w:right w:w="60" w:type="dxa"/>
                  </w:tcMar>
                  <w:vAlign w:val="center"/>
                  <w:hideMark/>
                </w:tcPr>
                <w:p w14:paraId="6906A58F" w14:textId="77777777" w:rsidR="00DC65B8" w:rsidRPr="00277164" w:rsidRDefault="00607243" w:rsidP="00277164">
                  <w:pPr>
                    <w:spacing w:line="0" w:lineRule="atLeast"/>
                    <w:rPr>
                      <w:rFonts w:ascii="微軟正黑體" w:eastAsia="微軟正黑體" w:hAnsi="微軟正黑體"/>
                      <w:color w:val="000000"/>
                    </w:rPr>
                  </w:pPr>
                  <w:r w:rsidRPr="00277164">
                    <w:rPr>
                      <w:rStyle w:val="wdtitleth011"/>
                      <w:rFonts w:ascii="微軟正黑體" w:eastAsia="微軟正黑體" w:hAnsi="微軟正黑體"/>
                      <w:color w:val="CC3366"/>
                    </w:rPr>
                    <w:t>★</w:t>
                  </w:r>
                  <w:r w:rsidRPr="00277164">
                    <w:rPr>
                      <w:rStyle w:val="wdtitleth011"/>
                      <w:rFonts w:ascii="微軟正黑體" w:eastAsia="微軟正黑體" w:hAnsi="微軟正黑體"/>
                    </w:rPr>
                    <w:t xml:space="preserve"> 團費說明：</w:t>
                  </w:r>
                </w:p>
              </w:tc>
            </w:tr>
            <w:tr w:rsidR="00DC65B8" w:rsidRPr="00277164" w14:paraId="40E74593" w14:textId="77777777">
              <w:trPr>
                <w:tblCellSpacing w:w="0" w:type="dxa"/>
                <w:jc w:val="center"/>
              </w:trPr>
              <w:tc>
                <w:tcPr>
                  <w:tcW w:w="850" w:type="pct"/>
                  <w:tcMar>
                    <w:top w:w="60" w:type="dxa"/>
                    <w:left w:w="60" w:type="dxa"/>
                    <w:bottom w:w="60" w:type="dxa"/>
                    <w:right w:w="60" w:type="dxa"/>
                  </w:tcMar>
                  <w:vAlign w:val="center"/>
                  <w:hideMark/>
                </w:tcPr>
                <w:p w14:paraId="08BDF1B4" w14:textId="77777777" w:rsidR="00DC65B8" w:rsidRPr="00277164" w:rsidRDefault="00607243" w:rsidP="00277164">
                  <w:pPr>
                    <w:spacing w:line="0" w:lineRule="atLeast"/>
                    <w:jc w:val="right"/>
                    <w:rPr>
                      <w:rFonts w:ascii="微軟正黑體" w:eastAsia="微軟正黑體" w:hAnsi="微軟正黑體"/>
                      <w:color w:val="000000"/>
                    </w:rPr>
                  </w:pPr>
                  <w:r w:rsidRPr="00277164">
                    <w:rPr>
                      <w:rFonts w:ascii="微軟正黑體" w:eastAsia="微軟正黑體" w:hAnsi="微軟正黑體"/>
                      <w:color w:val="000000"/>
                    </w:rPr>
                    <w:t>團費包含：</w:t>
                  </w:r>
                </w:p>
              </w:tc>
              <w:tc>
                <w:tcPr>
                  <w:tcW w:w="4150" w:type="pct"/>
                  <w:tcMar>
                    <w:top w:w="60" w:type="dxa"/>
                    <w:left w:w="60" w:type="dxa"/>
                    <w:bottom w:w="60" w:type="dxa"/>
                    <w:right w:w="60" w:type="dxa"/>
                  </w:tcMar>
                  <w:vAlign w:val="center"/>
                  <w:hideMark/>
                </w:tcPr>
                <w:p w14:paraId="79EE2AA7" w14:textId="61B65784" w:rsidR="00DC65B8" w:rsidRPr="00277164" w:rsidRDefault="00607243" w:rsidP="00277164">
                  <w:pPr>
                    <w:spacing w:line="0" w:lineRule="atLeast"/>
                    <w:rPr>
                      <w:rFonts w:ascii="微軟正黑體" w:eastAsia="微軟正黑體" w:hAnsi="微軟正黑體"/>
                      <w:color w:val="000000"/>
                    </w:rPr>
                  </w:pPr>
                  <w:r w:rsidRPr="00277164">
                    <w:rPr>
                      <w:rFonts w:ascii="微軟正黑體" w:eastAsia="微軟正黑體" w:hAnsi="微軟正黑體"/>
                      <w:color w:val="000000"/>
                    </w:rPr>
                    <w:t>1. 表列之行程餐食、景點門票、交通等費用。</w:t>
                  </w:r>
                  <w:r w:rsidRPr="00277164">
                    <w:rPr>
                      <w:rFonts w:ascii="微軟正黑體" w:eastAsia="微軟正黑體" w:hAnsi="微軟正黑體"/>
                      <w:color w:val="000000"/>
                    </w:rPr>
                    <w:br/>
                    <w:t>2. 保險：新台幣500萬旅行業責任險附加20萬意外醫療險</w:t>
                  </w:r>
                  <w:r w:rsidR="00157BA1">
                    <w:rPr>
                      <w:rFonts w:ascii="微軟正黑體" w:eastAsia="微軟正黑體" w:hAnsi="微軟正黑體"/>
                      <w:color w:val="000000"/>
                    </w:rPr>
                    <w:t>（</w:t>
                  </w:r>
                  <w:r w:rsidRPr="00277164">
                    <w:rPr>
                      <w:rFonts w:ascii="微軟正黑體" w:eastAsia="微軟正黑體" w:hAnsi="微軟正黑體"/>
                      <w:color w:val="000000"/>
                    </w:rPr>
                    <w:t>實支實付不得超過該上限，惟實支實付仍以保險公司認定為主</w:t>
                  </w:r>
                  <w:r w:rsidR="00157BA1">
                    <w:rPr>
                      <w:rFonts w:ascii="微軟正黑體" w:eastAsia="微軟正黑體" w:hAnsi="微軟正黑體"/>
                      <w:color w:val="000000"/>
                    </w:rPr>
                    <w:t>）</w:t>
                  </w:r>
                  <w:r w:rsidRPr="00277164">
                    <w:rPr>
                      <w:rFonts w:ascii="微軟正黑體" w:eastAsia="微軟正黑體" w:hAnsi="微軟正黑體"/>
                      <w:color w:val="000000"/>
                    </w:rPr>
                    <w:t>。</w:t>
                  </w:r>
                  <w:r w:rsidRPr="00277164">
                    <w:rPr>
                      <w:rFonts w:ascii="微軟正黑體" w:eastAsia="微軟正黑體" w:hAnsi="微軟正黑體"/>
                      <w:color w:val="000000"/>
                    </w:rPr>
                    <w:br/>
                    <w:t xml:space="preserve">＊旅客未滿15歲或70歲以上，依法限制最高【意外死殘保額新臺幣200萬元、意外醫療保額新臺幣20萬 </w:t>
                  </w:r>
                  <w:r w:rsidR="00157BA1">
                    <w:rPr>
                      <w:rFonts w:ascii="微軟正黑體" w:eastAsia="微軟正黑體" w:hAnsi="微軟正黑體"/>
                      <w:color w:val="000000"/>
                    </w:rPr>
                    <w:t>（</w:t>
                  </w:r>
                  <w:r w:rsidRPr="00277164">
                    <w:rPr>
                      <w:rFonts w:ascii="微軟正黑體" w:eastAsia="微軟正黑體" w:hAnsi="微軟正黑體"/>
                      <w:color w:val="000000"/>
                    </w:rPr>
                    <w:t>實支實付</w:t>
                  </w:r>
                  <w:r w:rsidR="00157BA1">
                    <w:rPr>
                      <w:rFonts w:ascii="微軟正黑體" w:eastAsia="微軟正黑體" w:hAnsi="微軟正黑體"/>
                      <w:color w:val="000000"/>
                    </w:rPr>
                    <w:t>）</w:t>
                  </w:r>
                  <w:r w:rsidRPr="00277164">
                    <w:rPr>
                      <w:rFonts w:ascii="微軟正黑體" w:eastAsia="微軟正黑體" w:hAnsi="微軟正黑體"/>
                      <w:color w:val="000000"/>
                    </w:rPr>
                    <w:t>】。</w:t>
                  </w:r>
                  <w:r w:rsidRPr="00277164">
                    <w:rPr>
                      <w:rFonts w:ascii="微軟正黑體" w:eastAsia="微軟正黑體" w:hAnsi="微軟正黑體"/>
                      <w:color w:val="000000"/>
                    </w:rPr>
                    <w:br/>
                    <w:t>3. 未滿2 足歲之嬰兒費用包含保險，但不含行程之餐食以及不佔座位（交通、景點），並提醒您須自行準備嬰兒餐食。</w:t>
                  </w:r>
                </w:p>
              </w:tc>
            </w:tr>
            <w:tr w:rsidR="00DC65B8" w:rsidRPr="00277164" w14:paraId="2C9580ED" w14:textId="77777777">
              <w:trPr>
                <w:tblCellSpacing w:w="0" w:type="dxa"/>
                <w:jc w:val="center"/>
              </w:trPr>
              <w:tc>
                <w:tcPr>
                  <w:tcW w:w="850" w:type="pct"/>
                  <w:tcMar>
                    <w:top w:w="60" w:type="dxa"/>
                    <w:left w:w="60" w:type="dxa"/>
                    <w:bottom w:w="60" w:type="dxa"/>
                    <w:right w:w="60" w:type="dxa"/>
                  </w:tcMar>
                  <w:vAlign w:val="center"/>
                  <w:hideMark/>
                </w:tcPr>
                <w:p w14:paraId="0364EA74" w14:textId="77777777" w:rsidR="00DC65B8" w:rsidRPr="00277164" w:rsidRDefault="00607243" w:rsidP="00277164">
                  <w:pPr>
                    <w:spacing w:line="0" w:lineRule="atLeast"/>
                    <w:jc w:val="right"/>
                    <w:rPr>
                      <w:rFonts w:ascii="微軟正黑體" w:eastAsia="微軟正黑體" w:hAnsi="微軟正黑體"/>
                      <w:color w:val="000000"/>
                    </w:rPr>
                  </w:pPr>
                  <w:r w:rsidRPr="00277164">
                    <w:rPr>
                      <w:rFonts w:ascii="微軟正黑體" w:eastAsia="微軟正黑體" w:hAnsi="微軟正黑體"/>
                      <w:color w:val="000000"/>
                    </w:rPr>
                    <w:t>團費不含：</w:t>
                  </w:r>
                </w:p>
              </w:tc>
              <w:tc>
                <w:tcPr>
                  <w:tcW w:w="4150" w:type="pct"/>
                  <w:tcMar>
                    <w:top w:w="60" w:type="dxa"/>
                    <w:left w:w="60" w:type="dxa"/>
                    <w:bottom w:w="60" w:type="dxa"/>
                    <w:right w:w="60" w:type="dxa"/>
                  </w:tcMar>
                  <w:vAlign w:val="center"/>
                  <w:hideMark/>
                </w:tcPr>
                <w:p w14:paraId="518313A5" w14:textId="112DDCEF" w:rsidR="00DC65B8" w:rsidRPr="00277164" w:rsidRDefault="00607243" w:rsidP="00277164">
                  <w:pPr>
                    <w:spacing w:line="0" w:lineRule="atLeast"/>
                    <w:rPr>
                      <w:rFonts w:ascii="微軟正黑體" w:eastAsia="微軟正黑體" w:hAnsi="微軟正黑體"/>
                      <w:color w:val="000000"/>
                    </w:rPr>
                  </w:pPr>
                  <w:r w:rsidRPr="00277164">
                    <w:rPr>
                      <w:rFonts w:ascii="微軟正黑體" w:eastAsia="微軟正黑體" w:hAnsi="微軟正黑體"/>
                      <w:color w:val="000000"/>
                    </w:rPr>
                    <w:t>1. 本行程表上未表明之各項開支，建議自費項目之交通及應付費用。</w:t>
                  </w:r>
                  <w:r w:rsidRPr="00277164">
                    <w:rPr>
                      <w:rFonts w:ascii="微軟正黑體" w:eastAsia="微軟正黑體" w:hAnsi="微軟正黑體"/>
                      <w:color w:val="000000"/>
                    </w:rPr>
                    <w:br/>
                    <w:t xml:space="preserve">2. 非本旅遊所列行程之一切費用：如新辦個人護照費、旅客之個人費用（如自費行程費用、行李超重費、額外飲料及酒類、洗衣、電話、網際網路使用費、私人交通費、行程外陪同購物之報酬、自由活動費、個人傷病醫療費、服務小費及報酬等。） </w:t>
                  </w:r>
                  <w:r w:rsidRPr="00277164">
                    <w:rPr>
                      <w:rFonts w:ascii="微軟正黑體" w:eastAsia="微軟正黑體" w:hAnsi="微軟正黑體"/>
                      <w:color w:val="000000"/>
                    </w:rPr>
                    <w:br/>
                    <w:t>*領隊</w:t>
                  </w:r>
                  <w:r w:rsidR="00157BA1">
                    <w:rPr>
                      <w:rFonts w:ascii="微軟正黑體" w:eastAsia="微軟正黑體" w:hAnsi="微軟正黑體"/>
                      <w:color w:val="000000"/>
                    </w:rPr>
                    <w:t>（</w:t>
                  </w:r>
                  <w:r w:rsidRPr="00277164">
                    <w:rPr>
                      <w:rFonts w:ascii="微軟正黑體" w:eastAsia="微軟正黑體" w:hAnsi="微軟正黑體"/>
                      <w:color w:val="000000"/>
                    </w:rPr>
                    <w:t>導遊</w:t>
                  </w:r>
                  <w:r w:rsidR="00157BA1">
                    <w:rPr>
                      <w:rFonts w:ascii="微軟正黑體" w:eastAsia="微軟正黑體" w:hAnsi="微軟正黑體"/>
                      <w:color w:val="000000"/>
                    </w:rPr>
                    <w:t>）</w:t>
                  </w:r>
                  <w:r w:rsidRPr="00277164">
                    <w:rPr>
                      <w:rFonts w:ascii="微軟正黑體" w:eastAsia="微軟正黑體" w:hAnsi="微軟正黑體"/>
                      <w:color w:val="000000"/>
                    </w:rPr>
                    <w:t>、司機之小費，建議每人每天新台幣300元。</w:t>
                  </w:r>
                </w:p>
              </w:tc>
            </w:tr>
          </w:tbl>
          <w:p w14:paraId="7E7FD1B8" w14:textId="77777777" w:rsidR="00DC65B8" w:rsidRPr="00277164" w:rsidRDefault="00DC65B8" w:rsidP="00277164">
            <w:pPr>
              <w:spacing w:line="0" w:lineRule="atLeast"/>
              <w:rPr>
                <w:rFonts w:ascii="微軟正黑體" w:eastAsia="微軟正黑體" w:hAnsi="微軟正黑體"/>
                <w:color w:val="000000"/>
              </w:rPr>
            </w:pPr>
          </w:p>
        </w:tc>
      </w:tr>
      <w:tr w:rsidR="00DC65B8" w:rsidRPr="00277164" w14:paraId="323F9655" w14:textId="77777777" w:rsidTr="00157BA1">
        <w:trPr>
          <w:tblCellSpacing w:w="0" w:type="dxa"/>
          <w:jc w:val="center"/>
        </w:trPr>
        <w:tc>
          <w:tcPr>
            <w:tcW w:w="0" w:type="auto"/>
            <w:tcBorders>
              <w:top w:val="outset" w:sz="6" w:space="0" w:color="auto"/>
              <w:left w:val="single" w:sz="8" w:space="0" w:color="A9ABA5"/>
              <w:bottom w:val="single" w:sz="8" w:space="0" w:color="A9ABA5"/>
              <w:right w:val="single" w:sz="8" w:space="0" w:color="A9ABA5"/>
            </w:tcBorders>
            <w:tcMar>
              <w:top w:w="80" w:type="dxa"/>
              <w:left w:w="80" w:type="dxa"/>
              <w:bottom w:w="80" w:type="dxa"/>
              <w:right w:w="80" w:type="dxa"/>
            </w:tcMar>
            <w:vAlign w:val="center"/>
            <w:hideMark/>
          </w:tcPr>
          <w:tbl>
            <w:tblPr>
              <w:tblW w:w="9886" w:type="dxa"/>
              <w:jc w:val="center"/>
              <w:tblCellSpacing w:w="0" w:type="dxa"/>
              <w:tblCellMar>
                <w:left w:w="0" w:type="dxa"/>
                <w:right w:w="0" w:type="dxa"/>
              </w:tblCellMar>
              <w:tblLook w:val="04A0" w:firstRow="1" w:lastRow="0" w:firstColumn="1" w:lastColumn="0" w:noHBand="0" w:noVBand="1"/>
            </w:tblPr>
            <w:tblGrid>
              <w:gridCol w:w="9886"/>
            </w:tblGrid>
            <w:tr w:rsidR="00DC65B8" w:rsidRPr="00277164" w14:paraId="4FCDFD95" w14:textId="77777777" w:rsidTr="00277164">
              <w:trPr>
                <w:tblCellSpacing w:w="0" w:type="dxa"/>
                <w:jc w:val="center"/>
              </w:trPr>
              <w:tc>
                <w:tcPr>
                  <w:tcW w:w="0" w:type="auto"/>
                  <w:tcMar>
                    <w:top w:w="60" w:type="dxa"/>
                    <w:left w:w="60" w:type="dxa"/>
                    <w:bottom w:w="60" w:type="dxa"/>
                    <w:right w:w="60" w:type="dxa"/>
                  </w:tcMar>
                  <w:vAlign w:val="center"/>
                  <w:hideMark/>
                </w:tcPr>
                <w:p w14:paraId="44E15861" w14:textId="52CC1318" w:rsidR="00DC65B8" w:rsidRPr="00277164" w:rsidRDefault="00277164" w:rsidP="00277164">
                  <w:pPr>
                    <w:spacing w:line="0" w:lineRule="atLeast"/>
                    <w:jc w:val="center"/>
                    <w:rPr>
                      <w:rFonts w:ascii="微軟正黑體" w:eastAsia="微軟正黑體" w:hAnsi="微軟正黑體"/>
                      <w:color w:val="000000"/>
                    </w:rPr>
                  </w:pPr>
                  <w:r w:rsidRPr="00277164">
                    <w:rPr>
                      <w:rFonts w:ascii="微軟正黑體" w:eastAsia="微軟正黑體" w:hAnsi="微軟正黑體"/>
                      <w:noProof/>
                      <w:color w:val="000000"/>
                    </w:rPr>
                    <w:lastRenderedPageBreak/>
                    <w:drawing>
                      <wp:inline distT="0" distB="0" distL="0" distR="0" wp14:anchorId="7A0571FB" wp14:editId="3DF2AA76">
                        <wp:extent cx="828675" cy="190500"/>
                        <wp:effectExtent l="0" t="0" r="9525" b="0"/>
                        <wp:docPr id="2" name="圖片 2" descr="https://cw-api.startravel.com.tw/images/20030805-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w-api.startravel.com.tw/images/20030805-01.gif"/>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828675" cy="190500"/>
                                </a:xfrm>
                                <a:prstGeom prst="rect">
                                  <a:avLst/>
                                </a:prstGeom>
                                <a:noFill/>
                                <a:ln>
                                  <a:noFill/>
                                </a:ln>
                              </pic:spPr>
                            </pic:pic>
                          </a:graphicData>
                        </a:graphic>
                      </wp:inline>
                    </w:drawing>
                  </w:r>
                </w:p>
                <w:tbl>
                  <w:tblPr>
                    <w:tblW w:w="9750" w:type="dxa"/>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1224"/>
                    <w:gridCol w:w="1538"/>
                    <w:gridCol w:w="1539"/>
                    <w:gridCol w:w="2371"/>
                    <w:gridCol w:w="1539"/>
                    <w:gridCol w:w="1539"/>
                  </w:tblGrid>
                  <w:tr w:rsidR="00DC65B8" w:rsidRPr="00277164" w14:paraId="3B37FCCD" w14:textId="77777777">
                    <w:trPr>
                      <w:trHeight w:val="315"/>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AD7EE"/>
                        <w:vAlign w:val="center"/>
                        <w:hideMark/>
                      </w:tcPr>
                      <w:p w14:paraId="140862A6" w14:textId="77777777" w:rsidR="00DC65B8" w:rsidRPr="00277164" w:rsidRDefault="00607243" w:rsidP="00277164">
                        <w:pPr>
                          <w:spacing w:line="0" w:lineRule="atLeast"/>
                          <w:jc w:val="center"/>
                          <w:rPr>
                            <w:rFonts w:ascii="微軟正黑體" w:eastAsia="微軟正黑體" w:hAnsi="微軟正黑體"/>
                            <w:color w:val="000000"/>
                          </w:rPr>
                        </w:pPr>
                        <w:r w:rsidRPr="00277164">
                          <w:rPr>
                            <w:rFonts w:ascii="微軟正黑體" w:eastAsia="微軟正黑體" w:hAnsi="微軟正黑體"/>
                            <w:color w:val="000000"/>
                          </w:rPr>
                          <w:t>天數</w:t>
                        </w:r>
                      </w:p>
                    </w:tc>
                    <w:tc>
                      <w:tcPr>
                        <w:tcW w:w="0" w:type="auto"/>
                        <w:tcBorders>
                          <w:top w:val="outset" w:sz="6" w:space="0" w:color="auto"/>
                          <w:left w:val="outset" w:sz="6" w:space="0" w:color="auto"/>
                          <w:bottom w:val="outset" w:sz="6" w:space="0" w:color="auto"/>
                          <w:right w:val="outset" w:sz="6" w:space="0" w:color="auto"/>
                        </w:tcBorders>
                        <w:shd w:val="clear" w:color="auto" w:fill="CAD7EE"/>
                        <w:vAlign w:val="center"/>
                        <w:hideMark/>
                      </w:tcPr>
                      <w:p w14:paraId="20BD32E1" w14:textId="323DE866" w:rsidR="00DC65B8" w:rsidRPr="00277164" w:rsidRDefault="00607243" w:rsidP="00277164">
                        <w:pPr>
                          <w:spacing w:line="0" w:lineRule="atLeast"/>
                          <w:jc w:val="center"/>
                          <w:rPr>
                            <w:rFonts w:ascii="微軟正黑體" w:eastAsia="微軟正黑體" w:hAnsi="微軟正黑體"/>
                            <w:color w:val="000000"/>
                          </w:rPr>
                        </w:pPr>
                        <w:r w:rsidRPr="00277164">
                          <w:rPr>
                            <w:rFonts w:ascii="微軟正黑體" w:eastAsia="微軟正黑體" w:hAnsi="微軟正黑體"/>
                            <w:color w:val="000000"/>
                          </w:rPr>
                          <w:t>出發時間</w:t>
                        </w:r>
                      </w:p>
                    </w:tc>
                    <w:tc>
                      <w:tcPr>
                        <w:tcW w:w="0" w:type="auto"/>
                        <w:tcBorders>
                          <w:top w:val="outset" w:sz="6" w:space="0" w:color="auto"/>
                          <w:left w:val="outset" w:sz="6" w:space="0" w:color="auto"/>
                          <w:bottom w:val="outset" w:sz="6" w:space="0" w:color="auto"/>
                          <w:right w:val="outset" w:sz="6" w:space="0" w:color="auto"/>
                        </w:tcBorders>
                        <w:shd w:val="clear" w:color="auto" w:fill="CAD7EE"/>
                        <w:vAlign w:val="center"/>
                        <w:hideMark/>
                      </w:tcPr>
                      <w:p w14:paraId="15559A89" w14:textId="6600A434" w:rsidR="00DC65B8" w:rsidRPr="00277164" w:rsidRDefault="00607243" w:rsidP="00277164">
                        <w:pPr>
                          <w:spacing w:line="0" w:lineRule="atLeast"/>
                          <w:jc w:val="center"/>
                          <w:rPr>
                            <w:rFonts w:ascii="微軟正黑體" w:eastAsia="微軟正黑體" w:hAnsi="微軟正黑體"/>
                            <w:color w:val="000000"/>
                          </w:rPr>
                        </w:pPr>
                        <w:r w:rsidRPr="00277164">
                          <w:rPr>
                            <w:rFonts w:ascii="微軟正黑體" w:eastAsia="微軟正黑體" w:hAnsi="微軟正黑體"/>
                            <w:color w:val="000000"/>
                          </w:rPr>
                          <w:t>抵達時間</w:t>
                        </w:r>
                      </w:p>
                    </w:tc>
                    <w:tc>
                      <w:tcPr>
                        <w:tcW w:w="0" w:type="auto"/>
                        <w:tcBorders>
                          <w:top w:val="outset" w:sz="6" w:space="0" w:color="auto"/>
                          <w:left w:val="outset" w:sz="6" w:space="0" w:color="auto"/>
                          <w:bottom w:val="outset" w:sz="6" w:space="0" w:color="auto"/>
                          <w:right w:val="outset" w:sz="6" w:space="0" w:color="auto"/>
                        </w:tcBorders>
                        <w:shd w:val="clear" w:color="auto" w:fill="CAD7EE"/>
                        <w:vAlign w:val="center"/>
                        <w:hideMark/>
                      </w:tcPr>
                      <w:p w14:paraId="10164779" w14:textId="77777777" w:rsidR="00DC65B8" w:rsidRPr="00277164" w:rsidRDefault="00607243" w:rsidP="00277164">
                        <w:pPr>
                          <w:spacing w:line="0" w:lineRule="atLeast"/>
                          <w:jc w:val="center"/>
                          <w:rPr>
                            <w:rFonts w:ascii="微軟正黑體" w:eastAsia="微軟正黑體" w:hAnsi="微軟正黑體"/>
                            <w:color w:val="000000"/>
                          </w:rPr>
                        </w:pPr>
                        <w:r w:rsidRPr="00277164">
                          <w:rPr>
                            <w:rFonts w:ascii="微軟正黑體" w:eastAsia="微軟正黑體" w:hAnsi="微軟正黑體"/>
                            <w:color w:val="000000"/>
                          </w:rPr>
                          <w:t>起飛-抵達城市</w:t>
                        </w:r>
                      </w:p>
                    </w:tc>
                    <w:tc>
                      <w:tcPr>
                        <w:tcW w:w="0" w:type="auto"/>
                        <w:tcBorders>
                          <w:top w:val="outset" w:sz="6" w:space="0" w:color="auto"/>
                          <w:left w:val="outset" w:sz="6" w:space="0" w:color="auto"/>
                          <w:bottom w:val="outset" w:sz="6" w:space="0" w:color="auto"/>
                          <w:right w:val="outset" w:sz="6" w:space="0" w:color="auto"/>
                        </w:tcBorders>
                        <w:shd w:val="clear" w:color="auto" w:fill="CAD7EE"/>
                        <w:vAlign w:val="center"/>
                        <w:hideMark/>
                      </w:tcPr>
                      <w:p w14:paraId="41C0AE4B" w14:textId="77777777" w:rsidR="00DC65B8" w:rsidRPr="00277164" w:rsidRDefault="00607243" w:rsidP="00277164">
                        <w:pPr>
                          <w:spacing w:line="0" w:lineRule="atLeast"/>
                          <w:jc w:val="center"/>
                          <w:rPr>
                            <w:rFonts w:ascii="微軟正黑體" w:eastAsia="微軟正黑體" w:hAnsi="微軟正黑體"/>
                            <w:color w:val="000000"/>
                          </w:rPr>
                        </w:pPr>
                        <w:r w:rsidRPr="00277164">
                          <w:rPr>
                            <w:rFonts w:ascii="微軟正黑體" w:eastAsia="微軟正黑體" w:hAnsi="微軟正黑體"/>
                            <w:color w:val="000000"/>
                          </w:rPr>
                          <w:t>航空公司</w:t>
                        </w:r>
                      </w:p>
                    </w:tc>
                    <w:tc>
                      <w:tcPr>
                        <w:tcW w:w="0" w:type="auto"/>
                        <w:tcBorders>
                          <w:top w:val="outset" w:sz="6" w:space="0" w:color="auto"/>
                          <w:left w:val="outset" w:sz="6" w:space="0" w:color="auto"/>
                          <w:bottom w:val="outset" w:sz="6" w:space="0" w:color="auto"/>
                          <w:right w:val="outset" w:sz="6" w:space="0" w:color="auto"/>
                        </w:tcBorders>
                        <w:shd w:val="clear" w:color="auto" w:fill="CAD7EE"/>
                        <w:vAlign w:val="center"/>
                        <w:hideMark/>
                      </w:tcPr>
                      <w:p w14:paraId="17EB5C13" w14:textId="77777777" w:rsidR="00DC65B8" w:rsidRPr="00277164" w:rsidRDefault="00607243" w:rsidP="00277164">
                        <w:pPr>
                          <w:spacing w:line="0" w:lineRule="atLeast"/>
                          <w:jc w:val="center"/>
                          <w:rPr>
                            <w:rFonts w:ascii="微軟正黑體" w:eastAsia="微軟正黑體" w:hAnsi="微軟正黑體"/>
                            <w:color w:val="000000"/>
                          </w:rPr>
                        </w:pPr>
                        <w:r w:rsidRPr="00277164">
                          <w:rPr>
                            <w:rFonts w:ascii="微軟正黑體" w:eastAsia="微軟正黑體" w:hAnsi="微軟正黑體"/>
                            <w:color w:val="000000"/>
                          </w:rPr>
                          <w:t>航班編號</w:t>
                        </w:r>
                      </w:p>
                    </w:tc>
                  </w:tr>
                  <w:tr w:rsidR="00DC65B8" w:rsidRPr="00277164" w14:paraId="014A56D5" w14:textId="77777777">
                    <w:trPr>
                      <w:trHeight w:val="315"/>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0FAFF"/>
                        <w:vAlign w:val="center"/>
                        <w:hideMark/>
                      </w:tcPr>
                      <w:p w14:paraId="6DEA0B47" w14:textId="77777777" w:rsidR="00DC65B8" w:rsidRPr="00277164" w:rsidRDefault="00607243" w:rsidP="00277164">
                        <w:pPr>
                          <w:spacing w:line="0" w:lineRule="atLeast"/>
                          <w:jc w:val="center"/>
                          <w:rPr>
                            <w:rFonts w:ascii="微軟正黑體" w:eastAsia="微軟正黑體" w:hAnsi="微軟正黑體"/>
                            <w:color w:val="000000"/>
                          </w:rPr>
                        </w:pPr>
                        <w:r w:rsidRPr="00277164">
                          <w:rPr>
                            <w:rFonts w:ascii="微軟正黑體" w:eastAsia="微軟正黑體" w:hAnsi="微軟正黑體"/>
                            <w:color w:val="000000"/>
                          </w:rPr>
                          <w:t>第1天</w:t>
                        </w:r>
                      </w:p>
                    </w:tc>
                    <w:tc>
                      <w:tcPr>
                        <w:tcW w:w="0" w:type="auto"/>
                        <w:tcBorders>
                          <w:top w:val="outset" w:sz="6" w:space="0" w:color="auto"/>
                          <w:left w:val="outset" w:sz="6" w:space="0" w:color="auto"/>
                          <w:bottom w:val="outset" w:sz="6" w:space="0" w:color="auto"/>
                          <w:right w:val="outset" w:sz="6" w:space="0" w:color="auto"/>
                        </w:tcBorders>
                        <w:shd w:val="clear" w:color="auto" w:fill="F0FAFF"/>
                        <w:vAlign w:val="center"/>
                        <w:hideMark/>
                      </w:tcPr>
                      <w:p w14:paraId="46BF9595" w14:textId="41A85B32" w:rsidR="00DC65B8" w:rsidRPr="00277164" w:rsidRDefault="00607243" w:rsidP="00277164">
                        <w:pPr>
                          <w:spacing w:line="0" w:lineRule="atLeast"/>
                          <w:jc w:val="center"/>
                          <w:rPr>
                            <w:rFonts w:ascii="微軟正黑體" w:eastAsia="微軟正黑體" w:hAnsi="微軟正黑體"/>
                            <w:color w:val="000000"/>
                          </w:rPr>
                        </w:pPr>
                        <w:r w:rsidRPr="00277164">
                          <w:rPr>
                            <w:rFonts w:ascii="微軟正黑體" w:eastAsia="微軟正黑體" w:hAnsi="微軟正黑體"/>
                            <w:color w:val="000000"/>
                          </w:rPr>
                          <w:t>08:50</w:t>
                        </w:r>
                      </w:p>
                    </w:tc>
                    <w:tc>
                      <w:tcPr>
                        <w:tcW w:w="0" w:type="auto"/>
                        <w:tcBorders>
                          <w:top w:val="outset" w:sz="6" w:space="0" w:color="auto"/>
                          <w:left w:val="outset" w:sz="6" w:space="0" w:color="auto"/>
                          <w:bottom w:val="outset" w:sz="6" w:space="0" w:color="auto"/>
                          <w:right w:val="outset" w:sz="6" w:space="0" w:color="auto"/>
                        </w:tcBorders>
                        <w:shd w:val="clear" w:color="auto" w:fill="F0FAFF"/>
                        <w:vAlign w:val="center"/>
                        <w:hideMark/>
                      </w:tcPr>
                      <w:p w14:paraId="3EDA5975" w14:textId="72BF741D" w:rsidR="00DC65B8" w:rsidRPr="00277164" w:rsidRDefault="00607243" w:rsidP="00277164">
                        <w:pPr>
                          <w:spacing w:line="0" w:lineRule="atLeast"/>
                          <w:jc w:val="center"/>
                          <w:rPr>
                            <w:rFonts w:ascii="微軟正黑體" w:eastAsia="微軟正黑體" w:hAnsi="微軟正黑體"/>
                            <w:color w:val="000000"/>
                          </w:rPr>
                        </w:pPr>
                        <w:r w:rsidRPr="00277164">
                          <w:rPr>
                            <w:rFonts w:ascii="微軟正黑體" w:eastAsia="微軟正黑體" w:hAnsi="微軟正黑體"/>
                            <w:color w:val="000000"/>
                          </w:rPr>
                          <w:t>12:20</w:t>
                        </w:r>
                      </w:p>
                    </w:tc>
                    <w:tc>
                      <w:tcPr>
                        <w:tcW w:w="0" w:type="auto"/>
                        <w:tcBorders>
                          <w:top w:val="outset" w:sz="6" w:space="0" w:color="auto"/>
                          <w:left w:val="outset" w:sz="6" w:space="0" w:color="auto"/>
                          <w:bottom w:val="outset" w:sz="6" w:space="0" w:color="auto"/>
                          <w:right w:val="outset" w:sz="6" w:space="0" w:color="auto"/>
                        </w:tcBorders>
                        <w:shd w:val="clear" w:color="auto" w:fill="F0FAFF"/>
                        <w:vAlign w:val="center"/>
                        <w:hideMark/>
                      </w:tcPr>
                      <w:p w14:paraId="59A6BFA9" w14:textId="77777777" w:rsidR="00DC65B8" w:rsidRPr="00277164" w:rsidRDefault="00607243" w:rsidP="00277164">
                        <w:pPr>
                          <w:spacing w:line="0" w:lineRule="atLeast"/>
                          <w:jc w:val="center"/>
                          <w:rPr>
                            <w:rFonts w:ascii="微軟正黑體" w:eastAsia="微軟正黑體" w:hAnsi="微軟正黑體"/>
                            <w:color w:val="000000"/>
                          </w:rPr>
                        </w:pPr>
                        <w:r w:rsidRPr="00277164">
                          <w:rPr>
                            <w:rFonts w:ascii="微軟正黑體" w:eastAsia="微軟正黑體" w:hAnsi="微軟正黑體"/>
                            <w:color w:val="000000"/>
                          </w:rPr>
                          <w:t>RMQ/UKB</w:t>
                        </w:r>
                      </w:p>
                    </w:tc>
                    <w:tc>
                      <w:tcPr>
                        <w:tcW w:w="0" w:type="auto"/>
                        <w:tcBorders>
                          <w:top w:val="outset" w:sz="6" w:space="0" w:color="auto"/>
                          <w:left w:val="outset" w:sz="6" w:space="0" w:color="auto"/>
                          <w:bottom w:val="outset" w:sz="6" w:space="0" w:color="auto"/>
                          <w:right w:val="outset" w:sz="6" w:space="0" w:color="auto"/>
                        </w:tcBorders>
                        <w:shd w:val="clear" w:color="auto" w:fill="F0FAFF"/>
                        <w:vAlign w:val="center"/>
                        <w:hideMark/>
                      </w:tcPr>
                      <w:p w14:paraId="6D138E48" w14:textId="77777777" w:rsidR="00DC65B8" w:rsidRPr="00277164" w:rsidRDefault="00607243" w:rsidP="00277164">
                        <w:pPr>
                          <w:spacing w:line="0" w:lineRule="atLeast"/>
                          <w:jc w:val="center"/>
                          <w:rPr>
                            <w:rFonts w:ascii="微軟正黑體" w:eastAsia="微軟正黑體" w:hAnsi="微軟正黑體"/>
                            <w:color w:val="000000"/>
                          </w:rPr>
                        </w:pPr>
                        <w:r w:rsidRPr="00277164">
                          <w:rPr>
                            <w:rFonts w:ascii="微軟正黑體" w:eastAsia="微軟正黑體" w:hAnsi="微軟正黑體"/>
                            <w:color w:val="000000"/>
                          </w:rPr>
                          <w:t>星宇航空</w:t>
                        </w:r>
                      </w:p>
                    </w:tc>
                    <w:tc>
                      <w:tcPr>
                        <w:tcW w:w="0" w:type="auto"/>
                        <w:tcBorders>
                          <w:top w:val="outset" w:sz="6" w:space="0" w:color="auto"/>
                          <w:left w:val="outset" w:sz="6" w:space="0" w:color="auto"/>
                          <w:bottom w:val="outset" w:sz="6" w:space="0" w:color="auto"/>
                          <w:right w:val="outset" w:sz="6" w:space="0" w:color="auto"/>
                        </w:tcBorders>
                        <w:shd w:val="clear" w:color="auto" w:fill="F0FAFF"/>
                        <w:vAlign w:val="center"/>
                        <w:hideMark/>
                      </w:tcPr>
                      <w:p w14:paraId="224662D5" w14:textId="77777777" w:rsidR="00DC65B8" w:rsidRPr="00277164" w:rsidRDefault="00607243" w:rsidP="00277164">
                        <w:pPr>
                          <w:spacing w:line="0" w:lineRule="atLeast"/>
                          <w:jc w:val="center"/>
                          <w:rPr>
                            <w:rFonts w:ascii="微軟正黑體" w:eastAsia="微軟正黑體" w:hAnsi="微軟正黑體"/>
                            <w:color w:val="000000"/>
                          </w:rPr>
                        </w:pPr>
                        <w:r w:rsidRPr="00277164">
                          <w:rPr>
                            <w:rFonts w:ascii="微軟正黑體" w:eastAsia="微軟正黑體" w:hAnsi="微軟正黑體"/>
                            <w:color w:val="000000"/>
                          </w:rPr>
                          <w:t>JX168</w:t>
                        </w:r>
                      </w:p>
                    </w:tc>
                  </w:tr>
                  <w:tr w:rsidR="00DC65B8" w:rsidRPr="00277164" w14:paraId="1F0330B1" w14:textId="77777777">
                    <w:trPr>
                      <w:trHeight w:val="315"/>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0FAFF"/>
                        <w:vAlign w:val="center"/>
                        <w:hideMark/>
                      </w:tcPr>
                      <w:p w14:paraId="1BF1C781" w14:textId="77777777" w:rsidR="00DC65B8" w:rsidRPr="00277164" w:rsidRDefault="00607243" w:rsidP="00277164">
                        <w:pPr>
                          <w:spacing w:line="0" w:lineRule="atLeast"/>
                          <w:jc w:val="center"/>
                          <w:rPr>
                            <w:rFonts w:ascii="微軟正黑體" w:eastAsia="微軟正黑體" w:hAnsi="微軟正黑體"/>
                            <w:color w:val="000000"/>
                          </w:rPr>
                        </w:pPr>
                        <w:r w:rsidRPr="00277164">
                          <w:rPr>
                            <w:rFonts w:ascii="微軟正黑體" w:eastAsia="微軟正黑體" w:hAnsi="微軟正黑體"/>
                            <w:color w:val="000000"/>
                          </w:rPr>
                          <w:t>第5天</w:t>
                        </w:r>
                      </w:p>
                    </w:tc>
                    <w:tc>
                      <w:tcPr>
                        <w:tcW w:w="0" w:type="auto"/>
                        <w:tcBorders>
                          <w:top w:val="outset" w:sz="6" w:space="0" w:color="auto"/>
                          <w:left w:val="outset" w:sz="6" w:space="0" w:color="auto"/>
                          <w:bottom w:val="outset" w:sz="6" w:space="0" w:color="auto"/>
                          <w:right w:val="outset" w:sz="6" w:space="0" w:color="auto"/>
                        </w:tcBorders>
                        <w:shd w:val="clear" w:color="auto" w:fill="F0FAFF"/>
                        <w:vAlign w:val="center"/>
                        <w:hideMark/>
                      </w:tcPr>
                      <w:p w14:paraId="257F5417" w14:textId="35D66C67" w:rsidR="00DC65B8" w:rsidRPr="00277164" w:rsidRDefault="00607243" w:rsidP="00277164">
                        <w:pPr>
                          <w:spacing w:line="0" w:lineRule="atLeast"/>
                          <w:jc w:val="center"/>
                          <w:rPr>
                            <w:rFonts w:ascii="微軟正黑體" w:eastAsia="微軟正黑體" w:hAnsi="微軟正黑體"/>
                            <w:color w:val="000000"/>
                          </w:rPr>
                        </w:pPr>
                        <w:r w:rsidRPr="00277164">
                          <w:rPr>
                            <w:rFonts w:ascii="微軟正黑體" w:eastAsia="微軟正黑體" w:hAnsi="微軟正黑體"/>
                            <w:color w:val="000000"/>
                          </w:rPr>
                          <w:t>13:20</w:t>
                        </w:r>
                      </w:p>
                    </w:tc>
                    <w:tc>
                      <w:tcPr>
                        <w:tcW w:w="0" w:type="auto"/>
                        <w:tcBorders>
                          <w:top w:val="outset" w:sz="6" w:space="0" w:color="auto"/>
                          <w:left w:val="outset" w:sz="6" w:space="0" w:color="auto"/>
                          <w:bottom w:val="outset" w:sz="6" w:space="0" w:color="auto"/>
                          <w:right w:val="outset" w:sz="6" w:space="0" w:color="auto"/>
                        </w:tcBorders>
                        <w:shd w:val="clear" w:color="auto" w:fill="F0FAFF"/>
                        <w:vAlign w:val="center"/>
                        <w:hideMark/>
                      </w:tcPr>
                      <w:p w14:paraId="20C9CC7D" w14:textId="7E098C99" w:rsidR="00DC65B8" w:rsidRPr="00277164" w:rsidRDefault="00607243" w:rsidP="00277164">
                        <w:pPr>
                          <w:spacing w:line="0" w:lineRule="atLeast"/>
                          <w:jc w:val="center"/>
                          <w:rPr>
                            <w:rFonts w:ascii="微軟正黑體" w:eastAsia="微軟正黑體" w:hAnsi="微軟正黑體"/>
                            <w:color w:val="000000"/>
                          </w:rPr>
                        </w:pPr>
                        <w:r w:rsidRPr="00277164">
                          <w:rPr>
                            <w:rFonts w:ascii="微軟正黑體" w:eastAsia="微軟正黑體" w:hAnsi="微軟正黑體"/>
                            <w:color w:val="000000"/>
                          </w:rPr>
                          <w:t>15:40</w:t>
                        </w:r>
                      </w:p>
                    </w:tc>
                    <w:tc>
                      <w:tcPr>
                        <w:tcW w:w="0" w:type="auto"/>
                        <w:tcBorders>
                          <w:top w:val="outset" w:sz="6" w:space="0" w:color="auto"/>
                          <w:left w:val="outset" w:sz="6" w:space="0" w:color="auto"/>
                          <w:bottom w:val="outset" w:sz="6" w:space="0" w:color="auto"/>
                          <w:right w:val="outset" w:sz="6" w:space="0" w:color="auto"/>
                        </w:tcBorders>
                        <w:shd w:val="clear" w:color="auto" w:fill="F0FAFF"/>
                        <w:vAlign w:val="center"/>
                        <w:hideMark/>
                      </w:tcPr>
                      <w:p w14:paraId="78B6963C" w14:textId="77777777" w:rsidR="00DC65B8" w:rsidRPr="00277164" w:rsidRDefault="00607243" w:rsidP="00277164">
                        <w:pPr>
                          <w:spacing w:line="0" w:lineRule="atLeast"/>
                          <w:jc w:val="center"/>
                          <w:rPr>
                            <w:rFonts w:ascii="微軟正黑體" w:eastAsia="微軟正黑體" w:hAnsi="微軟正黑體"/>
                            <w:color w:val="000000"/>
                          </w:rPr>
                        </w:pPr>
                        <w:r w:rsidRPr="00277164">
                          <w:rPr>
                            <w:rFonts w:ascii="微軟正黑體" w:eastAsia="微軟正黑體" w:hAnsi="微軟正黑體"/>
                            <w:color w:val="000000"/>
                          </w:rPr>
                          <w:t>UKB/RMQ</w:t>
                        </w:r>
                      </w:p>
                    </w:tc>
                    <w:tc>
                      <w:tcPr>
                        <w:tcW w:w="0" w:type="auto"/>
                        <w:tcBorders>
                          <w:top w:val="outset" w:sz="6" w:space="0" w:color="auto"/>
                          <w:left w:val="outset" w:sz="6" w:space="0" w:color="auto"/>
                          <w:bottom w:val="outset" w:sz="6" w:space="0" w:color="auto"/>
                          <w:right w:val="outset" w:sz="6" w:space="0" w:color="auto"/>
                        </w:tcBorders>
                        <w:shd w:val="clear" w:color="auto" w:fill="F0FAFF"/>
                        <w:vAlign w:val="center"/>
                        <w:hideMark/>
                      </w:tcPr>
                      <w:p w14:paraId="0FAE748C" w14:textId="77777777" w:rsidR="00DC65B8" w:rsidRPr="00277164" w:rsidRDefault="00607243" w:rsidP="00277164">
                        <w:pPr>
                          <w:spacing w:line="0" w:lineRule="atLeast"/>
                          <w:jc w:val="center"/>
                          <w:rPr>
                            <w:rFonts w:ascii="微軟正黑體" w:eastAsia="微軟正黑體" w:hAnsi="微軟正黑體"/>
                            <w:color w:val="000000"/>
                          </w:rPr>
                        </w:pPr>
                        <w:r w:rsidRPr="00277164">
                          <w:rPr>
                            <w:rFonts w:ascii="微軟正黑體" w:eastAsia="微軟正黑體" w:hAnsi="微軟正黑體"/>
                            <w:color w:val="000000"/>
                          </w:rPr>
                          <w:t>星宇航空</w:t>
                        </w:r>
                      </w:p>
                    </w:tc>
                    <w:tc>
                      <w:tcPr>
                        <w:tcW w:w="0" w:type="auto"/>
                        <w:tcBorders>
                          <w:top w:val="outset" w:sz="6" w:space="0" w:color="auto"/>
                          <w:left w:val="outset" w:sz="6" w:space="0" w:color="auto"/>
                          <w:bottom w:val="outset" w:sz="6" w:space="0" w:color="auto"/>
                          <w:right w:val="outset" w:sz="6" w:space="0" w:color="auto"/>
                        </w:tcBorders>
                        <w:shd w:val="clear" w:color="auto" w:fill="F0FAFF"/>
                        <w:vAlign w:val="center"/>
                        <w:hideMark/>
                      </w:tcPr>
                      <w:p w14:paraId="32B9DA94" w14:textId="77777777" w:rsidR="00DC65B8" w:rsidRPr="00277164" w:rsidRDefault="00607243" w:rsidP="00277164">
                        <w:pPr>
                          <w:spacing w:line="0" w:lineRule="atLeast"/>
                          <w:jc w:val="center"/>
                          <w:rPr>
                            <w:rFonts w:ascii="微軟正黑體" w:eastAsia="微軟正黑體" w:hAnsi="微軟正黑體"/>
                            <w:color w:val="000000"/>
                          </w:rPr>
                        </w:pPr>
                        <w:r w:rsidRPr="00277164">
                          <w:rPr>
                            <w:rFonts w:ascii="微軟正黑體" w:eastAsia="微軟正黑體" w:hAnsi="微軟正黑體"/>
                            <w:color w:val="000000"/>
                          </w:rPr>
                          <w:t>JX169</w:t>
                        </w:r>
                      </w:p>
                    </w:tc>
                  </w:tr>
                </w:tbl>
                <w:p w14:paraId="586FB05E" w14:textId="77777777" w:rsidR="00DC65B8" w:rsidRPr="00277164" w:rsidRDefault="00DC65B8" w:rsidP="00277164">
                  <w:pPr>
                    <w:spacing w:line="0" w:lineRule="atLeast"/>
                    <w:rPr>
                      <w:rFonts w:ascii="微軟正黑體" w:eastAsia="微軟正黑體" w:hAnsi="微軟正黑體"/>
                      <w:color w:val="000000"/>
                    </w:rPr>
                  </w:pPr>
                </w:p>
              </w:tc>
            </w:tr>
          </w:tbl>
          <w:p w14:paraId="2C862B80" w14:textId="77777777" w:rsidR="00DC65B8" w:rsidRPr="00277164" w:rsidRDefault="00DC65B8" w:rsidP="00277164">
            <w:pPr>
              <w:spacing w:line="0" w:lineRule="atLeast"/>
              <w:rPr>
                <w:rFonts w:ascii="微軟正黑體" w:eastAsia="微軟正黑體" w:hAnsi="微軟正黑體"/>
                <w:color w:val="000000"/>
              </w:rPr>
            </w:pPr>
          </w:p>
        </w:tc>
      </w:tr>
      <w:tr w:rsidR="00DC65B8" w:rsidRPr="00277164" w14:paraId="42A270C9" w14:textId="77777777" w:rsidTr="00157BA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060F4F7" w14:textId="7204EABC" w:rsidR="00DC65B8" w:rsidRPr="00277164" w:rsidRDefault="00157BA1" w:rsidP="00157BA1">
            <w:pPr>
              <w:jc w:val="center"/>
              <w:rPr>
                <w:rFonts w:ascii="微軟正黑體" w:eastAsia="微軟正黑體" w:hAnsi="微軟正黑體"/>
              </w:rPr>
            </w:pPr>
            <w:r w:rsidRPr="00277164">
              <w:rPr>
                <w:rFonts w:ascii="微軟正黑體" w:eastAsia="微軟正黑體" w:hAnsi="微軟正黑體"/>
                <w:noProof/>
                <w:color w:val="000000"/>
              </w:rPr>
              <w:drawing>
                <wp:inline distT="0" distB="0" distL="0" distR="0" wp14:anchorId="0A3A58D9" wp14:editId="7B6F25AA">
                  <wp:extent cx="790575" cy="190500"/>
                  <wp:effectExtent l="0" t="0" r="9525" b="0"/>
                  <wp:docPr id="3" name="圖片 3" descr="https://cw-api.startravel.com.tw/images_B2B/print/schedu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w-api.startravel.com.tw/images_B2B/print/schedule.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790575" cy="190500"/>
                          </a:xfrm>
                          <a:prstGeom prst="rect">
                            <a:avLst/>
                          </a:prstGeom>
                          <a:noFill/>
                          <a:ln>
                            <a:noFill/>
                          </a:ln>
                        </pic:spPr>
                      </pic:pic>
                    </a:graphicData>
                  </a:graphic>
                </wp:inline>
              </w:drawing>
            </w:r>
          </w:p>
        </w:tc>
      </w:tr>
      <w:tr w:rsidR="00DC65B8" w:rsidRPr="00277164" w14:paraId="47A8421C" w14:textId="77777777" w:rsidTr="00157BA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DC65B8" w:rsidRPr="00277164" w14:paraId="29666B00" w14:textId="77777777">
              <w:trPr>
                <w:tblCellSpacing w:w="0" w:type="dxa"/>
                <w:jc w:val="center"/>
              </w:trPr>
              <w:tc>
                <w:tcPr>
                  <w:tcW w:w="0" w:type="auto"/>
                  <w:tcBorders>
                    <w:left w:val="single" w:sz="8" w:space="0" w:color="A9ABA5"/>
                    <w:right w:val="single" w:sz="8" w:space="0" w:color="A9ABA5"/>
                  </w:tcBorders>
                  <w:tcMar>
                    <w:top w:w="80" w:type="dxa"/>
                    <w:left w:w="80" w:type="dxa"/>
                    <w:bottom w:w="80" w:type="dxa"/>
                    <w:right w:w="80" w:type="dxa"/>
                  </w:tcMar>
                  <w:vAlign w:val="center"/>
                  <w:hideMark/>
                </w:tcPr>
                <w:p w14:paraId="6CCDACAD" w14:textId="77777777" w:rsidR="00DC65B8" w:rsidRPr="00277164" w:rsidRDefault="00607243" w:rsidP="00277164">
                  <w:pPr>
                    <w:spacing w:line="0" w:lineRule="atLeast"/>
                    <w:rPr>
                      <w:rFonts w:ascii="微軟正黑體" w:eastAsia="微軟正黑體" w:hAnsi="微軟正黑體"/>
                      <w:color w:val="000000"/>
                    </w:rPr>
                  </w:pPr>
                  <w:r w:rsidRPr="00277164">
                    <w:rPr>
                      <w:rStyle w:val="wdtitleth011"/>
                      <w:rFonts w:ascii="微軟正黑體" w:eastAsia="微軟正黑體" w:hAnsi="微軟正黑體"/>
                      <w:color w:val="CC3366"/>
                    </w:rPr>
                    <w:t>★</w:t>
                  </w:r>
                  <w:r w:rsidRPr="00277164">
                    <w:rPr>
                      <w:rStyle w:val="wdtitleth011"/>
                      <w:rFonts w:ascii="微軟正黑體" w:eastAsia="微軟正黑體" w:hAnsi="微軟正黑體"/>
                    </w:rPr>
                    <w:t xml:space="preserve"> 第 1 天 台中國際機場／神戶空港→浪漫光之祭典．名花之里《冬華競演彩燈季2024年10月19日～2025年06月01日》→住宿飯店 </w:t>
                  </w:r>
                </w:p>
              </w:tc>
            </w:tr>
          </w:tbl>
          <w:p w14:paraId="5923A61B" w14:textId="77777777" w:rsidR="00DC65B8" w:rsidRPr="00277164" w:rsidRDefault="00DC65B8" w:rsidP="00277164">
            <w:pPr>
              <w:spacing w:line="0" w:lineRule="atLeast"/>
              <w:rPr>
                <w:rFonts w:ascii="微軟正黑體" w:eastAsia="微軟正黑體" w:hAnsi="微軟正黑體"/>
              </w:rPr>
            </w:pPr>
          </w:p>
        </w:tc>
      </w:tr>
      <w:tr w:rsidR="00DC65B8" w:rsidRPr="00277164" w14:paraId="7D41447B" w14:textId="77777777" w:rsidTr="00157BA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DC65B8" w:rsidRPr="00277164" w14:paraId="227E022F" w14:textId="77777777">
              <w:trPr>
                <w:tblCellSpacing w:w="0" w:type="dxa"/>
                <w:jc w:val="center"/>
              </w:trPr>
              <w:tc>
                <w:tcPr>
                  <w:tcW w:w="0" w:type="auto"/>
                  <w:tcMar>
                    <w:top w:w="60" w:type="dxa"/>
                    <w:left w:w="60" w:type="dxa"/>
                    <w:bottom w:w="60" w:type="dxa"/>
                    <w:right w:w="60" w:type="dxa"/>
                  </w:tcMar>
                  <w:vAlign w:val="center"/>
                  <w:hideMark/>
                </w:tcPr>
                <w:p w14:paraId="1CFD0005" w14:textId="77777777" w:rsidR="00DC65B8" w:rsidRPr="00277164" w:rsidRDefault="00607243" w:rsidP="00277164">
                  <w:pPr>
                    <w:pStyle w:val="Web"/>
                    <w:spacing w:before="0" w:beforeAutospacing="0" w:after="0" w:afterAutospacing="0" w:line="0" w:lineRule="atLeast"/>
                    <w:rPr>
                      <w:rFonts w:ascii="微軟正黑體" w:eastAsia="微軟正黑體" w:hAnsi="微軟正黑體"/>
                      <w:color w:val="000000"/>
                    </w:rPr>
                  </w:pPr>
                  <w:r w:rsidRPr="00277164">
                    <w:rPr>
                      <w:rStyle w:val="a3"/>
                      <w:rFonts w:ascii="微軟正黑體" w:eastAsia="微軟正黑體" w:hAnsi="微軟正黑體"/>
                      <w:color w:val="27ACC1"/>
                    </w:rPr>
                    <w:t>▍神戶機場</w:t>
                  </w:r>
                </w:p>
                <w:p w14:paraId="30F67D1C" w14:textId="77777777" w:rsidR="00DC65B8" w:rsidRPr="00277164" w:rsidRDefault="00607243" w:rsidP="00277164">
                  <w:pPr>
                    <w:pStyle w:val="Web"/>
                    <w:spacing w:before="0" w:beforeAutospacing="0" w:after="0" w:afterAutospacing="0" w:line="0" w:lineRule="atLeast"/>
                    <w:rPr>
                      <w:rFonts w:ascii="微軟正黑體" w:eastAsia="微軟正黑體" w:hAnsi="微軟正黑體"/>
                      <w:color w:val="000000"/>
                    </w:rPr>
                  </w:pPr>
                  <w:r w:rsidRPr="00277164">
                    <w:rPr>
                      <w:rFonts w:ascii="微軟正黑體" w:eastAsia="微軟正黑體" w:hAnsi="微軟正黑體" w:hint="eastAsia"/>
                      <w:color w:val="000000"/>
                    </w:rPr>
                    <w:t>今日集合於台中國際機場，由專人協辦出境手續後，搭乘豪華班機直飛日本中部【神戶機場】。</w:t>
                  </w:r>
                </w:p>
                <w:p w14:paraId="7B2A64F9" w14:textId="77777777" w:rsidR="00DC65B8" w:rsidRPr="00277164" w:rsidRDefault="00607243" w:rsidP="00277164">
                  <w:pPr>
                    <w:pStyle w:val="Web"/>
                    <w:spacing w:before="0" w:beforeAutospacing="0" w:after="0" w:afterAutospacing="0" w:line="0" w:lineRule="atLeast"/>
                    <w:rPr>
                      <w:rFonts w:ascii="微軟正黑體" w:eastAsia="微軟正黑體" w:hAnsi="微軟正黑體"/>
                      <w:color w:val="000000"/>
                    </w:rPr>
                  </w:pPr>
                  <w:r w:rsidRPr="00277164">
                    <w:rPr>
                      <w:rStyle w:val="a3"/>
                      <w:rFonts w:ascii="微軟正黑體" w:eastAsia="微軟正黑體" w:hAnsi="微軟正黑體"/>
                      <w:color w:val="27ACC1"/>
                    </w:rPr>
                    <w:t>▍名花之里~冬華競演彩燈季</w:t>
                  </w:r>
                </w:p>
                <w:p w14:paraId="2470A170" w14:textId="77777777" w:rsidR="00DC65B8" w:rsidRPr="00277164" w:rsidRDefault="00607243" w:rsidP="00277164">
                  <w:pPr>
                    <w:pStyle w:val="Web"/>
                    <w:spacing w:before="0" w:beforeAutospacing="0" w:after="0" w:afterAutospacing="0" w:line="0" w:lineRule="atLeast"/>
                    <w:rPr>
                      <w:rFonts w:ascii="微軟正黑體" w:eastAsia="微軟正黑體" w:hAnsi="微軟正黑體"/>
                      <w:color w:val="000000"/>
                    </w:rPr>
                  </w:pPr>
                  <w:r w:rsidRPr="00277164">
                    <w:rPr>
                      <w:rFonts w:ascii="微軟正黑體" w:eastAsia="微軟正黑體" w:hAnsi="微軟正黑體" w:hint="eastAsia"/>
                      <w:color w:val="000000"/>
                    </w:rPr>
                    <w:t>占地23萬平方米，面積非常寬廣，內有1萬2千株花草經年競艷的安第斯的花園、秋海棠花園。隨著夜間燈綵的展現，幻化成冬季的美麗城堡。名花之里是以四季花草風情為傲的大型戶外主題公園。引領期盼的超人氣日本國內最大型冬季彩燈活動。以大自然為主題使用700萬顆燈泡交織成壯麗的景緻～日本最大水波彩燈與長達200公尺的光之迴廊、青之光花壇、光之雲海，還設置了散發櫻花色光芒的櫻花隧道。</w:t>
                  </w:r>
                </w:p>
                <w:p w14:paraId="0FEE1EA1" w14:textId="77777777" w:rsidR="00DC65B8" w:rsidRPr="00277164" w:rsidRDefault="00607243" w:rsidP="00277164">
                  <w:pPr>
                    <w:pStyle w:val="Web"/>
                    <w:spacing w:before="0" w:beforeAutospacing="0" w:after="0" w:afterAutospacing="0" w:line="0" w:lineRule="atLeast"/>
                    <w:rPr>
                      <w:rFonts w:ascii="微軟正黑體" w:eastAsia="微軟正黑體" w:hAnsi="微軟正黑體"/>
                      <w:color w:val="000000"/>
                    </w:rPr>
                  </w:pPr>
                  <w:r w:rsidRPr="00277164">
                    <w:rPr>
                      <w:rStyle w:val="a3"/>
                      <w:rFonts w:ascii="微軟正黑體" w:eastAsia="微軟正黑體" w:hAnsi="微軟正黑體"/>
                      <w:color w:val="27ACC1"/>
                    </w:rPr>
                    <w:t>▍自由前往~榮町、JR驛前廣場</w:t>
                  </w:r>
                </w:p>
                <w:p w14:paraId="3D19D144" w14:textId="77777777" w:rsidR="00DC65B8" w:rsidRPr="00277164" w:rsidRDefault="00607243" w:rsidP="00277164">
                  <w:pPr>
                    <w:pStyle w:val="Web"/>
                    <w:spacing w:before="0" w:beforeAutospacing="0" w:after="0" w:afterAutospacing="0" w:line="0" w:lineRule="atLeast"/>
                    <w:rPr>
                      <w:rFonts w:ascii="微軟正黑體" w:eastAsia="微軟正黑體" w:hAnsi="微軟正黑體"/>
                      <w:color w:val="000000"/>
                    </w:rPr>
                  </w:pPr>
                  <w:r w:rsidRPr="00277164">
                    <w:rPr>
                      <w:rFonts w:ascii="微軟正黑體" w:eastAsia="微軟正黑體" w:hAnsi="微軟正黑體" w:hint="eastAsia"/>
                      <w:color w:val="000000"/>
                    </w:rPr>
                    <w:t>榮町是著名的購物天堂，周邊還有大型地下街，是中部地區最大的購物商城，有高島屋百貨，三省堂書店，東急手創館，著名餐廳街等；到了晚上，這裡的夜色就像是一幅360度的廣角圖，讓人彷彿置身於散發著寶石光芒，多彩絢麗的海洋中，極具魅力 。</w:t>
                  </w:r>
                </w:p>
              </w:tc>
            </w:tr>
          </w:tbl>
          <w:p w14:paraId="57268ECD" w14:textId="77777777" w:rsidR="00DC65B8" w:rsidRPr="00277164" w:rsidRDefault="00DC65B8" w:rsidP="00277164">
            <w:pPr>
              <w:spacing w:line="0" w:lineRule="atLeast"/>
              <w:rPr>
                <w:rFonts w:ascii="微軟正黑體" w:eastAsia="微軟正黑體" w:hAnsi="微軟正黑體"/>
              </w:rPr>
            </w:pPr>
          </w:p>
        </w:tc>
      </w:tr>
      <w:tr w:rsidR="00DC65B8" w:rsidRPr="00277164" w14:paraId="5EE49F76" w14:textId="77777777" w:rsidTr="00157BA1">
        <w:trPr>
          <w:tblCellSpacing w:w="0" w:type="dxa"/>
          <w:jc w:val="center"/>
        </w:trPr>
        <w:tc>
          <w:tcPr>
            <w:tcW w:w="0" w:type="auto"/>
            <w:tcBorders>
              <w:top w:val="outset" w:sz="6" w:space="0" w:color="auto"/>
              <w:left w:val="single" w:sz="8" w:space="0" w:color="A9ABA5"/>
              <w:bottom w:val="single" w:sz="8" w:space="0" w:color="A9ABA5"/>
              <w:right w:val="single" w:sz="8" w:space="0" w:color="A9ABA5"/>
            </w:tcBorders>
            <w:tcMar>
              <w:top w:w="80" w:type="dxa"/>
              <w:left w:w="80" w:type="dxa"/>
              <w:bottom w:w="80" w:type="dxa"/>
              <w:right w:w="80" w:type="dxa"/>
            </w:tcMar>
            <w:vAlign w:val="center"/>
            <w:hideMark/>
          </w:tcPr>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3250"/>
              <w:gridCol w:w="3250"/>
              <w:gridCol w:w="3250"/>
            </w:tblGrid>
            <w:tr w:rsidR="00DC65B8" w:rsidRPr="00277164" w14:paraId="63DBCAB9" w14:textId="77777777">
              <w:trPr>
                <w:trHeight w:val="315"/>
                <w:tblCellSpacing w:w="0" w:type="dxa"/>
                <w:jc w:val="center"/>
              </w:trPr>
              <w:tc>
                <w:tcPr>
                  <w:tcW w:w="450" w:type="pct"/>
                  <w:gridSpan w:val="3"/>
                  <w:tcBorders>
                    <w:top w:val="outset" w:sz="6" w:space="0" w:color="auto"/>
                    <w:left w:val="outset" w:sz="6" w:space="0" w:color="auto"/>
                    <w:bottom w:val="outset" w:sz="6" w:space="0" w:color="auto"/>
                    <w:right w:val="outset" w:sz="6" w:space="0" w:color="auto"/>
                  </w:tcBorders>
                  <w:shd w:val="clear" w:color="auto" w:fill="CAD7EE"/>
                  <w:vAlign w:val="center"/>
                  <w:hideMark/>
                </w:tcPr>
                <w:p w14:paraId="4BED261C" w14:textId="77777777" w:rsidR="00DC65B8" w:rsidRPr="00277164" w:rsidRDefault="00607243" w:rsidP="00277164">
                  <w:pPr>
                    <w:spacing w:line="0" w:lineRule="atLeast"/>
                    <w:rPr>
                      <w:rFonts w:ascii="微軟正黑體" w:eastAsia="微軟正黑體" w:hAnsi="微軟正黑體"/>
                      <w:color w:val="000000"/>
                    </w:rPr>
                  </w:pPr>
                  <w:r w:rsidRPr="00277164">
                    <w:rPr>
                      <w:rFonts w:ascii="微軟正黑體" w:eastAsia="微軟正黑體" w:hAnsi="微軟正黑體"/>
                      <w:color w:val="000000"/>
                    </w:rPr>
                    <w:t>住宿：名古屋京阪 或 VESSEL HOTEL CAMPANA 或 宜必思名古屋 或 MY STAYS名古屋 或 名古屋伏見大和 或 榮東急REI 或 名鐵GRAND或同等級旅館</w:t>
                  </w:r>
                </w:p>
              </w:tc>
            </w:tr>
            <w:tr w:rsidR="00DC65B8" w:rsidRPr="00277164" w14:paraId="5D3CF7E0" w14:textId="77777777">
              <w:trPr>
                <w:trHeight w:val="300"/>
                <w:tblCellSpacing w:w="0" w:type="dxa"/>
                <w:jc w:val="center"/>
              </w:trPr>
              <w:tc>
                <w:tcPr>
                  <w:tcW w:w="1650" w:type="pct"/>
                  <w:tcBorders>
                    <w:top w:val="outset" w:sz="6" w:space="0" w:color="auto"/>
                    <w:left w:val="outset" w:sz="6" w:space="0" w:color="auto"/>
                    <w:bottom w:val="outset" w:sz="6" w:space="0" w:color="auto"/>
                    <w:right w:val="outset" w:sz="6" w:space="0" w:color="auto"/>
                  </w:tcBorders>
                  <w:shd w:val="clear" w:color="auto" w:fill="F0FAFF"/>
                  <w:vAlign w:val="center"/>
                  <w:hideMark/>
                </w:tcPr>
                <w:p w14:paraId="01FD1126" w14:textId="77777777" w:rsidR="00DC65B8" w:rsidRPr="00277164" w:rsidRDefault="00607243" w:rsidP="00277164">
                  <w:pPr>
                    <w:spacing w:line="0" w:lineRule="atLeast"/>
                    <w:rPr>
                      <w:rFonts w:ascii="微軟正黑體" w:eastAsia="微軟正黑體" w:hAnsi="微軟正黑體"/>
                      <w:color w:val="000000"/>
                    </w:rPr>
                  </w:pPr>
                  <w:r w:rsidRPr="00277164">
                    <w:rPr>
                      <w:rFonts w:ascii="微軟正黑體" w:eastAsia="微軟正黑體" w:hAnsi="微軟正黑體"/>
                      <w:color w:val="000000"/>
                    </w:rPr>
                    <w:t>早餐X：溫暖的家</w:t>
                  </w:r>
                </w:p>
              </w:tc>
              <w:tc>
                <w:tcPr>
                  <w:tcW w:w="1650" w:type="pct"/>
                  <w:tcBorders>
                    <w:top w:val="outset" w:sz="6" w:space="0" w:color="auto"/>
                    <w:left w:val="outset" w:sz="6" w:space="0" w:color="auto"/>
                    <w:bottom w:val="outset" w:sz="6" w:space="0" w:color="auto"/>
                    <w:right w:val="outset" w:sz="6" w:space="0" w:color="auto"/>
                  </w:tcBorders>
                  <w:shd w:val="clear" w:color="auto" w:fill="F0FAFF"/>
                  <w:vAlign w:val="center"/>
                  <w:hideMark/>
                </w:tcPr>
                <w:p w14:paraId="64878E88" w14:textId="77777777" w:rsidR="00DC65B8" w:rsidRPr="00277164" w:rsidRDefault="00607243" w:rsidP="00277164">
                  <w:pPr>
                    <w:spacing w:line="0" w:lineRule="atLeast"/>
                    <w:rPr>
                      <w:rFonts w:ascii="微軟正黑體" w:eastAsia="微軟正黑體" w:hAnsi="微軟正黑體"/>
                      <w:color w:val="000000"/>
                    </w:rPr>
                  </w:pPr>
                  <w:r w:rsidRPr="00277164">
                    <w:rPr>
                      <w:rFonts w:ascii="微軟正黑體" w:eastAsia="微軟正黑體" w:hAnsi="微軟正黑體"/>
                      <w:color w:val="000000"/>
                    </w:rPr>
                    <w:t>中餐O：機上精緻套餐</w:t>
                  </w:r>
                </w:p>
              </w:tc>
              <w:tc>
                <w:tcPr>
                  <w:tcW w:w="1650" w:type="pct"/>
                  <w:tcBorders>
                    <w:top w:val="outset" w:sz="6" w:space="0" w:color="auto"/>
                    <w:left w:val="outset" w:sz="6" w:space="0" w:color="auto"/>
                    <w:bottom w:val="outset" w:sz="6" w:space="0" w:color="auto"/>
                    <w:right w:val="outset" w:sz="6" w:space="0" w:color="auto"/>
                  </w:tcBorders>
                  <w:shd w:val="clear" w:color="auto" w:fill="F0FAFF"/>
                  <w:vAlign w:val="center"/>
                  <w:hideMark/>
                </w:tcPr>
                <w:p w14:paraId="3F73EC4C" w14:textId="77777777" w:rsidR="00DC65B8" w:rsidRPr="00277164" w:rsidRDefault="00607243" w:rsidP="00277164">
                  <w:pPr>
                    <w:spacing w:line="0" w:lineRule="atLeast"/>
                    <w:rPr>
                      <w:rFonts w:ascii="微軟正黑體" w:eastAsia="微軟正黑體" w:hAnsi="微軟正黑體"/>
                      <w:color w:val="000000"/>
                    </w:rPr>
                  </w:pPr>
                  <w:r w:rsidRPr="00277164">
                    <w:rPr>
                      <w:rFonts w:ascii="微軟正黑體" w:eastAsia="微軟正黑體" w:hAnsi="微軟正黑體"/>
                      <w:color w:val="000000"/>
                    </w:rPr>
                    <w:t>晚餐O：發放日幣2000元，方便遊玩</w:t>
                  </w:r>
                </w:p>
              </w:tc>
            </w:tr>
          </w:tbl>
          <w:p w14:paraId="06FE252B" w14:textId="77777777" w:rsidR="00DC65B8" w:rsidRPr="00277164" w:rsidRDefault="00DC65B8" w:rsidP="00277164">
            <w:pPr>
              <w:spacing w:line="0" w:lineRule="atLeast"/>
              <w:rPr>
                <w:rFonts w:ascii="微軟正黑體" w:eastAsia="微軟正黑體" w:hAnsi="微軟正黑體"/>
                <w:color w:val="000000"/>
              </w:rPr>
            </w:pPr>
          </w:p>
        </w:tc>
      </w:tr>
      <w:tr w:rsidR="00DC65B8" w:rsidRPr="00277164" w14:paraId="7580114E" w14:textId="77777777" w:rsidTr="00157BA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DC65B8" w:rsidRPr="00277164" w14:paraId="6C278FD5" w14:textId="77777777">
              <w:trPr>
                <w:tblCellSpacing w:w="0" w:type="dxa"/>
                <w:jc w:val="center"/>
              </w:trPr>
              <w:tc>
                <w:tcPr>
                  <w:tcW w:w="0" w:type="auto"/>
                  <w:tcBorders>
                    <w:left w:val="single" w:sz="8" w:space="0" w:color="A9ABA5"/>
                    <w:right w:val="single" w:sz="8" w:space="0" w:color="A9ABA5"/>
                  </w:tcBorders>
                  <w:tcMar>
                    <w:top w:w="80" w:type="dxa"/>
                    <w:left w:w="80" w:type="dxa"/>
                    <w:bottom w:w="80" w:type="dxa"/>
                    <w:right w:w="80" w:type="dxa"/>
                  </w:tcMar>
                  <w:vAlign w:val="center"/>
                  <w:hideMark/>
                </w:tcPr>
                <w:p w14:paraId="03C65E98" w14:textId="70F4E628" w:rsidR="00DC65B8" w:rsidRPr="00277164" w:rsidRDefault="00607243" w:rsidP="00277164">
                  <w:pPr>
                    <w:spacing w:line="0" w:lineRule="atLeast"/>
                    <w:rPr>
                      <w:rFonts w:ascii="微軟正黑體" w:eastAsia="微軟正黑體" w:hAnsi="微軟正黑體"/>
                      <w:color w:val="000000"/>
                    </w:rPr>
                  </w:pPr>
                  <w:r w:rsidRPr="00277164">
                    <w:rPr>
                      <w:rStyle w:val="wdtitleth011"/>
                      <w:rFonts w:ascii="微軟正黑體" w:eastAsia="微軟正黑體" w:hAnsi="微軟正黑體"/>
                      <w:color w:val="CC3366"/>
                    </w:rPr>
                    <w:t>★</w:t>
                  </w:r>
                  <w:r w:rsidRPr="00277164">
                    <w:rPr>
                      <w:rStyle w:val="wdtitleth011"/>
                      <w:rFonts w:ascii="微軟正黑體" w:eastAsia="微軟正黑體" w:hAnsi="微軟正黑體"/>
                    </w:rPr>
                    <w:t xml:space="preserve"> 第 2 天 ★特別安排～長良川觀光列車（欣賞溪谷絕景）→白川鄉荻町合掌村（世界文化遺產～冬季宛如童話薑餅屋般雪景）★特別安排《荻町城跡展望台》欣賞荻町地區合掌造聚落的全景→日本三大名園之一～《兼六園》★加贈名物金箔冰淇淋</w:t>
                  </w:r>
                </w:p>
              </w:tc>
            </w:tr>
          </w:tbl>
          <w:p w14:paraId="44C5DB6F" w14:textId="77777777" w:rsidR="00DC65B8" w:rsidRPr="00277164" w:rsidRDefault="00DC65B8" w:rsidP="00277164">
            <w:pPr>
              <w:spacing w:line="0" w:lineRule="atLeast"/>
              <w:rPr>
                <w:rFonts w:ascii="微軟正黑體" w:eastAsia="微軟正黑體" w:hAnsi="微軟正黑體"/>
              </w:rPr>
            </w:pPr>
          </w:p>
        </w:tc>
      </w:tr>
      <w:tr w:rsidR="00DC65B8" w:rsidRPr="00277164" w14:paraId="4E233F91" w14:textId="77777777" w:rsidTr="00157BA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DC65B8" w:rsidRPr="00277164" w14:paraId="2258D543" w14:textId="77777777">
              <w:trPr>
                <w:tblCellSpacing w:w="0" w:type="dxa"/>
                <w:jc w:val="center"/>
              </w:trPr>
              <w:tc>
                <w:tcPr>
                  <w:tcW w:w="0" w:type="auto"/>
                  <w:tcMar>
                    <w:top w:w="60" w:type="dxa"/>
                    <w:left w:w="60" w:type="dxa"/>
                    <w:bottom w:w="60" w:type="dxa"/>
                    <w:right w:w="60" w:type="dxa"/>
                  </w:tcMar>
                  <w:vAlign w:val="center"/>
                  <w:hideMark/>
                </w:tcPr>
                <w:p w14:paraId="4D24D153" w14:textId="77777777" w:rsidR="00DC65B8" w:rsidRPr="00277164" w:rsidRDefault="00607243" w:rsidP="00277164">
                  <w:pPr>
                    <w:pStyle w:val="Web"/>
                    <w:spacing w:before="0" w:beforeAutospacing="0" w:after="0" w:afterAutospacing="0" w:line="0" w:lineRule="atLeast"/>
                    <w:rPr>
                      <w:rFonts w:ascii="微軟正黑體" w:eastAsia="微軟正黑體" w:hAnsi="微軟正黑體"/>
                      <w:color w:val="000000"/>
                    </w:rPr>
                  </w:pPr>
                  <w:r w:rsidRPr="00277164">
                    <w:rPr>
                      <w:rStyle w:val="a3"/>
                      <w:rFonts w:ascii="微軟正黑體" w:eastAsia="微軟正黑體" w:hAnsi="微軟正黑體"/>
                      <w:color w:val="27ACC1"/>
                    </w:rPr>
                    <w:t>▍長良川鐵道</w:t>
                  </w:r>
                </w:p>
                <w:p w14:paraId="187F3DE3" w14:textId="77777777" w:rsidR="00DC65B8" w:rsidRPr="00277164" w:rsidRDefault="00607243" w:rsidP="00277164">
                  <w:pPr>
                    <w:pStyle w:val="Web"/>
                    <w:spacing w:before="0" w:beforeAutospacing="0" w:after="0" w:afterAutospacing="0" w:line="0" w:lineRule="atLeast"/>
                    <w:rPr>
                      <w:rFonts w:ascii="微軟正黑體" w:eastAsia="微軟正黑體" w:hAnsi="微軟正黑體"/>
                      <w:color w:val="000000"/>
                    </w:rPr>
                  </w:pPr>
                  <w:r w:rsidRPr="00277164">
                    <w:rPr>
                      <w:rFonts w:ascii="微軟正黑體" w:eastAsia="微軟正黑體" w:hAnsi="微軟正黑體" w:hint="eastAsia"/>
                      <w:color w:val="000000"/>
                    </w:rPr>
                    <w:t>長良川鐵道自岐阜縣美濃太田站至北濃站，全長共72.1公里；因沿途經過日本三大清流之一的長良川，沿途農村、溪流、山谷風光明媚，隨四季轉換，呈現不同景致，近年來受到許多日本旅客的喜愛。秋季時溪谷紅葉映照長良川，美不勝收。</w:t>
                  </w:r>
                </w:p>
                <w:p w14:paraId="6475F40C" w14:textId="77777777" w:rsidR="00DC65B8" w:rsidRPr="00277164" w:rsidRDefault="00607243" w:rsidP="00277164">
                  <w:pPr>
                    <w:pStyle w:val="Web"/>
                    <w:spacing w:before="0" w:beforeAutospacing="0" w:after="0" w:afterAutospacing="0" w:line="0" w:lineRule="atLeast"/>
                    <w:rPr>
                      <w:rFonts w:ascii="微軟正黑體" w:eastAsia="微軟正黑體" w:hAnsi="微軟正黑體"/>
                      <w:color w:val="000000"/>
                    </w:rPr>
                  </w:pPr>
                  <w:r w:rsidRPr="00277164">
                    <w:rPr>
                      <w:rStyle w:val="a3"/>
                      <w:rFonts w:ascii="微軟正黑體" w:eastAsia="微軟正黑體" w:hAnsi="微軟正黑體"/>
                      <w:color w:val="27ACC1"/>
                    </w:rPr>
                    <w:t>▍白川鄉荻町合掌村</w:t>
                  </w:r>
                </w:p>
                <w:p w14:paraId="1C204E3F" w14:textId="77777777" w:rsidR="00DC65B8" w:rsidRPr="00277164" w:rsidRDefault="00607243" w:rsidP="00277164">
                  <w:pPr>
                    <w:pStyle w:val="Web"/>
                    <w:spacing w:before="0" w:beforeAutospacing="0" w:after="0" w:afterAutospacing="0" w:line="0" w:lineRule="atLeast"/>
                    <w:rPr>
                      <w:rFonts w:ascii="微軟正黑體" w:eastAsia="微軟正黑體" w:hAnsi="微軟正黑體"/>
                      <w:color w:val="000000"/>
                    </w:rPr>
                  </w:pPr>
                  <w:r w:rsidRPr="00277164">
                    <w:rPr>
                      <w:rFonts w:ascii="微軟正黑體" w:eastAsia="微軟正黑體" w:hAnsi="微軟正黑體" w:hint="eastAsia"/>
                      <w:color w:val="000000"/>
                    </w:rPr>
                    <w:t>米其林三星景點~名列世界文化遺產，因為深山圍繞，古人累積的智慧，當地人使用稻草蘆葦合掌形的方式來建築屋頂，加上厚實的中央屋柱，可使嚴冬多雪下，嚴苛的自然環境裡，維持安全。而合掌造這種傳統冬暖夏涼的建屋方式，後來因德國建築學家一本”日本美的再發現”內的介紹而廣為世人所知；聯合國教文組織並特別把白川鄉的荻町合掌集落，鄰近的神山地區等，登錄為世界文化遺產。當您漫步於此時，就彷彿置身於童話世界中的薑餅屋街道，此外在恰當的時間拜訪合掌村有機會同時賞楓及賞銀杏。合掌屋是日本最著名的傳統建築之一，古樸的造形，對外國人而言有如童話中的薑餅屋，對日本人而言，則是日本人對抗大自然的精神象徵。保留一百多間合掌屋的【白川鄉荻町】，就像一座露天博物館，是連日本人都十分喜歡的一個觀光地點，您當然也不能錯過。</w:t>
                  </w:r>
                </w:p>
                <w:p w14:paraId="1E669138" w14:textId="77777777" w:rsidR="00DC65B8" w:rsidRPr="00277164" w:rsidRDefault="00607243" w:rsidP="00277164">
                  <w:pPr>
                    <w:pStyle w:val="Web"/>
                    <w:spacing w:before="0" w:beforeAutospacing="0" w:after="0" w:afterAutospacing="0" w:line="0" w:lineRule="atLeast"/>
                    <w:rPr>
                      <w:rFonts w:ascii="微軟正黑體" w:eastAsia="微軟正黑體" w:hAnsi="微軟正黑體"/>
                      <w:color w:val="000000"/>
                    </w:rPr>
                  </w:pPr>
                  <w:r w:rsidRPr="00277164">
                    <w:rPr>
                      <w:rFonts w:ascii="微軟正黑體" w:eastAsia="微軟正黑體" w:hAnsi="微軟正黑體" w:hint="eastAsia"/>
                      <w:color w:val="D12B50"/>
                    </w:rPr>
                    <w:t>★特別安排</w:t>
                  </w:r>
                  <w:r w:rsidRPr="00277164">
                    <w:rPr>
                      <w:rFonts w:ascii="微軟正黑體" w:eastAsia="微軟正黑體" w:hAnsi="微軟正黑體" w:hint="eastAsia"/>
                      <w:color w:val="D12B50"/>
                    </w:rPr>
                    <w:br/>
                    <w:t>【荻町城跡展望台】可以欣賞荻町地區的合掌造聚落的全景，獨特的角落及視野，群山環抱下的聚落景致遠得如在幻境中，猶如童話中才會出現的畫面盡收眼底，披上了厚厚的白雪下的合掌屋，像極了可愛的薑餅屋，讓恬靜的山村美不勝收。</w:t>
                  </w:r>
                </w:p>
                <w:p w14:paraId="5FDDCC03" w14:textId="77777777" w:rsidR="00DC65B8" w:rsidRPr="00277164" w:rsidRDefault="00607243" w:rsidP="00277164">
                  <w:pPr>
                    <w:pStyle w:val="Web"/>
                    <w:spacing w:before="0" w:beforeAutospacing="0" w:after="0" w:afterAutospacing="0" w:line="0" w:lineRule="atLeast"/>
                    <w:rPr>
                      <w:rFonts w:ascii="微軟正黑體" w:eastAsia="微軟正黑體" w:hAnsi="微軟正黑體"/>
                      <w:color w:val="000000"/>
                    </w:rPr>
                  </w:pPr>
                  <w:r w:rsidRPr="00277164">
                    <w:rPr>
                      <w:rStyle w:val="a3"/>
                      <w:rFonts w:ascii="微軟正黑體" w:eastAsia="微軟正黑體" w:hAnsi="微軟正黑體"/>
                      <w:color w:val="27ACC1"/>
                    </w:rPr>
                    <w:t>▍兼六園</w:t>
                  </w:r>
                </w:p>
                <w:p w14:paraId="5AE8718B" w14:textId="77777777" w:rsidR="00DC65B8" w:rsidRPr="00277164" w:rsidRDefault="00607243" w:rsidP="00277164">
                  <w:pPr>
                    <w:pStyle w:val="Web"/>
                    <w:spacing w:before="0" w:beforeAutospacing="0" w:after="0" w:afterAutospacing="0" w:line="0" w:lineRule="atLeast"/>
                    <w:rPr>
                      <w:rFonts w:ascii="微軟正黑體" w:eastAsia="微軟正黑體" w:hAnsi="微軟正黑體"/>
                      <w:color w:val="000000"/>
                    </w:rPr>
                  </w:pPr>
                  <w:r w:rsidRPr="00277164">
                    <w:rPr>
                      <w:rFonts w:ascii="微軟正黑體" w:eastAsia="微軟正黑體" w:hAnsi="微軟正黑體" w:hint="eastAsia"/>
                      <w:color w:val="000000"/>
                    </w:rPr>
                    <w:t>位於金澤市中心，佔地廣達10萬平方公尺，與茨城縣水戶市的偕樂園和岡山縣岡山市的後樂園齊名，被稱為日本三大名園；兼六園於1676年開始建造，共計170多年才完工；兼六出自宋朝詩人李格非的《洛陽名園記》，分別是「宏偉、幽邃、人力、蒼古、水泉、眺望」，六種好園林的特質。原本只是金澤城的庭園，後因歷代藩主的多次整建翻修而成為一座迴遊林泉式庭園，園內小橋飛瀑、石燈籠、亭台水榭，若細心觀賞，將可發現庭院中的花草樹木所反映的四季風情，春天的櫻花、夏天的蒼蒲、秋天的楓紅、冬天的松雪，每個季節都有不同的美景，亦是石川縣唯一入選賞櫻百選之地。</w:t>
                  </w:r>
                </w:p>
              </w:tc>
            </w:tr>
          </w:tbl>
          <w:p w14:paraId="44FA372B" w14:textId="77777777" w:rsidR="00DC65B8" w:rsidRPr="00277164" w:rsidRDefault="00DC65B8" w:rsidP="00277164">
            <w:pPr>
              <w:spacing w:line="0" w:lineRule="atLeast"/>
              <w:rPr>
                <w:rFonts w:ascii="微軟正黑體" w:eastAsia="微軟正黑體" w:hAnsi="微軟正黑體"/>
              </w:rPr>
            </w:pPr>
          </w:p>
        </w:tc>
      </w:tr>
      <w:tr w:rsidR="00DC65B8" w:rsidRPr="00277164" w14:paraId="5D53EF1B" w14:textId="77777777" w:rsidTr="00157BA1">
        <w:trPr>
          <w:tblCellSpacing w:w="0" w:type="dxa"/>
          <w:jc w:val="center"/>
        </w:trPr>
        <w:tc>
          <w:tcPr>
            <w:tcW w:w="0" w:type="auto"/>
            <w:tcBorders>
              <w:top w:val="outset" w:sz="6" w:space="0" w:color="auto"/>
              <w:left w:val="single" w:sz="8" w:space="0" w:color="A9ABA5"/>
              <w:bottom w:val="single" w:sz="8" w:space="0" w:color="A9ABA5"/>
              <w:right w:val="single" w:sz="8" w:space="0" w:color="A9ABA5"/>
            </w:tcBorders>
            <w:tcMar>
              <w:top w:w="80" w:type="dxa"/>
              <w:left w:w="80" w:type="dxa"/>
              <w:bottom w:w="80" w:type="dxa"/>
              <w:right w:w="80" w:type="dxa"/>
            </w:tcMar>
            <w:vAlign w:val="center"/>
            <w:hideMark/>
          </w:tcPr>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3250"/>
              <w:gridCol w:w="3250"/>
              <w:gridCol w:w="3250"/>
            </w:tblGrid>
            <w:tr w:rsidR="00DC65B8" w:rsidRPr="00277164" w14:paraId="7947EF94" w14:textId="77777777">
              <w:trPr>
                <w:trHeight w:val="315"/>
                <w:tblCellSpacing w:w="0" w:type="dxa"/>
                <w:jc w:val="center"/>
              </w:trPr>
              <w:tc>
                <w:tcPr>
                  <w:tcW w:w="450" w:type="pct"/>
                  <w:gridSpan w:val="3"/>
                  <w:tcBorders>
                    <w:top w:val="outset" w:sz="6" w:space="0" w:color="auto"/>
                    <w:left w:val="outset" w:sz="6" w:space="0" w:color="auto"/>
                    <w:bottom w:val="outset" w:sz="6" w:space="0" w:color="auto"/>
                    <w:right w:val="outset" w:sz="6" w:space="0" w:color="auto"/>
                  </w:tcBorders>
                  <w:shd w:val="clear" w:color="auto" w:fill="CAD7EE"/>
                  <w:vAlign w:val="center"/>
                  <w:hideMark/>
                </w:tcPr>
                <w:p w14:paraId="394A7A70" w14:textId="77777777" w:rsidR="00DC65B8" w:rsidRPr="00277164" w:rsidRDefault="00607243" w:rsidP="00277164">
                  <w:pPr>
                    <w:spacing w:line="0" w:lineRule="atLeast"/>
                    <w:rPr>
                      <w:rFonts w:ascii="微軟正黑體" w:eastAsia="微軟正黑體" w:hAnsi="微軟正黑體"/>
                      <w:color w:val="000000"/>
                    </w:rPr>
                  </w:pPr>
                  <w:r w:rsidRPr="00277164">
                    <w:rPr>
                      <w:rFonts w:ascii="微軟正黑體" w:eastAsia="微軟正黑體" w:hAnsi="微軟正黑體"/>
                      <w:color w:val="000000"/>
                    </w:rPr>
                    <w:t>住宿：金澤凱悅Hyatt House 或 金澤VISTA 或 金澤The Square Hotel 或 金澤MY STAYS 或 富山東急或同等級旅館</w:t>
                  </w:r>
                </w:p>
              </w:tc>
            </w:tr>
            <w:tr w:rsidR="00DC65B8" w:rsidRPr="00277164" w14:paraId="5E5DBB8F" w14:textId="77777777">
              <w:trPr>
                <w:trHeight w:val="300"/>
                <w:tblCellSpacing w:w="0" w:type="dxa"/>
                <w:jc w:val="center"/>
              </w:trPr>
              <w:tc>
                <w:tcPr>
                  <w:tcW w:w="1650" w:type="pct"/>
                  <w:tcBorders>
                    <w:top w:val="outset" w:sz="6" w:space="0" w:color="auto"/>
                    <w:left w:val="outset" w:sz="6" w:space="0" w:color="auto"/>
                    <w:bottom w:val="outset" w:sz="6" w:space="0" w:color="auto"/>
                    <w:right w:val="outset" w:sz="6" w:space="0" w:color="auto"/>
                  </w:tcBorders>
                  <w:shd w:val="clear" w:color="auto" w:fill="F0FAFF"/>
                  <w:vAlign w:val="center"/>
                  <w:hideMark/>
                </w:tcPr>
                <w:p w14:paraId="57BEF940" w14:textId="77777777" w:rsidR="00DC65B8" w:rsidRPr="00277164" w:rsidRDefault="00607243" w:rsidP="00277164">
                  <w:pPr>
                    <w:spacing w:line="0" w:lineRule="atLeast"/>
                    <w:rPr>
                      <w:rFonts w:ascii="微軟正黑體" w:eastAsia="微軟正黑體" w:hAnsi="微軟正黑體"/>
                      <w:color w:val="000000"/>
                    </w:rPr>
                  </w:pPr>
                  <w:r w:rsidRPr="00277164">
                    <w:rPr>
                      <w:rFonts w:ascii="微軟正黑體" w:eastAsia="微軟正黑體" w:hAnsi="微軟正黑體"/>
                      <w:color w:val="000000"/>
                    </w:rPr>
                    <w:t xml:space="preserve">早餐O：飯店內享用 </w:t>
                  </w:r>
                </w:p>
              </w:tc>
              <w:tc>
                <w:tcPr>
                  <w:tcW w:w="1650" w:type="pct"/>
                  <w:tcBorders>
                    <w:top w:val="outset" w:sz="6" w:space="0" w:color="auto"/>
                    <w:left w:val="outset" w:sz="6" w:space="0" w:color="auto"/>
                    <w:bottom w:val="outset" w:sz="6" w:space="0" w:color="auto"/>
                    <w:right w:val="outset" w:sz="6" w:space="0" w:color="auto"/>
                  </w:tcBorders>
                  <w:shd w:val="clear" w:color="auto" w:fill="F0FAFF"/>
                  <w:vAlign w:val="center"/>
                  <w:hideMark/>
                </w:tcPr>
                <w:p w14:paraId="546CE916" w14:textId="77777777" w:rsidR="00DC65B8" w:rsidRPr="00277164" w:rsidRDefault="00607243" w:rsidP="00277164">
                  <w:pPr>
                    <w:spacing w:line="0" w:lineRule="atLeast"/>
                    <w:rPr>
                      <w:rFonts w:ascii="微軟正黑體" w:eastAsia="微軟正黑體" w:hAnsi="微軟正黑體"/>
                      <w:color w:val="000000"/>
                    </w:rPr>
                  </w:pPr>
                  <w:r w:rsidRPr="00277164">
                    <w:rPr>
                      <w:rFonts w:ascii="微軟正黑體" w:eastAsia="微軟正黑體" w:hAnsi="微軟正黑體"/>
                      <w:color w:val="000000"/>
                    </w:rPr>
                    <w:t>中餐O：白川鄉朴葉味噌燒風味 或 朴葉飛驒牛套餐</w:t>
                  </w:r>
                </w:p>
              </w:tc>
              <w:tc>
                <w:tcPr>
                  <w:tcW w:w="1650" w:type="pct"/>
                  <w:tcBorders>
                    <w:top w:val="outset" w:sz="6" w:space="0" w:color="auto"/>
                    <w:left w:val="outset" w:sz="6" w:space="0" w:color="auto"/>
                    <w:bottom w:val="outset" w:sz="6" w:space="0" w:color="auto"/>
                    <w:right w:val="outset" w:sz="6" w:space="0" w:color="auto"/>
                  </w:tcBorders>
                  <w:shd w:val="clear" w:color="auto" w:fill="F0FAFF"/>
                  <w:vAlign w:val="center"/>
                  <w:hideMark/>
                </w:tcPr>
                <w:p w14:paraId="7136CCDA" w14:textId="77777777" w:rsidR="00DC65B8" w:rsidRPr="00277164" w:rsidRDefault="00607243" w:rsidP="00277164">
                  <w:pPr>
                    <w:spacing w:line="0" w:lineRule="atLeast"/>
                    <w:rPr>
                      <w:rFonts w:ascii="微軟正黑體" w:eastAsia="微軟正黑體" w:hAnsi="微軟正黑體"/>
                      <w:color w:val="000000"/>
                    </w:rPr>
                  </w:pPr>
                  <w:r w:rsidRPr="00277164">
                    <w:rPr>
                      <w:rFonts w:ascii="微軟正黑體" w:eastAsia="微軟正黑體" w:hAnsi="微軟正黑體"/>
                      <w:color w:val="000000"/>
                    </w:rPr>
                    <w:t>晚餐O：日式燒肉吃到飽 或 日式涮涮鍋吃到飽</w:t>
                  </w:r>
                </w:p>
              </w:tc>
            </w:tr>
          </w:tbl>
          <w:p w14:paraId="4CF13A3C" w14:textId="77777777" w:rsidR="00DC65B8" w:rsidRPr="00277164" w:rsidRDefault="00DC65B8" w:rsidP="00277164">
            <w:pPr>
              <w:spacing w:line="0" w:lineRule="atLeast"/>
              <w:rPr>
                <w:rFonts w:ascii="微軟正黑體" w:eastAsia="微軟正黑體" w:hAnsi="微軟正黑體"/>
                <w:color w:val="000000"/>
              </w:rPr>
            </w:pPr>
          </w:p>
        </w:tc>
      </w:tr>
      <w:tr w:rsidR="00DC65B8" w:rsidRPr="00277164" w14:paraId="4699CB74" w14:textId="77777777" w:rsidTr="00157BA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DC65B8" w:rsidRPr="00277164" w14:paraId="01E586E0" w14:textId="77777777">
              <w:trPr>
                <w:tblCellSpacing w:w="0" w:type="dxa"/>
                <w:jc w:val="center"/>
              </w:trPr>
              <w:tc>
                <w:tcPr>
                  <w:tcW w:w="0" w:type="auto"/>
                  <w:tcBorders>
                    <w:left w:val="single" w:sz="8" w:space="0" w:color="A9ABA5"/>
                    <w:right w:val="single" w:sz="8" w:space="0" w:color="A9ABA5"/>
                  </w:tcBorders>
                  <w:tcMar>
                    <w:top w:w="80" w:type="dxa"/>
                    <w:left w:w="80" w:type="dxa"/>
                    <w:bottom w:w="80" w:type="dxa"/>
                    <w:right w:w="80" w:type="dxa"/>
                  </w:tcMar>
                  <w:vAlign w:val="center"/>
                  <w:hideMark/>
                </w:tcPr>
                <w:p w14:paraId="7808BA71" w14:textId="08CDE571" w:rsidR="00DC65B8" w:rsidRPr="00277164" w:rsidRDefault="00607243" w:rsidP="00277164">
                  <w:pPr>
                    <w:spacing w:line="0" w:lineRule="atLeast"/>
                    <w:rPr>
                      <w:rFonts w:ascii="微軟正黑體" w:eastAsia="微軟正黑體" w:hAnsi="微軟正黑體"/>
                      <w:color w:val="000000"/>
                    </w:rPr>
                  </w:pPr>
                  <w:r w:rsidRPr="00277164">
                    <w:rPr>
                      <w:rStyle w:val="wdtitleth011"/>
                      <w:rFonts w:ascii="微軟正黑體" w:eastAsia="微軟正黑體" w:hAnsi="微軟正黑體"/>
                      <w:color w:val="CC3366"/>
                    </w:rPr>
                    <w:t>★</w:t>
                  </w:r>
                  <w:r w:rsidRPr="00277164">
                    <w:rPr>
                      <w:rStyle w:val="wdtitleth011"/>
                      <w:rFonts w:ascii="微軟正黑體" w:eastAsia="微軟正黑體" w:hAnsi="微軟正黑體"/>
                    </w:rPr>
                    <w:t xml:space="preserve"> 第 3 天 立山黑部國家公園《六段式登山工具飽覽美景》－阿爾卑斯山脈連峰【電纜車】－美女平【高原巴士】－秘境之湖散策（高山草原風景‧雷鳥之鄉）－室堂【隧道無軌電車】－大觀峰【空中纜車】－黑部平【黑部地下纜車】－黑部湖【徒步】－黑部水壩【關電隧道無軌電車】－扇澤駅→長野溫泉鄉</w:t>
                  </w:r>
                </w:p>
              </w:tc>
            </w:tr>
          </w:tbl>
          <w:p w14:paraId="5D7402BC" w14:textId="77777777" w:rsidR="00DC65B8" w:rsidRPr="00277164" w:rsidRDefault="00DC65B8" w:rsidP="00277164">
            <w:pPr>
              <w:spacing w:line="0" w:lineRule="atLeast"/>
              <w:rPr>
                <w:rFonts w:ascii="微軟正黑體" w:eastAsia="微軟正黑體" w:hAnsi="微軟正黑體"/>
              </w:rPr>
            </w:pPr>
          </w:p>
        </w:tc>
      </w:tr>
      <w:tr w:rsidR="00DC65B8" w:rsidRPr="00277164" w14:paraId="55AE75F8" w14:textId="77777777" w:rsidTr="00157BA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DC65B8" w:rsidRPr="00277164" w14:paraId="7835FD6E" w14:textId="77777777">
              <w:trPr>
                <w:tblCellSpacing w:w="0" w:type="dxa"/>
                <w:jc w:val="center"/>
              </w:trPr>
              <w:tc>
                <w:tcPr>
                  <w:tcW w:w="0" w:type="auto"/>
                  <w:tcMar>
                    <w:top w:w="60" w:type="dxa"/>
                    <w:left w:w="60" w:type="dxa"/>
                    <w:bottom w:w="60" w:type="dxa"/>
                    <w:right w:w="60" w:type="dxa"/>
                  </w:tcMar>
                  <w:vAlign w:val="center"/>
                  <w:hideMark/>
                </w:tcPr>
                <w:p w14:paraId="151EF3DD" w14:textId="77777777" w:rsidR="00DC65B8" w:rsidRPr="00277164" w:rsidRDefault="00607243" w:rsidP="00277164">
                  <w:pPr>
                    <w:pStyle w:val="Web"/>
                    <w:spacing w:before="0" w:beforeAutospacing="0" w:after="0" w:afterAutospacing="0" w:line="0" w:lineRule="atLeast"/>
                    <w:rPr>
                      <w:rFonts w:ascii="微軟正黑體" w:eastAsia="微軟正黑體" w:hAnsi="微軟正黑體"/>
                      <w:color w:val="000000"/>
                    </w:rPr>
                  </w:pPr>
                  <w:r w:rsidRPr="00277164">
                    <w:rPr>
                      <w:rStyle w:val="a3"/>
                      <w:rFonts w:ascii="微軟正黑體" w:eastAsia="微軟正黑體" w:hAnsi="微軟正黑體"/>
                      <w:color w:val="27ACC1"/>
                    </w:rPr>
                    <w:t>▍立山黑部國家公園</w:t>
                  </w:r>
                </w:p>
                <w:p w14:paraId="5F7E2D24" w14:textId="77777777" w:rsidR="00DC65B8" w:rsidRPr="00277164" w:rsidRDefault="00607243" w:rsidP="00277164">
                  <w:pPr>
                    <w:pStyle w:val="Web"/>
                    <w:spacing w:before="0" w:beforeAutospacing="0" w:after="0" w:afterAutospacing="0" w:line="0" w:lineRule="atLeast"/>
                    <w:rPr>
                      <w:rFonts w:ascii="微軟正黑體" w:eastAsia="微軟正黑體" w:hAnsi="微軟正黑體"/>
                      <w:color w:val="000000"/>
                    </w:rPr>
                  </w:pPr>
                  <w:r w:rsidRPr="00277164">
                    <w:rPr>
                      <w:rFonts w:ascii="微軟正黑體" w:eastAsia="微軟正黑體" w:hAnsi="微軟正黑體" w:hint="eastAsia"/>
                      <w:color w:val="000000"/>
                    </w:rPr>
                    <w:t>今日展開跨越日本屋脊立山黑部阿爾卑斯路線之旅，這裡是國際級的山區渡假勝地，有雲上的樂園之稱，也是日本最著名的山岳觀光區。因位於海拔二千多公尺，冬季積雪太深無法通車，每年四月下旬至十一月中下旬才可全線行車。四月開始通車之前，雪車在積雪中挖出一條雪道，穿越兩旁二十公尺高十分壯觀的雪壁，震懾之餘也感受到另一種自然之美。夾在立山連峰之間的黑部峽谷，仍保留在原始環境之中的天然峽谷，有豐富的自然景觀和資源。春天有高達18公尺的巨大雪壁，形成氣勢磅礡的雪谷世界；夏季層巒聳翠、消暑養眼；秋天則見遍野楓紅；與峰頂初雪輝映的絕佳景緻。</w:t>
                  </w:r>
                </w:p>
                <w:p w14:paraId="06969F57" w14:textId="77777777" w:rsidR="00DC65B8" w:rsidRPr="00277164" w:rsidRDefault="00607243" w:rsidP="00277164">
                  <w:pPr>
                    <w:pStyle w:val="Web"/>
                    <w:spacing w:before="0" w:beforeAutospacing="0" w:after="0" w:afterAutospacing="0" w:line="0" w:lineRule="atLeast"/>
                    <w:rPr>
                      <w:rFonts w:ascii="微軟正黑體" w:eastAsia="微軟正黑體" w:hAnsi="微軟正黑體"/>
                      <w:color w:val="000000"/>
                    </w:rPr>
                  </w:pPr>
                  <w:r w:rsidRPr="00277164">
                    <w:rPr>
                      <w:rFonts w:ascii="微軟正黑體" w:eastAsia="微軟正黑體" w:hAnsi="微軟正黑體" w:hint="eastAsia"/>
                      <w:color w:val="000000"/>
                    </w:rPr>
                    <w:t>●首先從立山驛搭乘【</w:t>
                  </w:r>
                  <w:r w:rsidRPr="00277164">
                    <w:rPr>
                      <w:rFonts w:ascii="微軟正黑體" w:eastAsia="微軟正黑體" w:hAnsi="微軟正黑體" w:hint="eastAsia"/>
                      <w:color w:val="0000FF"/>
                    </w:rPr>
                    <w:t>電動纜車</w:t>
                  </w:r>
                  <w:r w:rsidRPr="00277164">
                    <w:rPr>
                      <w:rFonts w:ascii="微軟正黑體" w:eastAsia="微軟正黑體" w:hAnsi="微軟正黑體" w:hint="eastAsia"/>
                      <w:color w:val="000000"/>
                    </w:rPr>
                    <w:t>】到美女平，從立山車站搭乘電動纜車，約七分鐘即可到達標高差502公尺的美女平車站；在這裡有被稱之為美女杉的杉樹，傳說在女人不得進入立山的時代，有位尼姑因破壞規定強行登山觸怒了神明，後被降罪懲罰變成了杉樹。</w:t>
                  </w:r>
                </w:p>
                <w:p w14:paraId="5B6B773D" w14:textId="77777777" w:rsidR="00DC65B8" w:rsidRPr="00277164" w:rsidRDefault="00607243" w:rsidP="00277164">
                  <w:pPr>
                    <w:pStyle w:val="Web"/>
                    <w:spacing w:before="0" w:beforeAutospacing="0" w:after="0" w:afterAutospacing="0" w:line="0" w:lineRule="atLeast"/>
                    <w:rPr>
                      <w:rFonts w:ascii="微軟正黑體" w:eastAsia="微軟正黑體" w:hAnsi="微軟正黑體"/>
                      <w:color w:val="000000"/>
                    </w:rPr>
                  </w:pPr>
                  <w:r w:rsidRPr="00277164">
                    <w:rPr>
                      <w:rFonts w:ascii="微軟正黑體" w:eastAsia="微軟正黑體" w:hAnsi="微軟正黑體" w:hint="eastAsia"/>
                      <w:color w:val="000000"/>
                    </w:rPr>
                    <w:t>●隨後改搭【</w:t>
                  </w:r>
                  <w:r w:rsidRPr="00277164">
                    <w:rPr>
                      <w:rFonts w:ascii="微軟正黑體" w:eastAsia="微軟正黑體" w:hAnsi="微軟正黑體" w:hint="eastAsia"/>
                      <w:color w:val="0000FF"/>
                    </w:rPr>
                    <w:t>高原巴士～電力車</w:t>
                  </w:r>
                  <w:r w:rsidRPr="00277164">
                    <w:rPr>
                      <w:rFonts w:ascii="微軟正黑體" w:eastAsia="微軟正黑體" w:hAnsi="微軟正黑體" w:hint="eastAsia"/>
                      <w:color w:val="000000"/>
                    </w:rPr>
                    <w:t>】到室堂，在高原巴士行駛的五十分鐘間，您可沿途欣賞原始森林與高原廣大景色，抵達室堂後，立山三山的雄山、淨土山、別山將聳立於眼前。室堂平也是立山黑部阿爾卑斯山脈路線觀光的中心地，因眾多慕名而來的遊客或登山客而生機蓬勃。在室堂還可品嚐日本名水之一的立山水，此處也是照相留影的最佳之處。</w:t>
                  </w:r>
                </w:p>
                <w:p w14:paraId="44CA4690" w14:textId="77777777" w:rsidR="00DC65B8" w:rsidRPr="00277164" w:rsidRDefault="00607243" w:rsidP="00277164">
                  <w:pPr>
                    <w:pStyle w:val="Web"/>
                    <w:spacing w:before="0" w:beforeAutospacing="0" w:after="0" w:afterAutospacing="0" w:line="0" w:lineRule="atLeast"/>
                    <w:rPr>
                      <w:rFonts w:ascii="微軟正黑體" w:eastAsia="微軟正黑體" w:hAnsi="微軟正黑體"/>
                      <w:color w:val="000000"/>
                    </w:rPr>
                  </w:pPr>
                  <w:r w:rsidRPr="00277164">
                    <w:rPr>
                      <w:rFonts w:ascii="微軟正黑體" w:eastAsia="微軟正黑體" w:hAnsi="微軟正黑體" w:hint="eastAsia"/>
                      <w:color w:val="000000"/>
                    </w:rPr>
                    <w:t>●再經由堂室改搭【</w:t>
                  </w:r>
                  <w:r w:rsidRPr="00277164">
                    <w:rPr>
                      <w:rFonts w:ascii="微軟正黑體" w:eastAsia="微軟正黑體" w:hAnsi="微軟正黑體" w:hint="eastAsia"/>
                      <w:color w:val="0000FF"/>
                    </w:rPr>
                    <w:t>隧道無軌電車</w:t>
                  </w:r>
                  <w:r w:rsidRPr="00277164">
                    <w:rPr>
                      <w:rFonts w:ascii="微軟正黑體" w:eastAsia="微軟正黑體" w:hAnsi="微軟正黑體" w:hint="eastAsia"/>
                      <w:color w:val="000000"/>
                    </w:rPr>
                    <w:t>】（約10分鐘），穿越海拔三千公尺的立山連峰至大觀峰，於此瞭望山谷美景。</w:t>
                  </w:r>
                </w:p>
                <w:p w14:paraId="1F01CF44" w14:textId="77777777" w:rsidR="00DC65B8" w:rsidRPr="00277164" w:rsidRDefault="00607243" w:rsidP="00277164">
                  <w:pPr>
                    <w:pStyle w:val="Web"/>
                    <w:spacing w:before="0" w:beforeAutospacing="0" w:after="0" w:afterAutospacing="0" w:line="0" w:lineRule="atLeast"/>
                    <w:rPr>
                      <w:rFonts w:ascii="微軟正黑體" w:eastAsia="微軟正黑體" w:hAnsi="微軟正黑體"/>
                      <w:color w:val="000000"/>
                    </w:rPr>
                  </w:pPr>
                  <w:r w:rsidRPr="00277164">
                    <w:rPr>
                      <w:rFonts w:ascii="微軟正黑體" w:eastAsia="微軟正黑體" w:hAnsi="微軟正黑體" w:hint="eastAsia"/>
                      <w:color w:val="000000"/>
                    </w:rPr>
                    <w:t>●隨後乘坐【</w:t>
                  </w:r>
                  <w:r w:rsidRPr="00277164">
                    <w:rPr>
                      <w:rFonts w:ascii="微軟正黑體" w:eastAsia="微軟正黑體" w:hAnsi="微軟正黑體" w:hint="eastAsia"/>
                      <w:color w:val="0000FF"/>
                    </w:rPr>
                    <w:t>空中纜車</w:t>
                  </w:r>
                  <w:r w:rsidRPr="00277164">
                    <w:rPr>
                      <w:rFonts w:ascii="微軟正黑體" w:eastAsia="微軟正黑體" w:hAnsi="微軟正黑體" w:hint="eastAsia"/>
                      <w:color w:val="000000"/>
                    </w:rPr>
                    <w:t>】至黑部平，長達1.7公里約搭乘7分鐘的立山空中纜車，以無支柱直跨方式，聯結兩大山岳。</w:t>
                  </w:r>
                </w:p>
                <w:p w14:paraId="23792C16" w14:textId="77777777" w:rsidR="00DC65B8" w:rsidRPr="00277164" w:rsidRDefault="00607243" w:rsidP="00277164">
                  <w:pPr>
                    <w:pStyle w:val="Web"/>
                    <w:spacing w:before="0" w:beforeAutospacing="0" w:after="0" w:afterAutospacing="0" w:line="0" w:lineRule="atLeast"/>
                    <w:rPr>
                      <w:rFonts w:ascii="微軟正黑體" w:eastAsia="微軟正黑體" w:hAnsi="微軟正黑體"/>
                      <w:color w:val="000000"/>
                    </w:rPr>
                  </w:pPr>
                  <w:r w:rsidRPr="00277164">
                    <w:rPr>
                      <w:rFonts w:ascii="微軟正黑體" w:eastAsia="微軟正黑體" w:hAnsi="微軟正黑體" w:hint="eastAsia"/>
                      <w:color w:val="000000"/>
                    </w:rPr>
                    <w:t>●接著乘坐【</w:t>
                  </w:r>
                  <w:r w:rsidRPr="00277164">
                    <w:rPr>
                      <w:rFonts w:ascii="微軟正黑體" w:eastAsia="微軟正黑體" w:hAnsi="微軟正黑體" w:hint="eastAsia"/>
                      <w:color w:val="0000FF"/>
                    </w:rPr>
                    <w:t>黑部地下纜車</w:t>
                  </w:r>
                  <w:r w:rsidRPr="00277164">
                    <w:rPr>
                      <w:rFonts w:ascii="微軟正黑體" w:eastAsia="微軟正黑體" w:hAnsi="微軟正黑體" w:hint="eastAsia"/>
                      <w:color w:val="000000"/>
                    </w:rPr>
                    <w:t>】黑部湖是在建設黑部川第四發電站時，攔截御前澤所形成的人工湖，貯水量在2億立方公尺以上。西側有立山連峰，東側有後立山連峰，一池翡翠綠湖水為群山所擁抱。夏季時的每日黑部水壩放水亦值得一睹，聲勢磅礡壯大。</w:t>
                  </w:r>
                </w:p>
                <w:p w14:paraId="7A9D0D4C" w14:textId="77777777" w:rsidR="00DC65B8" w:rsidRPr="00277164" w:rsidRDefault="00607243" w:rsidP="00277164">
                  <w:pPr>
                    <w:pStyle w:val="Web"/>
                    <w:spacing w:before="0" w:beforeAutospacing="0" w:after="0" w:afterAutospacing="0" w:line="0" w:lineRule="atLeast"/>
                    <w:rPr>
                      <w:rFonts w:ascii="微軟正黑體" w:eastAsia="微軟正黑體" w:hAnsi="微軟正黑體"/>
                      <w:color w:val="000000"/>
                    </w:rPr>
                  </w:pPr>
                  <w:r w:rsidRPr="00277164">
                    <w:rPr>
                      <w:rFonts w:ascii="微軟正黑體" w:eastAsia="微軟正黑體" w:hAnsi="微軟正黑體" w:hint="eastAsia"/>
                      <w:color w:val="000000"/>
                    </w:rPr>
                    <w:t>●再轉搭【</w:t>
                  </w:r>
                  <w:r w:rsidRPr="00277164">
                    <w:rPr>
                      <w:rFonts w:ascii="微軟正黑體" w:eastAsia="微軟正黑體" w:hAnsi="微軟正黑體" w:hint="eastAsia"/>
                      <w:color w:val="0000FF"/>
                    </w:rPr>
                    <w:t>關電隧道無軌電車</w:t>
                  </w:r>
                  <w:r w:rsidRPr="00277164">
                    <w:rPr>
                      <w:rFonts w:ascii="微軟正黑體" w:eastAsia="微軟正黑體" w:hAnsi="微軟正黑體" w:hint="eastAsia"/>
                      <w:color w:val="000000"/>
                    </w:rPr>
                    <w:t>】經過全長6.1公里，東洋第一的山洞隧道到達扇澤站，完成這一趟精彩的立山黑部之旅。</w:t>
                  </w:r>
                </w:p>
                <w:p w14:paraId="76141D7C" w14:textId="77777777" w:rsidR="00DC65B8" w:rsidRPr="00277164" w:rsidRDefault="00607243" w:rsidP="00277164">
                  <w:pPr>
                    <w:pStyle w:val="Web"/>
                    <w:spacing w:before="0" w:beforeAutospacing="0" w:after="0" w:afterAutospacing="0" w:line="0" w:lineRule="atLeast"/>
                    <w:rPr>
                      <w:rFonts w:ascii="微軟正黑體" w:eastAsia="微軟正黑體" w:hAnsi="微軟正黑體"/>
                      <w:color w:val="D12B50"/>
                    </w:rPr>
                  </w:pPr>
                  <w:r w:rsidRPr="00277164">
                    <w:rPr>
                      <w:rFonts w:ascii="微軟正黑體" w:eastAsia="微軟正黑體" w:hAnsi="微軟正黑體" w:hint="eastAsia"/>
                      <w:color w:val="D12B50"/>
                    </w:rPr>
                    <w:t>特別報告：</w:t>
                  </w:r>
                  <w:r w:rsidRPr="00277164">
                    <w:rPr>
                      <w:rFonts w:ascii="微軟正黑體" w:eastAsia="微軟正黑體" w:hAnsi="微軟正黑體" w:hint="eastAsia"/>
                      <w:color w:val="D12B50"/>
                    </w:rPr>
                    <w:br/>
                    <w:t>1.雪之大谷WALK預定開放期間為4月15日～6月25日。</w:t>
                  </w:r>
                  <w:r w:rsidRPr="00277164">
                    <w:rPr>
                      <w:rFonts w:ascii="微軟正黑體" w:eastAsia="微軟正黑體" w:hAnsi="微軟正黑體" w:hint="eastAsia"/>
                      <w:color w:val="D12B50"/>
                    </w:rPr>
                    <w:br/>
                    <w:t>2. 為保護黑部立山的自然生態環境，在交通及用餐部份多受限制，故今日午餐所提供的料理較為精緻簡單，敬請了解。</w:t>
                  </w:r>
                  <w:r w:rsidRPr="00277164">
                    <w:rPr>
                      <w:rFonts w:ascii="微軟正黑體" w:eastAsia="微軟正黑體" w:hAnsi="微軟正黑體" w:hint="eastAsia"/>
                      <w:color w:val="D12B50"/>
                    </w:rPr>
                    <w:br/>
                    <w:t>3. 貼心叮嚀：立山是海拔3000公尺的高山，6.7月最高溫約攝氏15度，最低溫約攝氏7度，8.9月最高溫約16度，最低溫約攝氏10度，10.11月最高溫約攝氏8度，最低溫約攝氏0度。不僅氣候有變化，遊客在散步及休息間，體溫也會有所變化，建議要備妥防寒衣物。</w:t>
                  </w:r>
                  <w:r w:rsidRPr="00277164">
                    <w:rPr>
                      <w:rFonts w:ascii="微軟正黑體" w:eastAsia="微軟正黑體" w:hAnsi="微軟正黑體" w:hint="eastAsia"/>
                      <w:color w:val="D12B50"/>
                    </w:rPr>
                    <w:br/>
                    <w:t>4.如遇旺季，以行程流暢度為主，午餐將可能改為日式簡易餐盒帶往山上用餐，敬請了解。</w:t>
                  </w:r>
                  <w:r w:rsidRPr="00277164">
                    <w:rPr>
                      <w:rFonts w:ascii="微軟正黑體" w:eastAsia="微軟正黑體" w:hAnsi="微軟正黑體" w:hint="eastAsia"/>
                      <w:color w:val="D12B50"/>
                    </w:rPr>
                    <w:br/>
                    <w:t>5.立山車站～美女平車站之間索道如欲停駛或客滿時，將可能以巴士取代。</w:t>
                  </w:r>
                </w:p>
                <w:p w14:paraId="7CBC0811" w14:textId="77777777" w:rsidR="00DC65B8" w:rsidRPr="00277164" w:rsidRDefault="00607243" w:rsidP="00277164">
                  <w:pPr>
                    <w:pStyle w:val="Web"/>
                    <w:spacing w:before="0" w:beforeAutospacing="0" w:after="0" w:afterAutospacing="0" w:line="0" w:lineRule="atLeast"/>
                    <w:rPr>
                      <w:rFonts w:ascii="微軟正黑體" w:eastAsia="微軟正黑體" w:hAnsi="微軟正黑體"/>
                      <w:color w:val="000000"/>
                    </w:rPr>
                  </w:pPr>
                  <w:r w:rsidRPr="00277164">
                    <w:rPr>
                      <w:rStyle w:val="a3"/>
                      <w:rFonts w:ascii="微軟正黑體" w:eastAsia="微軟正黑體" w:hAnsi="微軟正黑體"/>
                      <w:color w:val="27ACC1"/>
                    </w:rPr>
                    <w:t>▍長野溫泉</w:t>
                  </w:r>
                </w:p>
                <w:p w14:paraId="548E7547" w14:textId="77777777" w:rsidR="00DC65B8" w:rsidRPr="00277164" w:rsidRDefault="00607243" w:rsidP="00277164">
                  <w:pPr>
                    <w:pStyle w:val="Web"/>
                    <w:spacing w:before="0" w:beforeAutospacing="0" w:after="0" w:afterAutospacing="0" w:line="0" w:lineRule="atLeast"/>
                    <w:rPr>
                      <w:rFonts w:ascii="微軟正黑體" w:eastAsia="微軟正黑體" w:hAnsi="微軟正黑體"/>
                      <w:color w:val="000000"/>
                    </w:rPr>
                  </w:pPr>
                  <w:r w:rsidRPr="00277164">
                    <w:rPr>
                      <w:rFonts w:ascii="微軟正黑體" w:eastAsia="微軟正黑體" w:hAnsi="微軟正黑體" w:hint="eastAsia"/>
                      <w:color w:val="000000"/>
                    </w:rPr>
                    <w:t>長野雪國中的溫泉鄉總是煙霧瀰漫，蒸氣與雪花，譽爲日本人最想照訪之溫泉鄉。</w:t>
                  </w:r>
                </w:p>
              </w:tc>
            </w:tr>
          </w:tbl>
          <w:p w14:paraId="4A486098" w14:textId="77777777" w:rsidR="00DC65B8" w:rsidRPr="00277164" w:rsidRDefault="00DC65B8" w:rsidP="00277164">
            <w:pPr>
              <w:spacing w:line="0" w:lineRule="atLeast"/>
              <w:rPr>
                <w:rFonts w:ascii="微軟正黑體" w:eastAsia="微軟正黑體" w:hAnsi="微軟正黑體"/>
              </w:rPr>
            </w:pPr>
          </w:p>
        </w:tc>
      </w:tr>
      <w:tr w:rsidR="00DC65B8" w:rsidRPr="00277164" w14:paraId="57D902FD" w14:textId="77777777" w:rsidTr="00157BA1">
        <w:trPr>
          <w:tblCellSpacing w:w="0" w:type="dxa"/>
          <w:jc w:val="center"/>
        </w:trPr>
        <w:tc>
          <w:tcPr>
            <w:tcW w:w="0" w:type="auto"/>
            <w:tcBorders>
              <w:top w:val="outset" w:sz="6" w:space="0" w:color="auto"/>
              <w:left w:val="single" w:sz="8" w:space="0" w:color="A9ABA5"/>
              <w:bottom w:val="single" w:sz="8" w:space="0" w:color="A9ABA5"/>
              <w:right w:val="single" w:sz="8" w:space="0" w:color="A9ABA5"/>
            </w:tcBorders>
            <w:tcMar>
              <w:top w:w="80" w:type="dxa"/>
              <w:left w:w="80" w:type="dxa"/>
              <w:bottom w:w="80" w:type="dxa"/>
              <w:right w:w="80" w:type="dxa"/>
            </w:tcMar>
            <w:vAlign w:val="center"/>
            <w:hideMark/>
          </w:tcPr>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3250"/>
              <w:gridCol w:w="3250"/>
              <w:gridCol w:w="3250"/>
            </w:tblGrid>
            <w:tr w:rsidR="00DC65B8" w:rsidRPr="00277164" w14:paraId="459BBCD5" w14:textId="77777777">
              <w:trPr>
                <w:trHeight w:val="315"/>
                <w:tblCellSpacing w:w="0" w:type="dxa"/>
                <w:jc w:val="center"/>
              </w:trPr>
              <w:tc>
                <w:tcPr>
                  <w:tcW w:w="450" w:type="pct"/>
                  <w:gridSpan w:val="3"/>
                  <w:tcBorders>
                    <w:top w:val="outset" w:sz="6" w:space="0" w:color="auto"/>
                    <w:left w:val="outset" w:sz="6" w:space="0" w:color="auto"/>
                    <w:bottom w:val="outset" w:sz="6" w:space="0" w:color="auto"/>
                    <w:right w:val="outset" w:sz="6" w:space="0" w:color="auto"/>
                  </w:tcBorders>
                  <w:shd w:val="clear" w:color="auto" w:fill="CAD7EE"/>
                  <w:vAlign w:val="center"/>
                  <w:hideMark/>
                </w:tcPr>
                <w:p w14:paraId="20F08143" w14:textId="77777777" w:rsidR="00DC65B8" w:rsidRPr="00277164" w:rsidRDefault="00607243" w:rsidP="00277164">
                  <w:pPr>
                    <w:spacing w:line="0" w:lineRule="atLeast"/>
                    <w:rPr>
                      <w:rFonts w:ascii="微軟正黑體" w:eastAsia="微軟正黑體" w:hAnsi="微軟正黑體"/>
                      <w:color w:val="000000"/>
                    </w:rPr>
                  </w:pPr>
                  <w:r w:rsidRPr="00277164">
                    <w:rPr>
                      <w:rFonts w:ascii="微軟正黑體" w:eastAsia="微軟正黑體" w:hAnsi="微軟正黑體"/>
                      <w:color w:val="000000"/>
                    </w:rPr>
                    <w:t>住宿：安曇野AMBIENT 或 松代美居溫泉 或 黑部觀光 或 立山王子 或 池之平飯店或同等級旅館</w:t>
                  </w:r>
                </w:p>
              </w:tc>
            </w:tr>
            <w:tr w:rsidR="00DC65B8" w:rsidRPr="00277164" w14:paraId="2B85D2D9" w14:textId="77777777">
              <w:trPr>
                <w:trHeight w:val="300"/>
                <w:tblCellSpacing w:w="0" w:type="dxa"/>
                <w:jc w:val="center"/>
              </w:trPr>
              <w:tc>
                <w:tcPr>
                  <w:tcW w:w="1650" w:type="pct"/>
                  <w:tcBorders>
                    <w:top w:val="outset" w:sz="6" w:space="0" w:color="auto"/>
                    <w:left w:val="outset" w:sz="6" w:space="0" w:color="auto"/>
                    <w:bottom w:val="outset" w:sz="6" w:space="0" w:color="auto"/>
                    <w:right w:val="outset" w:sz="6" w:space="0" w:color="auto"/>
                  </w:tcBorders>
                  <w:shd w:val="clear" w:color="auto" w:fill="F0FAFF"/>
                  <w:vAlign w:val="center"/>
                  <w:hideMark/>
                </w:tcPr>
                <w:p w14:paraId="02A81AE3" w14:textId="77777777" w:rsidR="00DC65B8" w:rsidRPr="00277164" w:rsidRDefault="00607243" w:rsidP="00277164">
                  <w:pPr>
                    <w:spacing w:line="0" w:lineRule="atLeast"/>
                    <w:rPr>
                      <w:rFonts w:ascii="微軟正黑體" w:eastAsia="微軟正黑體" w:hAnsi="微軟正黑體"/>
                      <w:color w:val="000000"/>
                    </w:rPr>
                  </w:pPr>
                  <w:r w:rsidRPr="00277164">
                    <w:rPr>
                      <w:rFonts w:ascii="微軟正黑體" w:eastAsia="微軟正黑體" w:hAnsi="微軟正黑體"/>
                      <w:color w:val="000000"/>
                    </w:rPr>
                    <w:t>早餐O：飯店內享用</w:t>
                  </w:r>
                </w:p>
              </w:tc>
              <w:tc>
                <w:tcPr>
                  <w:tcW w:w="1650" w:type="pct"/>
                  <w:tcBorders>
                    <w:top w:val="outset" w:sz="6" w:space="0" w:color="auto"/>
                    <w:left w:val="outset" w:sz="6" w:space="0" w:color="auto"/>
                    <w:bottom w:val="outset" w:sz="6" w:space="0" w:color="auto"/>
                    <w:right w:val="outset" w:sz="6" w:space="0" w:color="auto"/>
                  </w:tcBorders>
                  <w:shd w:val="clear" w:color="auto" w:fill="F0FAFF"/>
                  <w:vAlign w:val="center"/>
                  <w:hideMark/>
                </w:tcPr>
                <w:p w14:paraId="061C3256" w14:textId="77777777" w:rsidR="00DC65B8" w:rsidRPr="00277164" w:rsidRDefault="00607243" w:rsidP="00277164">
                  <w:pPr>
                    <w:spacing w:line="0" w:lineRule="atLeast"/>
                    <w:rPr>
                      <w:rFonts w:ascii="微軟正黑體" w:eastAsia="微軟正黑體" w:hAnsi="微軟正黑體"/>
                      <w:color w:val="000000"/>
                    </w:rPr>
                  </w:pPr>
                  <w:r w:rsidRPr="00277164">
                    <w:rPr>
                      <w:rFonts w:ascii="微軟正黑體" w:eastAsia="微軟正黑體" w:hAnsi="微軟正黑體"/>
                      <w:color w:val="000000"/>
                    </w:rPr>
                    <w:t>中餐O：立山鰻魚御膳 或 立山限定風味套餐</w:t>
                  </w:r>
                </w:p>
              </w:tc>
              <w:tc>
                <w:tcPr>
                  <w:tcW w:w="1650" w:type="pct"/>
                  <w:tcBorders>
                    <w:top w:val="outset" w:sz="6" w:space="0" w:color="auto"/>
                    <w:left w:val="outset" w:sz="6" w:space="0" w:color="auto"/>
                    <w:bottom w:val="outset" w:sz="6" w:space="0" w:color="auto"/>
                    <w:right w:val="outset" w:sz="6" w:space="0" w:color="auto"/>
                  </w:tcBorders>
                  <w:shd w:val="clear" w:color="auto" w:fill="F0FAFF"/>
                  <w:vAlign w:val="center"/>
                  <w:hideMark/>
                </w:tcPr>
                <w:p w14:paraId="02C3C5BF" w14:textId="77777777" w:rsidR="00DC65B8" w:rsidRPr="00277164" w:rsidRDefault="00607243" w:rsidP="00277164">
                  <w:pPr>
                    <w:spacing w:line="0" w:lineRule="atLeast"/>
                    <w:rPr>
                      <w:rFonts w:ascii="微軟正黑體" w:eastAsia="微軟正黑體" w:hAnsi="微軟正黑體"/>
                      <w:color w:val="000000"/>
                    </w:rPr>
                  </w:pPr>
                  <w:r w:rsidRPr="00277164">
                    <w:rPr>
                      <w:rFonts w:ascii="微軟正黑體" w:eastAsia="微軟正黑體" w:hAnsi="微軟正黑體"/>
                      <w:color w:val="000000"/>
                    </w:rPr>
                    <w:t>晚餐O：飯店內總匯自助餐 或 迎賓會席料理</w:t>
                  </w:r>
                </w:p>
              </w:tc>
            </w:tr>
          </w:tbl>
          <w:p w14:paraId="47F68855" w14:textId="77777777" w:rsidR="00DC65B8" w:rsidRPr="00277164" w:rsidRDefault="00DC65B8" w:rsidP="00277164">
            <w:pPr>
              <w:spacing w:line="0" w:lineRule="atLeast"/>
              <w:rPr>
                <w:rFonts w:ascii="微軟正黑體" w:eastAsia="微軟正黑體" w:hAnsi="微軟正黑體"/>
                <w:color w:val="000000"/>
              </w:rPr>
            </w:pPr>
          </w:p>
        </w:tc>
      </w:tr>
      <w:tr w:rsidR="00DC65B8" w:rsidRPr="00277164" w14:paraId="13C83EF4" w14:textId="77777777" w:rsidTr="00157BA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DC65B8" w:rsidRPr="00277164" w14:paraId="3437F71D" w14:textId="77777777">
              <w:trPr>
                <w:tblCellSpacing w:w="0" w:type="dxa"/>
                <w:jc w:val="center"/>
              </w:trPr>
              <w:tc>
                <w:tcPr>
                  <w:tcW w:w="0" w:type="auto"/>
                  <w:tcBorders>
                    <w:left w:val="single" w:sz="8" w:space="0" w:color="A9ABA5"/>
                    <w:right w:val="single" w:sz="8" w:space="0" w:color="A9ABA5"/>
                  </w:tcBorders>
                  <w:tcMar>
                    <w:top w:w="80" w:type="dxa"/>
                    <w:left w:w="80" w:type="dxa"/>
                    <w:bottom w:w="80" w:type="dxa"/>
                    <w:right w:w="80" w:type="dxa"/>
                  </w:tcMar>
                  <w:vAlign w:val="center"/>
                  <w:hideMark/>
                </w:tcPr>
                <w:p w14:paraId="3B548325" w14:textId="3FAD8273" w:rsidR="00DC65B8" w:rsidRPr="00277164" w:rsidRDefault="00607243" w:rsidP="00277164">
                  <w:pPr>
                    <w:spacing w:line="0" w:lineRule="atLeast"/>
                    <w:rPr>
                      <w:rFonts w:ascii="微軟正黑體" w:eastAsia="微軟正黑體" w:hAnsi="微軟正黑體"/>
                      <w:color w:val="000000"/>
                    </w:rPr>
                  </w:pPr>
                  <w:r w:rsidRPr="00277164">
                    <w:rPr>
                      <w:rStyle w:val="wdtitleth011"/>
                      <w:rFonts w:ascii="微軟正黑體" w:eastAsia="微軟正黑體" w:hAnsi="微軟正黑體"/>
                      <w:color w:val="CC3366"/>
                    </w:rPr>
                    <w:t>★</w:t>
                  </w:r>
                  <w:r w:rsidRPr="00277164">
                    <w:rPr>
                      <w:rStyle w:val="wdtitleth011"/>
                      <w:rFonts w:ascii="微軟正黑體" w:eastAsia="微軟正黑體" w:hAnsi="微軟正黑體"/>
                    </w:rPr>
                    <w:t xml:space="preserve"> 第 4 天 上高地《日本天皇最愛造訪的祕境、神所賜予的禮物》～途經大正池～河童橋散策《日本人視作神的故鄉，秘境首選，宛如人間仙境》→童話世界的甜點草屋根～《滋賀近江八幡LA COLLINA》→免稅店→住宿飯店～大阪道頓崛．心齋橋自由活動</w:t>
                  </w:r>
                </w:p>
              </w:tc>
            </w:tr>
          </w:tbl>
          <w:p w14:paraId="620FD0C0" w14:textId="77777777" w:rsidR="00DC65B8" w:rsidRPr="00277164" w:rsidRDefault="00DC65B8" w:rsidP="00277164">
            <w:pPr>
              <w:spacing w:line="0" w:lineRule="atLeast"/>
              <w:rPr>
                <w:rFonts w:ascii="微軟正黑體" w:eastAsia="微軟正黑體" w:hAnsi="微軟正黑體"/>
              </w:rPr>
            </w:pPr>
          </w:p>
        </w:tc>
      </w:tr>
      <w:tr w:rsidR="00DC65B8" w:rsidRPr="00277164" w14:paraId="73A1194A" w14:textId="77777777" w:rsidTr="00157BA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DC65B8" w:rsidRPr="00277164" w14:paraId="10C62B30" w14:textId="77777777">
              <w:trPr>
                <w:tblCellSpacing w:w="0" w:type="dxa"/>
                <w:jc w:val="center"/>
              </w:trPr>
              <w:tc>
                <w:tcPr>
                  <w:tcW w:w="0" w:type="auto"/>
                  <w:tcMar>
                    <w:top w:w="60" w:type="dxa"/>
                    <w:left w:w="60" w:type="dxa"/>
                    <w:bottom w:w="60" w:type="dxa"/>
                    <w:right w:w="60" w:type="dxa"/>
                  </w:tcMar>
                  <w:vAlign w:val="center"/>
                  <w:hideMark/>
                </w:tcPr>
                <w:p w14:paraId="0423CB05" w14:textId="77777777" w:rsidR="00DC65B8" w:rsidRPr="00277164" w:rsidRDefault="00607243" w:rsidP="00277164">
                  <w:pPr>
                    <w:pStyle w:val="Web"/>
                    <w:spacing w:before="0" w:beforeAutospacing="0" w:after="0" w:afterAutospacing="0" w:line="0" w:lineRule="atLeast"/>
                    <w:rPr>
                      <w:rFonts w:ascii="微軟正黑體" w:eastAsia="微軟正黑體" w:hAnsi="微軟正黑體"/>
                      <w:color w:val="000000"/>
                    </w:rPr>
                  </w:pPr>
                  <w:r w:rsidRPr="00277164">
                    <w:rPr>
                      <w:rStyle w:val="a3"/>
                      <w:rFonts w:ascii="微軟正黑體" w:eastAsia="微軟正黑體" w:hAnsi="微軟正黑體"/>
                      <w:color w:val="27ACC1"/>
                    </w:rPr>
                    <w:t>▍上高地</w:t>
                  </w:r>
                </w:p>
                <w:p w14:paraId="6C303104" w14:textId="77777777" w:rsidR="00DC65B8" w:rsidRPr="00277164" w:rsidRDefault="00607243" w:rsidP="00277164">
                  <w:pPr>
                    <w:pStyle w:val="Web"/>
                    <w:spacing w:before="0" w:beforeAutospacing="0" w:after="0" w:afterAutospacing="0" w:line="0" w:lineRule="atLeast"/>
                    <w:rPr>
                      <w:rFonts w:ascii="微軟正黑體" w:eastAsia="微軟正黑體" w:hAnsi="微軟正黑體"/>
                      <w:color w:val="000000"/>
                    </w:rPr>
                  </w:pPr>
                  <w:r w:rsidRPr="00277164">
                    <w:rPr>
                      <w:rFonts w:ascii="微軟正黑體" w:eastAsia="微軟正黑體" w:hAnsi="微軟正黑體" w:hint="eastAsia"/>
                      <w:color w:val="000000"/>
                    </w:rPr>
                    <w:t>被日本人視作神的故鄉，上高地是標高約1500公尺的小盆地，四周被燒岳、常念山脈、穗高連峰等高山環抱，屬於中部山嶽國立公園。古時被稱為 "神鄉地"，相傳是神居住的地方。經19世紀之英國傳教士兼登山家沃思特•威斯頓的介紹而廣被全世界的登山家所知，成為日本著名的風景勝地。這一帶被白樺、落葉松等的原始森林環繞，大正池、田代池、明神池等分佈在其間，與高聳的各山群的雄姿一起構成了極美的景色。大正池是20世紀初由於燒嶽的噴火、梓川受堵所形成的池。其藍色的水面上突顯的枯樹與周圍構成一種獨特的風景。而搭建在梓川上的河童橋現已成為上高地的標誌；河童橋長36.6M、寬3.1M，為木制的吊橋。站在橋上看著眼前聳立的穗高連峰，遠眺南面燒岳嫋嫋上升的白煙，被稱為上高地最好的風景勝地，真是宛如人間仙境。</w:t>
                  </w:r>
                </w:p>
                <w:p w14:paraId="0FD55B1F" w14:textId="77777777" w:rsidR="00DC65B8" w:rsidRPr="00277164" w:rsidRDefault="00607243" w:rsidP="00277164">
                  <w:pPr>
                    <w:pStyle w:val="Web"/>
                    <w:spacing w:before="0" w:beforeAutospacing="0" w:after="0" w:afterAutospacing="0" w:line="0" w:lineRule="atLeast"/>
                    <w:rPr>
                      <w:rFonts w:ascii="微軟正黑體" w:eastAsia="微軟正黑體" w:hAnsi="微軟正黑體"/>
                      <w:color w:val="000000"/>
                    </w:rPr>
                  </w:pPr>
                  <w:r w:rsidRPr="00277164">
                    <w:rPr>
                      <w:rFonts w:ascii="微軟正黑體" w:eastAsia="微軟正黑體" w:hAnsi="微軟正黑體" w:hint="eastAsia"/>
                      <w:color w:val="D12B50"/>
                    </w:rPr>
                    <w:t>※上高地預定開放期間為4月17日～11月15日。若逢上高地開放前或封山期間，或因天候或路況等不可抗力因素之影響，而無法前往時，行程將改為大王山葵農場，敬請了解。</w:t>
                  </w:r>
                </w:p>
                <w:p w14:paraId="071560B3" w14:textId="77777777" w:rsidR="00DC65B8" w:rsidRPr="00277164" w:rsidRDefault="00607243" w:rsidP="00277164">
                  <w:pPr>
                    <w:pStyle w:val="Web"/>
                    <w:spacing w:before="0" w:beforeAutospacing="0" w:after="0" w:afterAutospacing="0" w:line="0" w:lineRule="atLeast"/>
                    <w:rPr>
                      <w:rFonts w:ascii="微軟正黑體" w:eastAsia="微軟正黑體" w:hAnsi="微軟正黑體"/>
                      <w:color w:val="000000"/>
                    </w:rPr>
                  </w:pPr>
                  <w:r w:rsidRPr="00277164">
                    <w:rPr>
                      <w:rStyle w:val="a3"/>
                      <w:rFonts w:ascii="微軟正黑體" w:eastAsia="微軟正黑體" w:hAnsi="微軟正黑體"/>
                      <w:color w:val="27ACC1"/>
                    </w:rPr>
                    <w:t>▍近江八幡LA COLLINA</w:t>
                  </w:r>
                </w:p>
                <w:p w14:paraId="5A2B5B7D" w14:textId="77777777" w:rsidR="00DC65B8" w:rsidRPr="00277164" w:rsidRDefault="00607243" w:rsidP="00277164">
                  <w:pPr>
                    <w:pStyle w:val="Web"/>
                    <w:spacing w:before="0" w:beforeAutospacing="0" w:after="0" w:afterAutospacing="0" w:line="0" w:lineRule="atLeast"/>
                    <w:rPr>
                      <w:rFonts w:ascii="微軟正黑體" w:eastAsia="微軟正黑體" w:hAnsi="微軟正黑體"/>
                      <w:color w:val="000000"/>
                    </w:rPr>
                  </w:pPr>
                  <w:r w:rsidRPr="00277164">
                    <w:rPr>
                      <w:rFonts w:ascii="微軟正黑體" w:eastAsia="微軟正黑體" w:hAnsi="微軟正黑體" w:hint="eastAsia"/>
                      <w:color w:val="000000"/>
                    </w:rPr>
                    <w:t>近江八幡LA COLLINA是有建築老頑童稱號的建築大師藤森照信的作品，作品就如同童話世界般，純真又可愛。以一整片的草皮屋頂與山景互相呼應，點出了園區位於琵琶湖、西湖和八幡山之間的優美山景，建築裡頭是日本甜點品牌「TANEYA」的一所超級旗艦店，以售賣和菓子、西式甜品為主，其招牌出品是年輪蛋糕，由師傅即場烘焙，每日新鮮出爐。而更重要的是，您可以在「La Collina 近江八幡」戶外草地上一邊品嚐美味的甜品，一邊欣賞其精緻的建築。</w:t>
                  </w:r>
                </w:p>
                <w:p w14:paraId="4C61A78C" w14:textId="77777777" w:rsidR="00DC65B8" w:rsidRPr="00277164" w:rsidRDefault="00607243" w:rsidP="00277164">
                  <w:pPr>
                    <w:pStyle w:val="Web"/>
                    <w:spacing w:before="0" w:beforeAutospacing="0" w:after="0" w:afterAutospacing="0" w:line="0" w:lineRule="atLeast"/>
                    <w:rPr>
                      <w:rFonts w:ascii="微軟正黑體" w:eastAsia="微軟正黑體" w:hAnsi="微軟正黑體"/>
                      <w:color w:val="000000"/>
                    </w:rPr>
                  </w:pPr>
                  <w:r w:rsidRPr="00277164">
                    <w:rPr>
                      <w:rStyle w:val="a3"/>
                      <w:rFonts w:ascii="微軟正黑體" w:eastAsia="微軟正黑體" w:hAnsi="微軟正黑體"/>
                      <w:color w:val="27ACC1"/>
                    </w:rPr>
                    <w:t>▍免稅店</w:t>
                  </w:r>
                </w:p>
                <w:p w14:paraId="5965773B" w14:textId="77777777" w:rsidR="00DC65B8" w:rsidRPr="00277164" w:rsidRDefault="00607243" w:rsidP="00277164">
                  <w:pPr>
                    <w:pStyle w:val="Web"/>
                    <w:spacing w:before="0" w:beforeAutospacing="0" w:after="0" w:afterAutospacing="0" w:line="0" w:lineRule="atLeast"/>
                    <w:rPr>
                      <w:rFonts w:ascii="微軟正黑體" w:eastAsia="微軟正黑體" w:hAnsi="微軟正黑體"/>
                      <w:color w:val="000000"/>
                    </w:rPr>
                  </w:pPr>
                  <w:r w:rsidRPr="00277164">
                    <w:rPr>
                      <w:rFonts w:ascii="微軟正黑體" w:eastAsia="微軟正黑體" w:hAnsi="微軟正黑體" w:hint="eastAsia"/>
                      <w:color w:val="000000"/>
                    </w:rPr>
                    <w:t>在此有專人親切服務介紹商品，可慢慢挑選禮品饋贈親友。</w:t>
                  </w:r>
                </w:p>
                <w:p w14:paraId="249BF651" w14:textId="77777777" w:rsidR="00DC65B8" w:rsidRPr="00277164" w:rsidRDefault="00607243" w:rsidP="00277164">
                  <w:pPr>
                    <w:pStyle w:val="Web"/>
                    <w:spacing w:before="0" w:beforeAutospacing="0" w:after="0" w:afterAutospacing="0" w:line="0" w:lineRule="atLeast"/>
                    <w:rPr>
                      <w:rFonts w:ascii="微軟正黑體" w:eastAsia="微軟正黑體" w:hAnsi="微軟正黑體"/>
                      <w:color w:val="000000"/>
                    </w:rPr>
                  </w:pPr>
                  <w:r w:rsidRPr="00277164">
                    <w:rPr>
                      <w:rStyle w:val="a3"/>
                      <w:rFonts w:ascii="微軟正黑體" w:eastAsia="微軟正黑體" w:hAnsi="微軟正黑體"/>
                      <w:color w:val="27ACC1"/>
                    </w:rPr>
                    <w:t>▍自由夜訪道頓崛、心齋橋、御堂筋大道或梅田地下街</w:t>
                  </w:r>
                </w:p>
                <w:p w14:paraId="0E4539C6" w14:textId="77777777" w:rsidR="00DC65B8" w:rsidRPr="00277164" w:rsidRDefault="00607243" w:rsidP="00277164">
                  <w:pPr>
                    <w:pStyle w:val="Web"/>
                    <w:spacing w:before="0" w:beforeAutospacing="0" w:after="0" w:afterAutospacing="0" w:line="0" w:lineRule="atLeast"/>
                    <w:rPr>
                      <w:rFonts w:ascii="微軟正黑體" w:eastAsia="微軟正黑體" w:hAnsi="微軟正黑體"/>
                      <w:color w:val="000000"/>
                    </w:rPr>
                  </w:pPr>
                  <w:r w:rsidRPr="00277164">
                    <w:rPr>
                      <w:rFonts w:ascii="微軟正黑體" w:eastAsia="微軟正黑體" w:hAnsi="微軟正黑體" w:hint="eastAsia"/>
                      <w:color w:val="000000"/>
                    </w:rPr>
                    <w:t>道頓堀極樂商店街徒步區內穿著傳統服飾的工作人員與遊客兒擦肩而過，仿彿時空錯亂。或前往心齋橋是以帶有拱廊設施的心齋橋筋商店街中心發展起來的。心齋橋還有很多飲食店，既有日本菜，也可以品嘗到中國、韓國、亞洲、美洲和歐洲等世界各個國家、各個地區不同的風味。大阪梅田地下街是當地的經濟中心，是JR線、阪急線、阪神線和三條地鐵線的車輛集中出入的交通地。梅田車站周圍，圍繞著許多百貨公司。而位於地面下的梅田地下街是日本規模最大的地下街，各式各樣的店面創造出日本第一的美譽，有著美麗噴泉的「泉水廣場」一帶儼然已成了一座小城市</w:t>
                  </w:r>
                </w:p>
              </w:tc>
            </w:tr>
          </w:tbl>
          <w:p w14:paraId="1D738424" w14:textId="77777777" w:rsidR="00DC65B8" w:rsidRPr="00277164" w:rsidRDefault="00DC65B8" w:rsidP="00277164">
            <w:pPr>
              <w:spacing w:line="0" w:lineRule="atLeast"/>
              <w:rPr>
                <w:rFonts w:ascii="微軟正黑體" w:eastAsia="微軟正黑體" w:hAnsi="微軟正黑體"/>
              </w:rPr>
            </w:pPr>
          </w:p>
        </w:tc>
      </w:tr>
      <w:tr w:rsidR="00DC65B8" w:rsidRPr="00277164" w14:paraId="45FA135C" w14:textId="77777777" w:rsidTr="00157BA1">
        <w:trPr>
          <w:tblCellSpacing w:w="0" w:type="dxa"/>
          <w:jc w:val="center"/>
        </w:trPr>
        <w:tc>
          <w:tcPr>
            <w:tcW w:w="0" w:type="auto"/>
            <w:tcBorders>
              <w:top w:val="outset" w:sz="6" w:space="0" w:color="auto"/>
              <w:left w:val="single" w:sz="8" w:space="0" w:color="A9ABA5"/>
              <w:bottom w:val="single" w:sz="8" w:space="0" w:color="A9ABA5"/>
              <w:right w:val="single" w:sz="8" w:space="0" w:color="A9ABA5"/>
            </w:tcBorders>
            <w:tcMar>
              <w:top w:w="80" w:type="dxa"/>
              <w:left w:w="80" w:type="dxa"/>
              <w:bottom w:w="80" w:type="dxa"/>
              <w:right w:w="80" w:type="dxa"/>
            </w:tcMar>
            <w:vAlign w:val="center"/>
            <w:hideMark/>
          </w:tcPr>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3250"/>
              <w:gridCol w:w="3250"/>
              <w:gridCol w:w="3250"/>
            </w:tblGrid>
            <w:tr w:rsidR="00DC65B8" w:rsidRPr="00277164" w14:paraId="64408FC7" w14:textId="77777777">
              <w:trPr>
                <w:trHeight w:val="315"/>
                <w:tblCellSpacing w:w="0" w:type="dxa"/>
                <w:jc w:val="center"/>
              </w:trPr>
              <w:tc>
                <w:tcPr>
                  <w:tcW w:w="450" w:type="pct"/>
                  <w:gridSpan w:val="3"/>
                  <w:tcBorders>
                    <w:top w:val="outset" w:sz="6" w:space="0" w:color="auto"/>
                    <w:left w:val="outset" w:sz="6" w:space="0" w:color="auto"/>
                    <w:bottom w:val="outset" w:sz="6" w:space="0" w:color="auto"/>
                    <w:right w:val="outset" w:sz="6" w:space="0" w:color="auto"/>
                  </w:tcBorders>
                  <w:shd w:val="clear" w:color="auto" w:fill="CAD7EE"/>
                  <w:vAlign w:val="center"/>
                  <w:hideMark/>
                </w:tcPr>
                <w:p w14:paraId="06541F47" w14:textId="77777777" w:rsidR="00DC65B8" w:rsidRPr="00277164" w:rsidRDefault="00607243" w:rsidP="00277164">
                  <w:pPr>
                    <w:spacing w:line="0" w:lineRule="atLeast"/>
                    <w:rPr>
                      <w:rFonts w:ascii="微軟正黑體" w:eastAsia="微軟正黑體" w:hAnsi="微軟正黑體"/>
                      <w:color w:val="000000"/>
                    </w:rPr>
                  </w:pPr>
                  <w:r w:rsidRPr="00277164">
                    <w:rPr>
                      <w:rFonts w:ascii="微軟正黑體" w:eastAsia="微軟正黑體" w:hAnsi="微軟正黑體"/>
                      <w:color w:val="000000"/>
                    </w:rPr>
                    <w:t>住宿：SARASA道頓堀 或 SARASA心齋橋 或大阪SMART INN 飯店或 大阪THE B 飯店 或大阪Mystays 或 新阪急飯店 Annex 或 GARNER HOTEL 大阪本町御堂筋或同等級旅館</w:t>
                  </w:r>
                </w:p>
              </w:tc>
            </w:tr>
            <w:tr w:rsidR="00DC65B8" w:rsidRPr="00277164" w14:paraId="3A4E3C5F" w14:textId="77777777">
              <w:trPr>
                <w:trHeight w:val="300"/>
                <w:tblCellSpacing w:w="0" w:type="dxa"/>
                <w:jc w:val="center"/>
              </w:trPr>
              <w:tc>
                <w:tcPr>
                  <w:tcW w:w="1650" w:type="pct"/>
                  <w:tcBorders>
                    <w:top w:val="outset" w:sz="6" w:space="0" w:color="auto"/>
                    <w:left w:val="outset" w:sz="6" w:space="0" w:color="auto"/>
                    <w:bottom w:val="outset" w:sz="6" w:space="0" w:color="auto"/>
                    <w:right w:val="outset" w:sz="6" w:space="0" w:color="auto"/>
                  </w:tcBorders>
                  <w:shd w:val="clear" w:color="auto" w:fill="F0FAFF"/>
                  <w:vAlign w:val="center"/>
                  <w:hideMark/>
                </w:tcPr>
                <w:p w14:paraId="1BD8ACD9" w14:textId="77777777" w:rsidR="00DC65B8" w:rsidRPr="00277164" w:rsidRDefault="00607243" w:rsidP="00277164">
                  <w:pPr>
                    <w:spacing w:line="0" w:lineRule="atLeast"/>
                    <w:rPr>
                      <w:rFonts w:ascii="微軟正黑體" w:eastAsia="微軟正黑體" w:hAnsi="微軟正黑體"/>
                      <w:color w:val="000000"/>
                    </w:rPr>
                  </w:pPr>
                  <w:r w:rsidRPr="00277164">
                    <w:rPr>
                      <w:rFonts w:ascii="微軟正黑體" w:eastAsia="微軟正黑體" w:hAnsi="微軟正黑體"/>
                      <w:color w:val="000000"/>
                    </w:rPr>
                    <w:t>早餐O：飯店內享用</w:t>
                  </w:r>
                </w:p>
              </w:tc>
              <w:tc>
                <w:tcPr>
                  <w:tcW w:w="1650" w:type="pct"/>
                  <w:tcBorders>
                    <w:top w:val="outset" w:sz="6" w:space="0" w:color="auto"/>
                    <w:left w:val="outset" w:sz="6" w:space="0" w:color="auto"/>
                    <w:bottom w:val="outset" w:sz="6" w:space="0" w:color="auto"/>
                    <w:right w:val="outset" w:sz="6" w:space="0" w:color="auto"/>
                  </w:tcBorders>
                  <w:shd w:val="clear" w:color="auto" w:fill="F0FAFF"/>
                  <w:vAlign w:val="center"/>
                  <w:hideMark/>
                </w:tcPr>
                <w:p w14:paraId="626BB55B" w14:textId="77777777" w:rsidR="00DC65B8" w:rsidRPr="00277164" w:rsidRDefault="00607243" w:rsidP="00277164">
                  <w:pPr>
                    <w:spacing w:line="0" w:lineRule="atLeast"/>
                    <w:rPr>
                      <w:rFonts w:ascii="微軟正黑體" w:eastAsia="微軟正黑體" w:hAnsi="微軟正黑體"/>
                      <w:color w:val="000000"/>
                    </w:rPr>
                  </w:pPr>
                  <w:r w:rsidRPr="00277164">
                    <w:rPr>
                      <w:rFonts w:ascii="微軟正黑體" w:eastAsia="微軟正黑體" w:hAnsi="微軟正黑體"/>
                      <w:color w:val="000000"/>
                    </w:rPr>
                    <w:t xml:space="preserve">中餐O：上高地風味料理 或 日式天婦羅御膳 </w:t>
                  </w:r>
                </w:p>
              </w:tc>
              <w:tc>
                <w:tcPr>
                  <w:tcW w:w="1650" w:type="pct"/>
                  <w:tcBorders>
                    <w:top w:val="outset" w:sz="6" w:space="0" w:color="auto"/>
                    <w:left w:val="outset" w:sz="6" w:space="0" w:color="auto"/>
                    <w:bottom w:val="outset" w:sz="6" w:space="0" w:color="auto"/>
                    <w:right w:val="outset" w:sz="6" w:space="0" w:color="auto"/>
                  </w:tcBorders>
                  <w:shd w:val="clear" w:color="auto" w:fill="F0FAFF"/>
                  <w:vAlign w:val="center"/>
                  <w:hideMark/>
                </w:tcPr>
                <w:p w14:paraId="59194A8F" w14:textId="77777777" w:rsidR="00DC65B8" w:rsidRPr="00277164" w:rsidRDefault="00607243" w:rsidP="00277164">
                  <w:pPr>
                    <w:spacing w:line="0" w:lineRule="atLeast"/>
                    <w:rPr>
                      <w:rFonts w:ascii="微軟正黑體" w:eastAsia="微軟正黑體" w:hAnsi="微軟正黑體"/>
                      <w:color w:val="000000"/>
                    </w:rPr>
                  </w:pPr>
                  <w:r w:rsidRPr="00277164">
                    <w:rPr>
                      <w:rFonts w:ascii="微軟正黑體" w:eastAsia="微軟正黑體" w:hAnsi="微軟正黑體"/>
                      <w:color w:val="000000"/>
                    </w:rPr>
                    <w:t>晚餐X：方便遊玩敬請自理</w:t>
                  </w:r>
                </w:p>
              </w:tc>
            </w:tr>
          </w:tbl>
          <w:p w14:paraId="666EDBFB" w14:textId="77777777" w:rsidR="00DC65B8" w:rsidRPr="00277164" w:rsidRDefault="00DC65B8" w:rsidP="00277164">
            <w:pPr>
              <w:spacing w:line="0" w:lineRule="atLeast"/>
              <w:rPr>
                <w:rFonts w:ascii="微軟正黑體" w:eastAsia="微軟正黑體" w:hAnsi="微軟正黑體"/>
                <w:color w:val="000000"/>
              </w:rPr>
            </w:pPr>
          </w:p>
        </w:tc>
      </w:tr>
      <w:tr w:rsidR="00DC65B8" w:rsidRPr="00277164" w14:paraId="49756347" w14:textId="77777777" w:rsidTr="00157BA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DC65B8" w:rsidRPr="00277164" w14:paraId="27055620" w14:textId="77777777">
              <w:trPr>
                <w:tblCellSpacing w:w="0" w:type="dxa"/>
                <w:jc w:val="center"/>
              </w:trPr>
              <w:tc>
                <w:tcPr>
                  <w:tcW w:w="0" w:type="auto"/>
                  <w:tcBorders>
                    <w:left w:val="single" w:sz="8" w:space="0" w:color="A9ABA5"/>
                    <w:right w:val="single" w:sz="8" w:space="0" w:color="A9ABA5"/>
                  </w:tcBorders>
                  <w:tcMar>
                    <w:top w:w="80" w:type="dxa"/>
                    <w:left w:w="80" w:type="dxa"/>
                    <w:bottom w:w="80" w:type="dxa"/>
                    <w:right w:w="80" w:type="dxa"/>
                  </w:tcMar>
                  <w:vAlign w:val="center"/>
                  <w:hideMark/>
                </w:tcPr>
                <w:p w14:paraId="25C58ED5" w14:textId="71D44BBE" w:rsidR="00DC65B8" w:rsidRPr="00277164" w:rsidRDefault="00607243" w:rsidP="00277164">
                  <w:pPr>
                    <w:spacing w:line="0" w:lineRule="atLeast"/>
                    <w:rPr>
                      <w:rFonts w:ascii="微軟正黑體" w:eastAsia="微軟正黑體" w:hAnsi="微軟正黑體"/>
                      <w:color w:val="000000"/>
                    </w:rPr>
                  </w:pPr>
                  <w:r w:rsidRPr="00277164">
                    <w:rPr>
                      <w:rStyle w:val="wdtitleth011"/>
                      <w:rFonts w:ascii="微軟正黑體" w:eastAsia="微軟正黑體" w:hAnsi="微軟正黑體"/>
                      <w:color w:val="CC3366"/>
                    </w:rPr>
                    <w:t>★</w:t>
                  </w:r>
                  <w:r w:rsidRPr="00277164">
                    <w:rPr>
                      <w:rStyle w:val="wdtitleth011"/>
                      <w:rFonts w:ascii="微軟正黑體" w:eastAsia="微軟正黑體" w:hAnsi="微軟正黑體"/>
                    </w:rPr>
                    <w:t xml:space="preserve"> 第 5 天 住宿飯店→自由活動</w:t>
                  </w:r>
                  <w:r w:rsidR="00157BA1">
                    <w:rPr>
                      <w:rStyle w:val="wdtitleth011"/>
                      <w:rFonts w:ascii="微軟正黑體" w:eastAsia="微軟正黑體" w:hAnsi="微軟正黑體"/>
                    </w:rPr>
                    <w:t>（</w:t>
                  </w:r>
                  <w:r w:rsidRPr="00277164">
                    <w:rPr>
                      <w:rStyle w:val="wdtitleth011"/>
                      <w:rFonts w:ascii="微軟正黑體" w:eastAsia="微軟正黑體" w:hAnsi="微軟正黑體"/>
                    </w:rPr>
                    <w:t>建議可前往梅田商圈、美國村</w:t>
                  </w:r>
                  <w:r w:rsidR="00157BA1">
                    <w:rPr>
                      <w:rStyle w:val="wdtitleth011"/>
                      <w:rFonts w:ascii="微軟正黑體" w:eastAsia="微軟正黑體" w:hAnsi="微軟正黑體"/>
                    </w:rPr>
                    <w:t>）</w:t>
                  </w:r>
                  <w:r w:rsidRPr="00277164">
                    <w:rPr>
                      <w:rStyle w:val="wdtitleth011"/>
                      <w:rFonts w:ascii="微軟正黑體" w:eastAsia="微軟正黑體" w:hAnsi="微軟正黑體"/>
                    </w:rPr>
                    <w:t>→神戶空港／台中國際機場</w:t>
                  </w:r>
                </w:p>
              </w:tc>
            </w:tr>
          </w:tbl>
          <w:p w14:paraId="12C5CDD0" w14:textId="77777777" w:rsidR="00DC65B8" w:rsidRPr="00277164" w:rsidRDefault="00DC65B8" w:rsidP="00277164">
            <w:pPr>
              <w:spacing w:line="0" w:lineRule="atLeast"/>
              <w:rPr>
                <w:rFonts w:ascii="微軟正黑體" w:eastAsia="微軟正黑體" w:hAnsi="微軟正黑體"/>
              </w:rPr>
            </w:pPr>
          </w:p>
        </w:tc>
      </w:tr>
      <w:tr w:rsidR="00DC65B8" w:rsidRPr="00277164" w14:paraId="032B5865" w14:textId="77777777" w:rsidTr="00157BA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DC65B8" w:rsidRPr="00277164" w14:paraId="280B6637" w14:textId="77777777">
              <w:trPr>
                <w:tblCellSpacing w:w="0" w:type="dxa"/>
                <w:jc w:val="center"/>
              </w:trPr>
              <w:tc>
                <w:tcPr>
                  <w:tcW w:w="0" w:type="auto"/>
                  <w:tcMar>
                    <w:top w:w="60" w:type="dxa"/>
                    <w:left w:w="60" w:type="dxa"/>
                    <w:bottom w:w="60" w:type="dxa"/>
                    <w:right w:w="60" w:type="dxa"/>
                  </w:tcMar>
                  <w:vAlign w:val="center"/>
                  <w:hideMark/>
                </w:tcPr>
                <w:p w14:paraId="376E75E8" w14:textId="77777777" w:rsidR="00DC65B8" w:rsidRPr="00277164" w:rsidRDefault="00607243" w:rsidP="00277164">
                  <w:pPr>
                    <w:pStyle w:val="Web"/>
                    <w:spacing w:before="0" w:beforeAutospacing="0" w:after="0" w:afterAutospacing="0" w:line="0" w:lineRule="atLeast"/>
                    <w:rPr>
                      <w:rFonts w:ascii="微軟正黑體" w:eastAsia="微軟正黑體" w:hAnsi="微軟正黑體"/>
                      <w:color w:val="000000"/>
                    </w:rPr>
                  </w:pPr>
                  <w:r w:rsidRPr="00277164">
                    <w:rPr>
                      <w:rStyle w:val="a3"/>
                      <w:rFonts w:ascii="微軟正黑體" w:eastAsia="微軟正黑體" w:hAnsi="微軟正黑體"/>
                      <w:color w:val="27ACC1"/>
                    </w:rPr>
                    <w:t xml:space="preserve">▍自由活動～建議可前往梅田商圈、美國村 </w:t>
                  </w:r>
                </w:p>
                <w:p w14:paraId="23AE1A54" w14:textId="77777777" w:rsidR="00DC65B8" w:rsidRPr="00277164" w:rsidRDefault="00607243" w:rsidP="00277164">
                  <w:pPr>
                    <w:pStyle w:val="Web"/>
                    <w:spacing w:before="0" w:beforeAutospacing="0" w:after="0" w:afterAutospacing="0" w:line="0" w:lineRule="atLeast"/>
                    <w:rPr>
                      <w:rFonts w:ascii="微軟正黑體" w:eastAsia="微軟正黑體" w:hAnsi="微軟正黑體"/>
                      <w:color w:val="000000"/>
                    </w:rPr>
                  </w:pPr>
                  <w:r w:rsidRPr="00277164">
                    <w:rPr>
                      <w:rFonts w:ascii="微軟正黑體" w:eastAsia="微軟正黑體" w:hAnsi="微軟正黑體" w:hint="eastAsia"/>
                      <w:color w:val="000000"/>
                    </w:rPr>
                    <w:t>於2011年正式完工，是由JR大阪駅、地鐵西梅田、地鐵東梅田、阪神梅田、阪急梅田等車站所組成的大型購物場所，由兩棟建物組成，除了購物之外也有一些景點例如：時空廣場、天空農園、展望台等，是旅遊的好去處。美國村里集中了專為趕時髦的年青人開設的店鋪，出售一些不拘一格的服飾等商品，這裡的氣氛與歐洲村形成了鮮明的對照。</w:t>
                  </w:r>
                </w:p>
                <w:p w14:paraId="6934C235" w14:textId="77777777" w:rsidR="00DC65B8" w:rsidRPr="00277164" w:rsidRDefault="00607243" w:rsidP="00277164">
                  <w:pPr>
                    <w:pStyle w:val="Web"/>
                    <w:spacing w:before="0" w:beforeAutospacing="0" w:after="0" w:afterAutospacing="0" w:line="0" w:lineRule="atLeast"/>
                    <w:rPr>
                      <w:rFonts w:ascii="微軟正黑體" w:eastAsia="微軟正黑體" w:hAnsi="微軟正黑體"/>
                      <w:color w:val="000000"/>
                    </w:rPr>
                  </w:pPr>
                  <w:r w:rsidRPr="00277164">
                    <w:rPr>
                      <w:rFonts w:ascii="微軟正黑體" w:eastAsia="微軟正黑體" w:hAnsi="微軟正黑體" w:hint="eastAsia"/>
                      <w:color w:val="000000"/>
                    </w:rPr>
                    <w:t>專車前往神戶國際機場，機場商店街自由購物，本次旅程終告結束，在此感謝您的選擇參加，並且期待擱再相會，敬祝您旅途愉快，萬事如意，謝謝！</w:t>
                  </w:r>
                </w:p>
              </w:tc>
            </w:tr>
          </w:tbl>
          <w:p w14:paraId="585D023A" w14:textId="77777777" w:rsidR="00DC65B8" w:rsidRPr="00277164" w:rsidRDefault="00DC65B8" w:rsidP="00277164">
            <w:pPr>
              <w:spacing w:line="0" w:lineRule="atLeast"/>
              <w:rPr>
                <w:rFonts w:ascii="微軟正黑體" w:eastAsia="微軟正黑體" w:hAnsi="微軟正黑體"/>
              </w:rPr>
            </w:pPr>
          </w:p>
        </w:tc>
      </w:tr>
      <w:tr w:rsidR="00DC65B8" w:rsidRPr="00277164" w14:paraId="2B6252AC" w14:textId="77777777" w:rsidTr="00157BA1">
        <w:trPr>
          <w:tblCellSpacing w:w="0" w:type="dxa"/>
          <w:jc w:val="center"/>
        </w:trPr>
        <w:tc>
          <w:tcPr>
            <w:tcW w:w="0" w:type="auto"/>
            <w:tcBorders>
              <w:top w:val="outset" w:sz="6" w:space="0" w:color="auto"/>
              <w:left w:val="single" w:sz="8" w:space="0" w:color="A9ABA5"/>
              <w:bottom w:val="single" w:sz="8" w:space="0" w:color="A9ABA5"/>
              <w:right w:val="single" w:sz="8" w:space="0" w:color="A9ABA5"/>
            </w:tcBorders>
            <w:tcMar>
              <w:top w:w="80" w:type="dxa"/>
              <w:left w:w="80" w:type="dxa"/>
              <w:bottom w:w="80" w:type="dxa"/>
              <w:right w:w="80" w:type="dxa"/>
            </w:tcMar>
            <w:vAlign w:val="center"/>
            <w:hideMark/>
          </w:tcPr>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3250"/>
              <w:gridCol w:w="3250"/>
              <w:gridCol w:w="3250"/>
            </w:tblGrid>
            <w:tr w:rsidR="00DC65B8" w:rsidRPr="00277164" w14:paraId="3B083864" w14:textId="77777777">
              <w:trPr>
                <w:trHeight w:val="315"/>
                <w:tblCellSpacing w:w="0" w:type="dxa"/>
                <w:jc w:val="center"/>
              </w:trPr>
              <w:tc>
                <w:tcPr>
                  <w:tcW w:w="450" w:type="pct"/>
                  <w:gridSpan w:val="3"/>
                  <w:tcBorders>
                    <w:top w:val="outset" w:sz="6" w:space="0" w:color="auto"/>
                    <w:left w:val="outset" w:sz="6" w:space="0" w:color="auto"/>
                    <w:bottom w:val="outset" w:sz="6" w:space="0" w:color="auto"/>
                    <w:right w:val="outset" w:sz="6" w:space="0" w:color="auto"/>
                  </w:tcBorders>
                  <w:shd w:val="clear" w:color="auto" w:fill="CAD7EE"/>
                  <w:vAlign w:val="center"/>
                  <w:hideMark/>
                </w:tcPr>
                <w:p w14:paraId="30EACEB1" w14:textId="77777777" w:rsidR="00DC65B8" w:rsidRPr="00277164" w:rsidRDefault="00607243" w:rsidP="00277164">
                  <w:pPr>
                    <w:spacing w:line="0" w:lineRule="atLeast"/>
                    <w:rPr>
                      <w:rFonts w:ascii="微軟正黑體" w:eastAsia="微軟正黑體" w:hAnsi="微軟正黑體"/>
                      <w:color w:val="000000"/>
                    </w:rPr>
                  </w:pPr>
                  <w:r w:rsidRPr="00277164">
                    <w:rPr>
                      <w:rFonts w:ascii="微軟正黑體" w:eastAsia="微軟正黑體" w:hAnsi="微軟正黑體"/>
                      <w:color w:val="000000"/>
                    </w:rPr>
                    <w:t>住宿：溫暖的家或同等級旅館</w:t>
                  </w:r>
                </w:p>
              </w:tc>
            </w:tr>
            <w:tr w:rsidR="00DC65B8" w:rsidRPr="00277164" w14:paraId="11AE6969" w14:textId="77777777">
              <w:trPr>
                <w:trHeight w:val="300"/>
                <w:tblCellSpacing w:w="0" w:type="dxa"/>
                <w:jc w:val="center"/>
              </w:trPr>
              <w:tc>
                <w:tcPr>
                  <w:tcW w:w="1650" w:type="pct"/>
                  <w:tcBorders>
                    <w:top w:val="outset" w:sz="6" w:space="0" w:color="auto"/>
                    <w:left w:val="outset" w:sz="6" w:space="0" w:color="auto"/>
                    <w:bottom w:val="outset" w:sz="6" w:space="0" w:color="auto"/>
                    <w:right w:val="outset" w:sz="6" w:space="0" w:color="auto"/>
                  </w:tcBorders>
                  <w:shd w:val="clear" w:color="auto" w:fill="F0FAFF"/>
                  <w:vAlign w:val="center"/>
                  <w:hideMark/>
                </w:tcPr>
                <w:p w14:paraId="456827E0" w14:textId="77777777" w:rsidR="00DC65B8" w:rsidRPr="00277164" w:rsidRDefault="00607243" w:rsidP="00277164">
                  <w:pPr>
                    <w:spacing w:line="0" w:lineRule="atLeast"/>
                    <w:rPr>
                      <w:rFonts w:ascii="微軟正黑體" w:eastAsia="微軟正黑體" w:hAnsi="微軟正黑體"/>
                      <w:color w:val="000000"/>
                    </w:rPr>
                  </w:pPr>
                  <w:r w:rsidRPr="00277164">
                    <w:rPr>
                      <w:rFonts w:ascii="微軟正黑體" w:eastAsia="微軟正黑體" w:hAnsi="微軟正黑體"/>
                      <w:color w:val="000000"/>
                    </w:rPr>
                    <w:t>早餐O：飯店內享用</w:t>
                  </w:r>
                </w:p>
              </w:tc>
              <w:tc>
                <w:tcPr>
                  <w:tcW w:w="1650" w:type="pct"/>
                  <w:tcBorders>
                    <w:top w:val="outset" w:sz="6" w:space="0" w:color="auto"/>
                    <w:left w:val="outset" w:sz="6" w:space="0" w:color="auto"/>
                    <w:bottom w:val="outset" w:sz="6" w:space="0" w:color="auto"/>
                    <w:right w:val="outset" w:sz="6" w:space="0" w:color="auto"/>
                  </w:tcBorders>
                  <w:shd w:val="clear" w:color="auto" w:fill="F0FAFF"/>
                  <w:vAlign w:val="center"/>
                  <w:hideMark/>
                </w:tcPr>
                <w:p w14:paraId="47CE8428" w14:textId="77777777" w:rsidR="00DC65B8" w:rsidRPr="00277164" w:rsidRDefault="00607243" w:rsidP="00277164">
                  <w:pPr>
                    <w:spacing w:line="0" w:lineRule="atLeast"/>
                    <w:rPr>
                      <w:rFonts w:ascii="微軟正黑體" w:eastAsia="微軟正黑體" w:hAnsi="微軟正黑體"/>
                      <w:color w:val="000000"/>
                    </w:rPr>
                  </w:pPr>
                  <w:r w:rsidRPr="00277164">
                    <w:rPr>
                      <w:rFonts w:ascii="微軟正黑體" w:eastAsia="微軟正黑體" w:hAnsi="微軟正黑體"/>
                      <w:color w:val="000000"/>
                    </w:rPr>
                    <w:t>中餐O：機上精緻套餐</w:t>
                  </w:r>
                </w:p>
              </w:tc>
              <w:tc>
                <w:tcPr>
                  <w:tcW w:w="1650" w:type="pct"/>
                  <w:tcBorders>
                    <w:top w:val="outset" w:sz="6" w:space="0" w:color="auto"/>
                    <w:left w:val="outset" w:sz="6" w:space="0" w:color="auto"/>
                    <w:bottom w:val="outset" w:sz="6" w:space="0" w:color="auto"/>
                    <w:right w:val="outset" w:sz="6" w:space="0" w:color="auto"/>
                  </w:tcBorders>
                  <w:shd w:val="clear" w:color="auto" w:fill="F0FAFF"/>
                  <w:vAlign w:val="center"/>
                  <w:hideMark/>
                </w:tcPr>
                <w:p w14:paraId="58B0CCD2" w14:textId="77777777" w:rsidR="00DC65B8" w:rsidRPr="00277164" w:rsidRDefault="00607243" w:rsidP="00277164">
                  <w:pPr>
                    <w:spacing w:line="0" w:lineRule="atLeast"/>
                    <w:rPr>
                      <w:rFonts w:ascii="微軟正黑體" w:eastAsia="微軟正黑體" w:hAnsi="微軟正黑體"/>
                      <w:color w:val="000000"/>
                    </w:rPr>
                  </w:pPr>
                  <w:r w:rsidRPr="00277164">
                    <w:rPr>
                      <w:rFonts w:ascii="微軟正黑體" w:eastAsia="微軟正黑體" w:hAnsi="微軟正黑體"/>
                      <w:color w:val="000000"/>
                    </w:rPr>
                    <w:t>晚餐X：溫暖的家</w:t>
                  </w:r>
                </w:p>
              </w:tc>
            </w:tr>
          </w:tbl>
          <w:p w14:paraId="6B0EA1CE" w14:textId="77777777" w:rsidR="00DC65B8" w:rsidRPr="00277164" w:rsidRDefault="00DC65B8" w:rsidP="00277164">
            <w:pPr>
              <w:spacing w:line="0" w:lineRule="atLeast"/>
              <w:rPr>
                <w:rFonts w:ascii="微軟正黑體" w:eastAsia="微軟正黑體" w:hAnsi="微軟正黑體"/>
                <w:color w:val="000000"/>
              </w:rPr>
            </w:pPr>
          </w:p>
        </w:tc>
      </w:tr>
      <w:tr w:rsidR="00DC65B8" w:rsidRPr="00277164" w14:paraId="091C3E23" w14:textId="77777777" w:rsidTr="00157BA1">
        <w:trPr>
          <w:tblCellSpacing w:w="0" w:type="dxa"/>
          <w:jc w:val="center"/>
        </w:trPr>
        <w:tc>
          <w:tcPr>
            <w:tcW w:w="0" w:type="auto"/>
            <w:tcBorders>
              <w:top w:val="outset" w:sz="6" w:space="0" w:color="auto"/>
              <w:left w:val="single" w:sz="8" w:space="0" w:color="A9ABA5"/>
              <w:bottom w:val="outset" w:sz="6" w:space="0" w:color="auto"/>
              <w:right w:val="single" w:sz="8" w:space="0" w:color="A9ABA5"/>
            </w:tcBorders>
            <w:tcMar>
              <w:top w:w="80" w:type="dxa"/>
              <w:left w:w="80" w:type="dxa"/>
              <w:bottom w:w="80" w:type="dxa"/>
              <w:right w:w="80" w:type="dxa"/>
            </w:tcMar>
            <w:vAlign w:val="center"/>
            <w:hideMark/>
          </w:tcPr>
          <w:p w14:paraId="760A6D9E" w14:textId="77777777" w:rsidR="00DC65B8" w:rsidRPr="00277164" w:rsidRDefault="00607243" w:rsidP="00277164">
            <w:pPr>
              <w:spacing w:line="0" w:lineRule="atLeast"/>
              <w:jc w:val="center"/>
              <w:rPr>
                <w:rFonts w:ascii="微軟正黑體" w:eastAsia="微軟正黑體" w:hAnsi="微軟正黑體"/>
                <w:color w:val="000000"/>
              </w:rPr>
            </w:pPr>
            <w:r w:rsidRPr="00277164">
              <w:rPr>
                <w:rFonts w:ascii="微軟正黑體" w:eastAsia="微軟正黑體" w:hAnsi="微軟正黑體"/>
                <w:color w:val="000000"/>
              </w:rPr>
              <w:t>【本行程之各項內容及價格因季節、氣候等其他因素而有所變動，請依出發前說明會資料為主，不另行通知】</w:t>
            </w:r>
          </w:p>
        </w:tc>
      </w:tr>
    </w:tbl>
    <w:p w14:paraId="6BAE5979" w14:textId="77777777" w:rsidR="00607243" w:rsidRPr="00277164" w:rsidRDefault="00607243" w:rsidP="00277164">
      <w:pPr>
        <w:spacing w:line="0" w:lineRule="atLeast"/>
        <w:rPr>
          <w:rFonts w:ascii="微軟正黑體" w:eastAsia="微軟正黑體" w:hAnsi="微軟正黑體"/>
          <w:color w:val="auto"/>
        </w:rPr>
      </w:pPr>
    </w:p>
    <w:sectPr w:rsidR="00607243" w:rsidRPr="00277164" w:rsidSect="00277164">
      <w:pgSz w:w="11906" w:h="16838" w:code="9"/>
      <w:pgMar w:top="624" w:right="624" w:bottom="624" w:left="624" w:header="284" w:footer="284"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bordersDoNotSurroundHeader/>
  <w:bordersDoNotSurroundFooter/>
  <w:defaultTabStop w:val="480"/>
  <w:noPunctuationKerning/>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1EB"/>
    <w:rsid w:val="00157BA1"/>
    <w:rsid w:val="001B091E"/>
    <w:rsid w:val="00277164"/>
    <w:rsid w:val="00284B0C"/>
    <w:rsid w:val="0030682C"/>
    <w:rsid w:val="0031254F"/>
    <w:rsid w:val="00607243"/>
    <w:rsid w:val="006201EB"/>
    <w:rsid w:val="00937FEC"/>
    <w:rsid w:val="009639F8"/>
    <w:rsid w:val="009E298C"/>
    <w:rsid w:val="009F3DB2"/>
    <w:rsid w:val="00CB30EF"/>
    <w:rsid w:val="00DC65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63F8A9"/>
  <w15:chartTrackingRefBased/>
  <w15:docId w15:val="{8FED2503-2D53-4319-8925-9030D48C3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新細明體" w:eastAsia="新細明體" w:hAnsi="新細明體" w:cs="新細明體"/>
      <w:color w:val="33333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style>
  <w:style w:type="paragraph" w:styleId="Web">
    <w:name w:val="Normal (Web)"/>
    <w:basedOn w:val="a"/>
    <w:uiPriority w:val="99"/>
    <w:semiHidden/>
    <w:unhideWhenUsed/>
    <w:pPr>
      <w:spacing w:before="100" w:beforeAutospacing="1" w:after="100" w:afterAutospacing="1"/>
    </w:pPr>
  </w:style>
  <w:style w:type="paragraph" w:customStyle="1" w:styleId="col-lg-1">
    <w:name w:val="col-lg-1"/>
    <w:basedOn w:val="a"/>
    <w:pPr>
      <w:spacing w:before="100" w:beforeAutospacing="1" w:after="100" w:afterAutospacing="1"/>
    </w:pPr>
    <w:rPr>
      <w:sz w:val="23"/>
      <w:szCs w:val="23"/>
    </w:rPr>
  </w:style>
  <w:style w:type="paragraph" w:customStyle="1" w:styleId="col-lg-2">
    <w:name w:val="col-lg-2"/>
    <w:basedOn w:val="a"/>
    <w:pPr>
      <w:spacing w:before="100" w:beforeAutospacing="1" w:after="100" w:afterAutospacing="1"/>
    </w:pPr>
    <w:rPr>
      <w:sz w:val="23"/>
      <w:szCs w:val="23"/>
    </w:rPr>
  </w:style>
  <w:style w:type="paragraph" w:customStyle="1" w:styleId="col-lg-3">
    <w:name w:val="col-lg-3"/>
    <w:basedOn w:val="a"/>
    <w:pPr>
      <w:spacing w:before="100" w:beforeAutospacing="1" w:after="100" w:afterAutospacing="1"/>
    </w:pPr>
    <w:rPr>
      <w:sz w:val="23"/>
      <w:szCs w:val="23"/>
    </w:rPr>
  </w:style>
  <w:style w:type="paragraph" w:customStyle="1" w:styleId="col-lg-4">
    <w:name w:val="col-lg-4"/>
    <w:basedOn w:val="a"/>
    <w:pPr>
      <w:spacing w:before="100" w:beforeAutospacing="1" w:after="100" w:afterAutospacing="1"/>
    </w:pPr>
    <w:rPr>
      <w:sz w:val="23"/>
      <w:szCs w:val="23"/>
    </w:rPr>
  </w:style>
  <w:style w:type="paragraph" w:customStyle="1" w:styleId="col-lg-5">
    <w:name w:val="col-lg-5"/>
    <w:basedOn w:val="a"/>
    <w:pPr>
      <w:spacing w:before="100" w:beforeAutospacing="1" w:after="100" w:afterAutospacing="1"/>
    </w:pPr>
    <w:rPr>
      <w:sz w:val="23"/>
      <w:szCs w:val="23"/>
    </w:rPr>
  </w:style>
  <w:style w:type="paragraph" w:customStyle="1" w:styleId="col-lg-6">
    <w:name w:val="col-lg-6"/>
    <w:basedOn w:val="a"/>
    <w:pPr>
      <w:spacing w:before="100" w:beforeAutospacing="1" w:after="100" w:afterAutospacing="1"/>
    </w:pPr>
    <w:rPr>
      <w:sz w:val="23"/>
      <w:szCs w:val="23"/>
    </w:rPr>
  </w:style>
  <w:style w:type="paragraph" w:customStyle="1" w:styleId="col-lg-7">
    <w:name w:val="col-lg-7"/>
    <w:basedOn w:val="a"/>
    <w:pPr>
      <w:spacing w:before="100" w:beforeAutospacing="1" w:after="100" w:afterAutospacing="1"/>
    </w:pPr>
    <w:rPr>
      <w:sz w:val="23"/>
      <w:szCs w:val="23"/>
    </w:rPr>
  </w:style>
  <w:style w:type="paragraph" w:customStyle="1" w:styleId="col-lg-8">
    <w:name w:val="col-lg-8"/>
    <w:basedOn w:val="a"/>
    <w:pPr>
      <w:spacing w:before="100" w:beforeAutospacing="1" w:after="100" w:afterAutospacing="1"/>
    </w:pPr>
    <w:rPr>
      <w:sz w:val="23"/>
      <w:szCs w:val="23"/>
    </w:rPr>
  </w:style>
  <w:style w:type="paragraph" w:customStyle="1" w:styleId="col-lg-9">
    <w:name w:val="col-lg-9"/>
    <w:basedOn w:val="a"/>
    <w:pPr>
      <w:spacing w:before="100" w:beforeAutospacing="1" w:after="100" w:afterAutospacing="1"/>
    </w:pPr>
    <w:rPr>
      <w:sz w:val="23"/>
      <w:szCs w:val="23"/>
    </w:rPr>
  </w:style>
  <w:style w:type="paragraph" w:customStyle="1" w:styleId="col-lg-10">
    <w:name w:val="col-lg-10"/>
    <w:basedOn w:val="a"/>
    <w:pPr>
      <w:spacing w:before="100" w:beforeAutospacing="1" w:after="100" w:afterAutospacing="1"/>
    </w:pPr>
    <w:rPr>
      <w:sz w:val="23"/>
      <w:szCs w:val="23"/>
    </w:rPr>
  </w:style>
  <w:style w:type="paragraph" w:customStyle="1" w:styleId="col-lg-11">
    <w:name w:val="col-lg-11"/>
    <w:basedOn w:val="a"/>
    <w:pPr>
      <w:spacing w:before="100" w:beforeAutospacing="1" w:after="100" w:afterAutospacing="1"/>
    </w:pPr>
    <w:rPr>
      <w:sz w:val="23"/>
      <w:szCs w:val="23"/>
    </w:rPr>
  </w:style>
  <w:style w:type="paragraph" w:customStyle="1" w:styleId="col-lg-12">
    <w:name w:val="col-lg-12"/>
    <w:basedOn w:val="a"/>
    <w:pPr>
      <w:spacing w:before="100" w:beforeAutospacing="1" w:after="100" w:afterAutospacing="1"/>
    </w:pPr>
    <w:rPr>
      <w:sz w:val="23"/>
      <w:szCs w:val="23"/>
    </w:rPr>
  </w:style>
  <w:style w:type="paragraph" w:customStyle="1" w:styleId="daystyle1">
    <w:name w:val="day_style_1"/>
    <w:basedOn w:val="a"/>
    <w:pPr>
      <w:spacing w:before="100" w:beforeAutospacing="1" w:after="300"/>
    </w:pPr>
  </w:style>
  <w:style w:type="paragraph" w:customStyle="1" w:styleId="daystyle2">
    <w:name w:val="day_style_2"/>
    <w:basedOn w:val="a"/>
    <w:pPr>
      <w:spacing w:before="100" w:beforeAutospacing="1" w:after="300"/>
    </w:pPr>
  </w:style>
  <w:style w:type="paragraph" w:customStyle="1" w:styleId="daystyle3">
    <w:name w:val="day_style_3"/>
    <w:basedOn w:val="a"/>
    <w:pPr>
      <w:spacing w:before="100" w:beforeAutospacing="1" w:after="300"/>
    </w:pPr>
  </w:style>
  <w:style w:type="paragraph" w:customStyle="1" w:styleId="daystyle4">
    <w:name w:val="day_style_4"/>
    <w:basedOn w:val="a"/>
    <w:pPr>
      <w:spacing w:before="100" w:beforeAutospacing="1" w:after="300"/>
    </w:pPr>
  </w:style>
  <w:style w:type="paragraph" w:customStyle="1" w:styleId="daystyle5">
    <w:name w:val="day_style_5"/>
    <w:basedOn w:val="a"/>
    <w:pPr>
      <w:spacing w:before="100" w:beforeAutospacing="1" w:after="300"/>
    </w:pPr>
  </w:style>
  <w:style w:type="paragraph" w:customStyle="1" w:styleId="daystyle6">
    <w:name w:val="day_style_6"/>
    <w:basedOn w:val="a"/>
    <w:pPr>
      <w:spacing w:before="100" w:beforeAutospacing="1" w:after="300"/>
    </w:pPr>
  </w:style>
  <w:style w:type="paragraph" w:customStyle="1" w:styleId="daystyle7">
    <w:name w:val="day_style_7"/>
    <w:basedOn w:val="a"/>
    <w:pPr>
      <w:spacing w:before="100" w:beforeAutospacing="1" w:after="300"/>
    </w:pPr>
  </w:style>
  <w:style w:type="paragraph" w:customStyle="1" w:styleId="daystyle8">
    <w:name w:val="day_style_8"/>
    <w:basedOn w:val="a"/>
    <w:pPr>
      <w:spacing w:before="100" w:beforeAutospacing="1" w:after="300"/>
    </w:pPr>
  </w:style>
  <w:style w:type="paragraph" w:customStyle="1" w:styleId="daystyle9">
    <w:name w:val="day_style_9"/>
    <w:basedOn w:val="a"/>
    <w:pPr>
      <w:spacing w:before="100" w:beforeAutospacing="1" w:after="300"/>
    </w:pPr>
  </w:style>
  <w:style w:type="paragraph" w:customStyle="1" w:styleId="daystyle10">
    <w:name w:val="day_style_10"/>
    <w:basedOn w:val="a"/>
    <w:pPr>
      <w:spacing w:before="100" w:beforeAutospacing="1" w:after="300"/>
    </w:pPr>
  </w:style>
  <w:style w:type="paragraph" w:customStyle="1" w:styleId="daystyle11">
    <w:name w:val="day_style_11"/>
    <w:basedOn w:val="a"/>
    <w:pPr>
      <w:spacing w:before="100" w:beforeAutospacing="1" w:after="300"/>
    </w:pPr>
  </w:style>
  <w:style w:type="paragraph" w:customStyle="1" w:styleId="daystyle12">
    <w:name w:val="day_style_12"/>
    <w:basedOn w:val="a"/>
    <w:pPr>
      <w:spacing w:before="100" w:beforeAutospacing="1" w:after="300"/>
    </w:pPr>
  </w:style>
  <w:style w:type="paragraph" w:customStyle="1" w:styleId="daystyle13">
    <w:name w:val="day_style_13"/>
    <w:basedOn w:val="a"/>
    <w:pPr>
      <w:spacing w:before="100" w:beforeAutospacing="1" w:after="300"/>
    </w:pPr>
  </w:style>
  <w:style w:type="paragraph" w:customStyle="1" w:styleId="daystyle14">
    <w:name w:val="day_style_14"/>
    <w:basedOn w:val="a"/>
    <w:pPr>
      <w:spacing w:before="100" w:beforeAutospacing="1" w:after="300"/>
    </w:pPr>
  </w:style>
  <w:style w:type="paragraph" w:customStyle="1" w:styleId="daystyle15">
    <w:name w:val="day_style_15"/>
    <w:basedOn w:val="a"/>
    <w:pPr>
      <w:spacing w:before="100" w:beforeAutospacing="1" w:after="300"/>
    </w:pPr>
  </w:style>
  <w:style w:type="paragraph" w:customStyle="1" w:styleId="daystyle16">
    <w:name w:val="day_style_16"/>
    <w:basedOn w:val="a"/>
    <w:pPr>
      <w:spacing w:before="100" w:beforeAutospacing="1" w:after="300"/>
    </w:pPr>
  </w:style>
  <w:style w:type="paragraph" w:customStyle="1" w:styleId="tablehead">
    <w:name w:val="table_head"/>
    <w:basedOn w:val="a"/>
    <w:pPr>
      <w:pBdr>
        <w:top w:val="single" w:sz="8" w:space="4" w:color="A9ABA5"/>
        <w:left w:val="single" w:sz="8" w:space="4" w:color="A9ABA5"/>
        <w:bottom w:val="single" w:sz="8" w:space="4" w:color="A9ABA5"/>
        <w:right w:val="single" w:sz="8" w:space="4" w:color="A9ABA5"/>
      </w:pBdr>
      <w:shd w:val="clear" w:color="auto" w:fill="F7F7F7"/>
      <w:spacing w:before="100" w:beforeAutospacing="1" w:after="100" w:afterAutospacing="1"/>
    </w:pPr>
    <w:rPr>
      <w:b/>
      <w:bCs/>
      <w:color w:val="000000"/>
      <w:sz w:val="28"/>
      <w:szCs w:val="28"/>
    </w:rPr>
  </w:style>
  <w:style w:type="paragraph" w:customStyle="1" w:styleId="tdtlr01">
    <w:name w:val="td_tlr_01"/>
    <w:basedOn w:val="a"/>
    <w:pPr>
      <w:pBdr>
        <w:top w:val="single" w:sz="8" w:space="4" w:color="A9ABA5"/>
        <w:left w:val="single" w:sz="8" w:space="4" w:color="A9ABA5"/>
        <w:right w:val="single" w:sz="8" w:space="4" w:color="A9ABA5"/>
      </w:pBdr>
      <w:spacing w:before="100" w:beforeAutospacing="1" w:after="100" w:afterAutospacing="1"/>
    </w:pPr>
    <w:rPr>
      <w:color w:val="000000"/>
    </w:rPr>
  </w:style>
  <w:style w:type="paragraph" w:customStyle="1" w:styleId="tdlrb01">
    <w:name w:val="td_lrb_01"/>
    <w:basedOn w:val="a"/>
    <w:pPr>
      <w:pBdr>
        <w:left w:val="single" w:sz="8" w:space="4" w:color="A9ABA5"/>
        <w:bottom w:val="single" w:sz="8" w:space="4" w:color="A9ABA5"/>
        <w:right w:val="single" w:sz="8" w:space="4" w:color="A9ABA5"/>
      </w:pBdr>
      <w:spacing w:before="100" w:beforeAutospacing="1" w:after="100" w:afterAutospacing="1"/>
    </w:pPr>
    <w:rPr>
      <w:color w:val="000000"/>
    </w:rPr>
  </w:style>
  <w:style w:type="paragraph" w:customStyle="1" w:styleId="tdlr01">
    <w:name w:val="td_lr_01"/>
    <w:basedOn w:val="a"/>
    <w:pPr>
      <w:pBdr>
        <w:left w:val="single" w:sz="8" w:space="4" w:color="A9ABA5"/>
        <w:right w:val="single" w:sz="8" w:space="4" w:color="A9ABA5"/>
      </w:pBdr>
      <w:spacing w:before="100" w:beforeAutospacing="1" w:after="100" w:afterAutospacing="1"/>
    </w:pPr>
    <w:rPr>
      <w:color w:val="000000"/>
    </w:rPr>
  </w:style>
  <w:style w:type="paragraph" w:customStyle="1" w:styleId="tdlrleft01">
    <w:name w:val="td_lr_left_01"/>
    <w:basedOn w:val="a"/>
    <w:pPr>
      <w:pBdr>
        <w:left w:val="single" w:sz="8" w:space="4" w:color="A9ABA5"/>
        <w:bottom w:val="single" w:sz="8" w:space="4" w:color="A9ABA5"/>
      </w:pBdr>
      <w:spacing w:before="100" w:beforeAutospacing="1" w:after="100" w:afterAutospacing="1"/>
    </w:pPr>
    <w:rPr>
      <w:color w:val="000000"/>
    </w:rPr>
  </w:style>
  <w:style w:type="paragraph" w:customStyle="1" w:styleId="tdlrright01">
    <w:name w:val="td_lr_right_01"/>
    <w:basedOn w:val="a"/>
    <w:pPr>
      <w:pBdr>
        <w:bottom w:val="single" w:sz="8" w:space="4" w:color="A9ABA5"/>
        <w:right w:val="single" w:sz="8" w:space="4" w:color="A9ABA5"/>
      </w:pBdr>
      <w:spacing w:before="100" w:beforeAutospacing="1" w:after="100" w:afterAutospacing="1"/>
    </w:pPr>
    <w:rPr>
      <w:color w:val="000000"/>
    </w:rPr>
  </w:style>
  <w:style w:type="paragraph" w:customStyle="1" w:styleId="tdblank01">
    <w:name w:val="td_blank_01"/>
    <w:basedOn w:val="a"/>
    <w:pPr>
      <w:spacing w:before="100" w:beforeAutospacing="1" w:after="100" w:afterAutospacing="1"/>
    </w:pPr>
    <w:rPr>
      <w:color w:val="000000"/>
    </w:rPr>
  </w:style>
  <w:style w:type="paragraph" w:customStyle="1" w:styleId="wdtitletop">
    <w:name w:val="wd_title_top"/>
    <w:basedOn w:val="a"/>
    <w:pPr>
      <w:spacing w:before="100" w:beforeAutospacing="1" w:after="100" w:afterAutospacing="1"/>
    </w:pPr>
    <w:rPr>
      <w:b/>
      <w:bCs/>
      <w:color w:val="000000"/>
      <w:sz w:val="28"/>
      <w:szCs w:val="28"/>
    </w:rPr>
  </w:style>
  <w:style w:type="paragraph" w:customStyle="1" w:styleId="wdtitleth01">
    <w:name w:val="wd_title_th_01"/>
    <w:basedOn w:val="a"/>
    <w:pPr>
      <w:spacing w:before="100" w:beforeAutospacing="1" w:after="100" w:afterAutospacing="1"/>
    </w:pPr>
    <w:rPr>
      <w:b/>
      <w:bCs/>
      <w:color w:val="000000"/>
      <w:sz w:val="28"/>
      <w:szCs w:val="28"/>
    </w:rPr>
  </w:style>
  <w:style w:type="paragraph" w:customStyle="1" w:styleId="wdnormal">
    <w:name w:val="wd_normal"/>
    <w:basedOn w:val="a"/>
    <w:pPr>
      <w:spacing w:before="100" w:beforeAutospacing="1" w:after="100" w:afterAutospacing="1"/>
    </w:pPr>
    <w:rPr>
      <w:color w:val="000000"/>
    </w:rPr>
  </w:style>
  <w:style w:type="paragraph" w:customStyle="1" w:styleId="trs001">
    <w:name w:val="tr_s_001"/>
    <w:basedOn w:val="a"/>
    <w:pPr>
      <w:shd w:val="clear" w:color="auto" w:fill="CAD7EE"/>
      <w:spacing w:before="100" w:beforeAutospacing="1" w:after="100" w:afterAutospacing="1"/>
    </w:pPr>
    <w:rPr>
      <w:color w:val="000000"/>
    </w:rPr>
  </w:style>
  <w:style w:type="paragraph" w:customStyle="1" w:styleId="trs002">
    <w:name w:val="tr_s_002"/>
    <w:basedOn w:val="a"/>
    <w:pPr>
      <w:shd w:val="clear" w:color="auto" w:fill="F0FAFF"/>
      <w:spacing w:before="100" w:beforeAutospacing="1" w:after="100" w:afterAutospacing="1"/>
    </w:pPr>
  </w:style>
  <w:style w:type="paragraph" w:customStyle="1" w:styleId="tds001">
    <w:name w:val="td_s_001"/>
    <w:basedOn w:val="a"/>
    <w:pPr>
      <w:spacing w:before="100" w:beforeAutospacing="1" w:after="100" w:afterAutospacing="1"/>
    </w:pPr>
    <w:rPr>
      <w:color w:val="000000"/>
    </w:rPr>
  </w:style>
  <w:style w:type="paragraph" w:customStyle="1" w:styleId="tds002">
    <w:name w:val="td_s_002"/>
    <w:basedOn w:val="a"/>
    <w:pPr>
      <w:spacing w:before="100" w:beforeAutospacing="1" w:after="100" w:afterAutospacing="1"/>
    </w:pPr>
    <w:rPr>
      <w:color w:val="000000"/>
    </w:rPr>
  </w:style>
  <w:style w:type="paragraph" w:customStyle="1" w:styleId="itemtext">
    <w:name w:val="item_text"/>
    <w:basedOn w:val="a"/>
    <w:pPr>
      <w:spacing w:before="100" w:beforeAutospacing="1" w:after="100" w:afterAutospacing="1"/>
    </w:pPr>
  </w:style>
  <w:style w:type="paragraph" w:customStyle="1" w:styleId="tpgroup">
    <w:name w:val="tp_group"/>
    <w:basedOn w:val="a"/>
    <w:pPr>
      <w:spacing w:before="100" w:beforeAutospacing="1" w:after="100" w:afterAutospacing="1"/>
    </w:pPr>
  </w:style>
  <w:style w:type="paragraph" w:customStyle="1" w:styleId="col-xs-12">
    <w:name w:val="col-xs-12"/>
    <w:basedOn w:val="a"/>
    <w:pPr>
      <w:spacing w:before="100" w:beforeAutospacing="1" w:after="100" w:afterAutospacing="1"/>
    </w:pPr>
  </w:style>
  <w:style w:type="paragraph" w:customStyle="1" w:styleId="col-sm-12">
    <w:name w:val="col-sm-12"/>
    <w:basedOn w:val="a"/>
    <w:pPr>
      <w:spacing w:before="100" w:beforeAutospacing="1" w:after="100" w:afterAutospacing="1"/>
    </w:pPr>
  </w:style>
  <w:style w:type="paragraph" w:customStyle="1" w:styleId="itemtext1">
    <w:name w:val="item_text1"/>
    <w:basedOn w:val="a"/>
    <w:pPr>
      <w:spacing w:before="100" w:beforeAutospacing="1" w:after="100" w:afterAutospacing="1"/>
    </w:pPr>
  </w:style>
  <w:style w:type="paragraph" w:customStyle="1" w:styleId="tpgroup1">
    <w:name w:val="tp_group1"/>
    <w:basedOn w:val="a"/>
    <w:pPr>
      <w:spacing w:before="100" w:beforeAutospacing="1" w:after="100" w:afterAutospacing="1"/>
    </w:pPr>
  </w:style>
  <w:style w:type="paragraph" w:customStyle="1" w:styleId="tpgroup2">
    <w:name w:val="tp_group2"/>
    <w:basedOn w:val="a"/>
    <w:pPr>
      <w:spacing w:before="100" w:beforeAutospacing="1" w:after="100" w:afterAutospacing="1"/>
    </w:pPr>
  </w:style>
  <w:style w:type="paragraph" w:customStyle="1" w:styleId="col-xs-121">
    <w:name w:val="col-xs-121"/>
    <w:basedOn w:val="a"/>
    <w:pPr>
      <w:spacing w:before="100" w:beforeAutospacing="1" w:after="100" w:afterAutospacing="1"/>
    </w:pPr>
  </w:style>
  <w:style w:type="paragraph" w:customStyle="1" w:styleId="col-sm-121">
    <w:name w:val="col-sm-121"/>
    <w:basedOn w:val="a"/>
    <w:pPr>
      <w:spacing w:before="100" w:beforeAutospacing="1" w:after="100" w:afterAutospacing="1"/>
    </w:pPr>
  </w:style>
  <w:style w:type="paragraph" w:customStyle="1" w:styleId="col-xs-122">
    <w:name w:val="col-xs-122"/>
    <w:basedOn w:val="a"/>
    <w:pPr>
      <w:spacing w:before="100" w:beforeAutospacing="1" w:after="100" w:afterAutospacing="1"/>
    </w:pPr>
  </w:style>
  <w:style w:type="paragraph" w:customStyle="1" w:styleId="col-sm-122">
    <w:name w:val="col-sm-122"/>
    <w:basedOn w:val="a"/>
    <w:pPr>
      <w:spacing w:before="100" w:beforeAutospacing="1" w:after="100" w:afterAutospacing="1"/>
    </w:pPr>
  </w:style>
  <w:style w:type="paragraph" w:customStyle="1" w:styleId="col-xs-123">
    <w:name w:val="col-xs-123"/>
    <w:basedOn w:val="a"/>
    <w:pPr>
      <w:spacing w:before="100" w:beforeAutospacing="1" w:after="100" w:afterAutospacing="1"/>
    </w:pPr>
  </w:style>
  <w:style w:type="paragraph" w:customStyle="1" w:styleId="col-sm-123">
    <w:name w:val="col-sm-123"/>
    <w:basedOn w:val="a"/>
    <w:pPr>
      <w:spacing w:before="100" w:beforeAutospacing="1" w:after="100" w:afterAutospacing="1"/>
    </w:pPr>
  </w:style>
  <w:style w:type="paragraph" w:customStyle="1" w:styleId="col-xs-124">
    <w:name w:val="col-xs-124"/>
    <w:basedOn w:val="a"/>
    <w:pPr>
      <w:spacing w:before="100" w:beforeAutospacing="1" w:after="100" w:afterAutospacing="1"/>
    </w:pPr>
  </w:style>
  <w:style w:type="paragraph" w:customStyle="1" w:styleId="col-sm-124">
    <w:name w:val="col-sm-124"/>
    <w:basedOn w:val="a"/>
    <w:pPr>
      <w:spacing w:before="100" w:beforeAutospacing="1" w:after="100" w:afterAutospacing="1"/>
    </w:pPr>
  </w:style>
  <w:style w:type="paragraph" w:customStyle="1" w:styleId="col-xs-125">
    <w:name w:val="col-xs-125"/>
    <w:basedOn w:val="a"/>
    <w:pPr>
      <w:spacing w:before="100" w:beforeAutospacing="1" w:after="100" w:afterAutospacing="1"/>
    </w:pPr>
  </w:style>
  <w:style w:type="paragraph" w:customStyle="1" w:styleId="col-sm-125">
    <w:name w:val="col-sm-125"/>
    <w:basedOn w:val="a"/>
    <w:pPr>
      <w:spacing w:before="100" w:beforeAutospacing="1" w:after="100" w:afterAutospacing="1"/>
    </w:pPr>
  </w:style>
  <w:style w:type="paragraph" w:customStyle="1" w:styleId="col-xs-126">
    <w:name w:val="col-xs-126"/>
    <w:basedOn w:val="a"/>
    <w:pPr>
      <w:spacing w:before="100" w:beforeAutospacing="1" w:after="100" w:afterAutospacing="1"/>
    </w:pPr>
  </w:style>
  <w:style w:type="paragraph" w:customStyle="1" w:styleId="col-sm-126">
    <w:name w:val="col-sm-126"/>
    <w:basedOn w:val="a"/>
    <w:pPr>
      <w:spacing w:before="100" w:beforeAutospacing="1" w:after="100" w:afterAutospacing="1"/>
    </w:pPr>
  </w:style>
  <w:style w:type="paragraph" w:customStyle="1" w:styleId="col-xs-127">
    <w:name w:val="col-xs-127"/>
    <w:basedOn w:val="a"/>
    <w:pPr>
      <w:spacing w:before="100" w:beforeAutospacing="1" w:after="100" w:afterAutospacing="1"/>
    </w:pPr>
  </w:style>
  <w:style w:type="paragraph" w:customStyle="1" w:styleId="col-sm-127">
    <w:name w:val="col-sm-127"/>
    <w:basedOn w:val="a"/>
    <w:pPr>
      <w:spacing w:before="100" w:beforeAutospacing="1" w:after="100" w:afterAutospacing="1"/>
    </w:pPr>
  </w:style>
  <w:style w:type="paragraph" w:customStyle="1" w:styleId="col-xs-128">
    <w:name w:val="col-xs-128"/>
    <w:basedOn w:val="a"/>
    <w:pPr>
      <w:spacing w:before="100" w:beforeAutospacing="1" w:after="100" w:afterAutospacing="1"/>
    </w:pPr>
  </w:style>
  <w:style w:type="paragraph" w:customStyle="1" w:styleId="col-sm-128">
    <w:name w:val="col-sm-128"/>
    <w:basedOn w:val="a"/>
    <w:pPr>
      <w:spacing w:before="100" w:beforeAutospacing="1" w:after="100" w:afterAutospacing="1"/>
    </w:pPr>
  </w:style>
  <w:style w:type="paragraph" w:customStyle="1" w:styleId="col-xs-129">
    <w:name w:val="col-xs-129"/>
    <w:basedOn w:val="a"/>
    <w:pPr>
      <w:spacing w:before="100" w:beforeAutospacing="1" w:after="100" w:afterAutospacing="1"/>
    </w:pPr>
  </w:style>
  <w:style w:type="paragraph" w:customStyle="1" w:styleId="col-sm-129">
    <w:name w:val="col-sm-129"/>
    <w:basedOn w:val="a"/>
    <w:pPr>
      <w:spacing w:before="100" w:beforeAutospacing="1" w:after="100" w:afterAutospacing="1"/>
    </w:pPr>
  </w:style>
  <w:style w:type="paragraph" w:customStyle="1" w:styleId="col-xs-1210">
    <w:name w:val="col-xs-1210"/>
    <w:basedOn w:val="a"/>
    <w:pPr>
      <w:spacing w:before="100" w:beforeAutospacing="1" w:after="100" w:afterAutospacing="1"/>
    </w:pPr>
  </w:style>
  <w:style w:type="paragraph" w:customStyle="1" w:styleId="col-sm-1210">
    <w:name w:val="col-sm-1210"/>
    <w:basedOn w:val="a"/>
    <w:pPr>
      <w:spacing w:before="100" w:beforeAutospacing="1" w:after="100" w:afterAutospacing="1"/>
    </w:pPr>
  </w:style>
  <w:style w:type="paragraph" w:customStyle="1" w:styleId="col-xs-1211">
    <w:name w:val="col-xs-1211"/>
    <w:basedOn w:val="a"/>
    <w:pPr>
      <w:spacing w:before="100" w:beforeAutospacing="1" w:after="100" w:afterAutospacing="1"/>
    </w:pPr>
  </w:style>
  <w:style w:type="paragraph" w:customStyle="1" w:styleId="col-sm-1211">
    <w:name w:val="col-sm-1211"/>
    <w:basedOn w:val="a"/>
    <w:pPr>
      <w:spacing w:before="100" w:beforeAutospacing="1" w:after="100" w:afterAutospacing="1"/>
    </w:pPr>
  </w:style>
  <w:style w:type="paragraph" w:customStyle="1" w:styleId="col-xs-1212">
    <w:name w:val="col-xs-1212"/>
    <w:basedOn w:val="a"/>
    <w:pPr>
      <w:jc w:val="center"/>
    </w:pPr>
    <w:rPr>
      <w:color w:val="FFFFFF"/>
      <w:sz w:val="23"/>
      <w:szCs w:val="23"/>
    </w:rPr>
  </w:style>
  <w:style w:type="paragraph" w:customStyle="1" w:styleId="col-sm-1212">
    <w:name w:val="col-sm-1212"/>
    <w:basedOn w:val="a"/>
    <w:pPr>
      <w:jc w:val="center"/>
    </w:pPr>
    <w:rPr>
      <w:color w:val="FFFFFF"/>
      <w:sz w:val="23"/>
      <w:szCs w:val="23"/>
    </w:rPr>
  </w:style>
  <w:style w:type="paragraph" w:customStyle="1" w:styleId="col-sm-1213">
    <w:name w:val="col-sm-1213"/>
    <w:basedOn w:val="a"/>
    <w:pPr>
      <w:spacing w:before="100" w:beforeAutospacing="1" w:after="100" w:afterAutospacing="1"/>
    </w:pPr>
  </w:style>
  <w:style w:type="character" w:customStyle="1" w:styleId="wdtitletop1">
    <w:name w:val="wd_title_top1"/>
    <w:basedOn w:val="a0"/>
    <w:rPr>
      <w:b/>
      <w:bCs/>
      <w:color w:val="000000"/>
      <w:sz w:val="28"/>
      <w:szCs w:val="28"/>
    </w:rPr>
  </w:style>
  <w:style w:type="character" w:customStyle="1" w:styleId="wdtitleth011">
    <w:name w:val="wd_title_th_011"/>
    <w:basedOn w:val="a0"/>
    <w:rPr>
      <w:b/>
      <w:bCs/>
      <w:color w:val="000000"/>
      <w:sz w:val="28"/>
      <w:szCs w:val="28"/>
    </w:rPr>
  </w:style>
  <w:style w:type="character" w:styleId="a3">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cw-api.startravel.com.tw/images_B2B/print/schedule.gif" TargetMode="External"/><Relationship Id="rId5" Type="http://schemas.openxmlformats.org/officeDocument/2006/relationships/image" Target="https://cw-api.startravel.com.tw/images/20030805-01.gif" TargetMode="External"/><Relationship Id="rId4"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796</Words>
  <Characters>4540</Characters>
  <Application>Microsoft Office Word</Application>
  <DocSecurity>0</DocSecurity>
  <Lines>37</Lines>
  <Paragraphs>10</Paragraphs>
  <ScaleCrop>false</ScaleCrop>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【雪之大谷】立山黑部雪壁．名花之里彩燈季．秘境上高地．長良川鐵道．白川合掌村．兼六園．童話草屋根．溫泉饗宴５天</dc:title>
  <dc:subject/>
  <dc:creator>user</dc:creator>
  <cp:keywords/>
  <dc:description/>
  <cp:lastModifiedBy>user</cp:lastModifiedBy>
  <cp:revision>7</cp:revision>
  <dcterms:created xsi:type="dcterms:W3CDTF">2025-01-16T10:13:00Z</dcterms:created>
  <dcterms:modified xsi:type="dcterms:W3CDTF">2025-01-16T11:05:00Z</dcterms:modified>
</cp:coreProperties>
</file>